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宋体" w:hAnsi="宋体"/>
          <w:sz w:val="21"/>
          <w:szCs w:val="21"/>
        </w:rPr>
      </w:pPr>
      <w:r>
        <w:rPr>
          <w:rFonts w:hint="eastAsia" w:ascii="宋体" w:hAnsi="宋体"/>
          <w:sz w:val="21"/>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sz w:val="21"/>
          <w:szCs w:val="21"/>
        </w:rPr>
      </w:pPr>
      <w:r>
        <w:rPr>
          <w:rFonts w:hint="eastAsia" w:ascii="宋体" w:hAnsi="宋体"/>
          <w:sz w:val="21"/>
          <w:szCs w:val="21"/>
        </w:rPr>
        <w:t>我方拟承租杭州市丰潭路235号一楼和二楼房屋36个月租赁权，现做如下承诺：</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sz w:val="21"/>
          <w:szCs w:val="21"/>
        </w:rPr>
      </w:pPr>
      <w:r>
        <w:rPr>
          <w:rFonts w:hint="eastAsia" w:ascii="宋体" w:hAnsi="宋体"/>
          <w:sz w:val="21"/>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heme="minorEastAsia" w:hAnsiTheme="minorEastAsia" w:eastAsiaTheme="minorEastAsia"/>
          <w:szCs w:val="21"/>
        </w:rPr>
      </w:pPr>
      <w:r>
        <w:rPr>
          <w:rFonts w:hint="eastAsia" w:ascii="宋体" w:hAnsi="宋体"/>
          <w:sz w:val="21"/>
          <w:szCs w:val="21"/>
        </w:rPr>
        <w:t>2、我方提交承租申请并且交纳交易保证金后，即视为已详细阅读并完全认可本项目所</w:t>
      </w:r>
      <w:r>
        <w:rPr>
          <w:rFonts w:hint="eastAsia" w:asciiTheme="minorEastAsia" w:hAnsiTheme="minorEastAsia" w:eastAsiaTheme="minorEastAsia"/>
          <w:szCs w:val="21"/>
        </w:rPr>
        <w:t>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同意在被确定为承租方之日起5个工作日内，携带承租申请材料原件到杭交所完成现场确认并签署《成交通知书》、交易记录等文件，并在《成交通知书》签署之日向杭交所指定账户一次性支付交易服务费、履约保证金、首期租金等交易资金（以到账时间为准）。承租方付清全部交易资金并且完成杭交所材料签署后，在出租方指定时间地点签署《房屋租赁合同》。</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4、同意杭交所在经出租方申请之日起3个工作日内将承租方已交纳的首期租金、履约保证金全部划转至出租方指定账户。</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5、同意在合同签署之前已自行核实该租赁房屋可用于的业态用途，该业态符合政府相关规定，否则一切责任自行承担。 </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同意不得擅自更改租赁房屋结构。承租方对租赁房屋进行装修，需改变房屋的内部结构或添设对房屋结构有影响的设备的，须按规定向有关部门报批的，承租方应报请有关部门批准并将有关资料送出租方备案。上述事项因未获得出租方同意或未经有关部门批准的，与出租方无关，承租方自愿承担不利后果。</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同意租赁期间届满或者合同解除时，未形成附合的装饰装修物，由承租方拆除并承担拆除费用；因拆除造成房屋毁损的，承租方应当恢复原状。非因出租方违约导致合同解除的，承租方装饰装修的残值损失出租方不予补偿。</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同意租赁房屋公共部分的各项设施、设备的检查、维修、保养由出租方或物业服务公司承担。凡经承租方改动、更换或增加的各项设施和设备，其检查、维修、保养等工作由承租方负责，若承租方委托出租方或物业管理公司进行维修和保养，则由承租方承担相关费用。</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9、租赁期间，承租方向出租方保证，不从事违法活动。由于承租方使用不当或由于承租方自身原因造成失窃、火灾等人身或财产损失的由承租方承担责任，由此对出租方造成损失的，承租方应全额赔偿。</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10、本项目房屋交付以附件《房屋租赁合同》文本相关内容为准。</w:t>
      </w:r>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11、本项目承租方须按照以下标准缴纳交易服务费：</w:t>
      </w:r>
    </w:p>
    <w:tbl>
      <w:tblPr>
        <w:tblStyle w:val="8"/>
        <w:tblpPr w:leftFromText="180" w:rightFromText="180" w:vertAnchor="text" w:horzAnchor="page" w:tblpX="2070" w:tblpY="23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80"/>
        <w:gridCol w:w="3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980" w:type="dxa"/>
            <w:noWrap w:val="0"/>
            <w:vAlign w:val="top"/>
          </w:tcPr>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成交金额（首年租金）</w:t>
            </w:r>
          </w:p>
        </w:tc>
        <w:tc>
          <w:tcPr>
            <w:tcW w:w="3980" w:type="dxa"/>
            <w:noWrap w:val="0"/>
            <w:vAlign w:val="top"/>
          </w:tcPr>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收费标准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980" w:type="dxa"/>
            <w:noWrap w:val="0"/>
            <w:vAlign w:val="top"/>
          </w:tcPr>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100万以下（含）</w:t>
            </w:r>
          </w:p>
        </w:tc>
        <w:tc>
          <w:tcPr>
            <w:tcW w:w="3980" w:type="dxa"/>
            <w:noWrap w:val="0"/>
            <w:vAlign w:val="top"/>
          </w:tcPr>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2%+首年租金溢价部分的10%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980" w:type="dxa"/>
            <w:noWrap w:val="0"/>
            <w:vAlign w:val="top"/>
          </w:tcPr>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100万-500万（含）</w:t>
            </w:r>
          </w:p>
        </w:tc>
        <w:tc>
          <w:tcPr>
            <w:tcW w:w="3980" w:type="dxa"/>
            <w:noWrap w:val="0"/>
            <w:vAlign w:val="top"/>
          </w:tcPr>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1.5%+首年租金溢价部分的10%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3980" w:type="dxa"/>
            <w:noWrap w:val="0"/>
            <w:vAlign w:val="top"/>
          </w:tcPr>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500万以上</w:t>
            </w:r>
          </w:p>
        </w:tc>
        <w:tc>
          <w:tcPr>
            <w:tcW w:w="3980" w:type="dxa"/>
            <w:noWrap w:val="0"/>
            <w:vAlign w:val="top"/>
          </w:tcPr>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1%+首年租金溢价部分的10%</w:t>
            </w:r>
          </w:p>
        </w:tc>
      </w:tr>
    </w:tbl>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无涉：</w:t>
      </w:r>
      <w:bookmarkStart w:id="0" w:name="_GoBack"/>
      <w:bookmarkEnd w:id="0"/>
    </w:p>
    <w:p>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（3）在被确定为承租方后未按约定签署《成交通知书》、交易记录、《房屋租赁合同》的或未按约定支付交易服务费、履约保证金和首期租金的；</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（5）存在其他违反交易规则情形的。                    </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pPr>
        <w:spacing w:line="336" w:lineRule="auto"/>
        <w:ind w:firstLine="4830" w:firstLineChars="23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57099"/>
    <w:rsid w:val="00096355"/>
    <w:rsid w:val="000B2C55"/>
    <w:rsid w:val="000E77EC"/>
    <w:rsid w:val="00135261"/>
    <w:rsid w:val="00143D8A"/>
    <w:rsid w:val="001F6138"/>
    <w:rsid w:val="0020310B"/>
    <w:rsid w:val="00215ECB"/>
    <w:rsid w:val="002278BB"/>
    <w:rsid w:val="002526A0"/>
    <w:rsid w:val="00255411"/>
    <w:rsid w:val="00272EE2"/>
    <w:rsid w:val="00274544"/>
    <w:rsid w:val="003165D3"/>
    <w:rsid w:val="003229C2"/>
    <w:rsid w:val="00324E9E"/>
    <w:rsid w:val="00343639"/>
    <w:rsid w:val="00356B1E"/>
    <w:rsid w:val="003929D9"/>
    <w:rsid w:val="003A2F6F"/>
    <w:rsid w:val="003E079C"/>
    <w:rsid w:val="00413930"/>
    <w:rsid w:val="00430675"/>
    <w:rsid w:val="00455D9B"/>
    <w:rsid w:val="00466542"/>
    <w:rsid w:val="004701CE"/>
    <w:rsid w:val="0049186F"/>
    <w:rsid w:val="004C246D"/>
    <w:rsid w:val="004D1B74"/>
    <w:rsid w:val="004E1479"/>
    <w:rsid w:val="004E3107"/>
    <w:rsid w:val="004E38FA"/>
    <w:rsid w:val="004F3BEF"/>
    <w:rsid w:val="00503879"/>
    <w:rsid w:val="005367F3"/>
    <w:rsid w:val="0055051A"/>
    <w:rsid w:val="00557E19"/>
    <w:rsid w:val="0056145E"/>
    <w:rsid w:val="005767C5"/>
    <w:rsid w:val="005E6A17"/>
    <w:rsid w:val="005F613A"/>
    <w:rsid w:val="00627BE3"/>
    <w:rsid w:val="00641516"/>
    <w:rsid w:val="006507CA"/>
    <w:rsid w:val="00653B08"/>
    <w:rsid w:val="00662215"/>
    <w:rsid w:val="006733A2"/>
    <w:rsid w:val="006B740B"/>
    <w:rsid w:val="00724207"/>
    <w:rsid w:val="00735BDE"/>
    <w:rsid w:val="00736371"/>
    <w:rsid w:val="00737286"/>
    <w:rsid w:val="00773F46"/>
    <w:rsid w:val="007847DD"/>
    <w:rsid w:val="00790D21"/>
    <w:rsid w:val="007E4EDD"/>
    <w:rsid w:val="008030FB"/>
    <w:rsid w:val="0084282E"/>
    <w:rsid w:val="0087000D"/>
    <w:rsid w:val="00884F8A"/>
    <w:rsid w:val="00892386"/>
    <w:rsid w:val="008D72E8"/>
    <w:rsid w:val="00906FAC"/>
    <w:rsid w:val="0093437E"/>
    <w:rsid w:val="00934A3A"/>
    <w:rsid w:val="0096235F"/>
    <w:rsid w:val="009733B3"/>
    <w:rsid w:val="009A311E"/>
    <w:rsid w:val="009B0F56"/>
    <w:rsid w:val="009B10A4"/>
    <w:rsid w:val="009F646A"/>
    <w:rsid w:val="00A019EA"/>
    <w:rsid w:val="00A11F15"/>
    <w:rsid w:val="00A130F3"/>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A1B3B"/>
    <w:rsid w:val="00BA7459"/>
    <w:rsid w:val="00BC1FC6"/>
    <w:rsid w:val="00BD265F"/>
    <w:rsid w:val="00BD2687"/>
    <w:rsid w:val="00BD6679"/>
    <w:rsid w:val="00BF6EC5"/>
    <w:rsid w:val="00C02F3D"/>
    <w:rsid w:val="00C06575"/>
    <w:rsid w:val="00C07B7D"/>
    <w:rsid w:val="00C2125E"/>
    <w:rsid w:val="00C300A5"/>
    <w:rsid w:val="00C434A6"/>
    <w:rsid w:val="00C80243"/>
    <w:rsid w:val="00C85BC7"/>
    <w:rsid w:val="00C90DBB"/>
    <w:rsid w:val="00CB5B8C"/>
    <w:rsid w:val="00CF638F"/>
    <w:rsid w:val="00D56D57"/>
    <w:rsid w:val="00D845AD"/>
    <w:rsid w:val="00D923A3"/>
    <w:rsid w:val="00DA3FB7"/>
    <w:rsid w:val="00DA41FC"/>
    <w:rsid w:val="00DC5B10"/>
    <w:rsid w:val="00E00E55"/>
    <w:rsid w:val="00E514FF"/>
    <w:rsid w:val="00E60BD5"/>
    <w:rsid w:val="00E97390"/>
    <w:rsid w:val="00EB2A88"/>
    <w:rsid w:val="00EB68B1"/>
    <w:rsid w:val="00EC6A03"/>
    <w:rsid w:val="00EC7217"/>
    <w:rsid w:val="00EC7352"/>
    <w:rsid w:val="00ED4E9F"/>
    <w:rsid w:val="00EF62AF"/>
    <w:rsid w:val="00F06BEC"/>
    <w:rsid w:val="00F34AFD"/>
    <w:rsid w:val="00F47654"/>
    <w:rsid w:val="00F6123F"/>
    <w:rsid w:val="00F63294"/>
    <w:rsid w:val="00F73915"/>
    <w:rsid w:val="00F9525F"/>
    <w:rsid w:val="00F9594B"/>
    <w:rsid w:val="00FA0343"/>
    <w:rsid w:val="00FA6AB7"/>
    <w:rsid w:val="00FD24CB"/>
    <w:rsid w:val="00FF2FAD"/>
    <w:rsid w:val="00FF32D4"/>
    <w:rsid w:val="061C73F5"/>
    <w:rsid w:val="07D87335"/>
    <w:rsid w:val="0A25564B"/>
    <w:rsid w:val="0AA41563"/>
    <w:rsid w:val="0D601EED"/>
    <w:rsid w:val="0ED418D7"/>
    <w:rsid w:val="0FEC78F6"/>
    <w:rsid w:val="11B52ECD"/>
    <w:rsid w:val="14AA0180"/>
    <w:rsid w:val="14BE7966"/>
    <w:rsid w:val="16034218"/>
    <w:rsid w:val="1624206B"/>
    <w:rsid w:val="16962679"/>
    <w:rsid w:val="16BD1BA6"/>
    <w:rsid w:val="174D738C"/>
    <w:rsid w:val="17705136"/>
    <w:rsid w:val="19B122C7"/>
    <w:rsid w:val="19B324A8"/>
    <w:rsid w:val="19CF393C"/>
    <w:rsid w:val="1DEE49B7"/>
    <w:rsid w:val="1E14735D"/>
    <w:rsid w:val="1EFA488D"/>
    <w:rsid w:val="1FE75D9F"/>
    <w:rsid w:val="221D0EF1"/>
    <w:rsid w:val="22DC58EB"/>
    <w:rsid w:val="25526291"/>
    <w:rsid w:val="25B34C3E"/>
    <w:rsid w:val="26B51223"/>
    <w:rsid w:val="2731534B"/>
    <w:rsid w:val="279515A0"/>
    <w:rsid w:val="28CD421D"/>
    <w:rsid w:val="29064147"/>
    <w:rsid w:val="29D756B8"/>
    <w:rsid w:val="2A6F7698"/>
    <w:rsid w:val="2B224A23"/>
    <w:rsid w:val="2B6C37A5"/>
    <w:rsid w:val="2B9B7010"/>
    <w:rsid w:val="2C704540"/>
    <w:rsid w:val="2DE64B98"/>
    <w:rsid w:val="2E6953D9"/>
    <w:rsid w:val="2EC87F07"/>
    <w:rsid w:val="32EC251B"/>
    <w:rsid w:val="34BB4DF7"/>
    <w:rsid w:val="37F17172"/>
    <w:rsid w:val="3AD83A40"/>
    <w:rsid w:val="3C2C4C6F"/>
    <w:rsid w:val="3C940D63"/>
    <w:rsid w:val="3D4E2474"/>
    <w:rsid w:val="3D604816"/>
    <w:rsid w:val="3EBF19DA"/>
    <w:rsid w:val="3FD020C7"/>
    <w:rsid w:val="42BE1E63"/>
    <w:rsid w:val="45F94112"/>
    <w:rsid w:val="494F753A"/>
    <w:rsid w:val="4AFF3DA7"/>
    <w:rsid w:val="4C590FF4"/>
    <w:rsid w:val="4CC66179"/>
    <w:rsid w:val="4E0013D2"/>
    <w:rsid w:val="50937943"/>
    <w:rsid w:val="51317EBA"/>
    <w:rsid w:val="54E742B4"/>
    <w:rsid w:val="561C7668"/>
    <w:rsid w:val="563F5F26"/>
    <w:rsid w:val="56EE2F1F"/>
    <w:rsid w:val="584668FF"/>
    <w:rsid w:val="59C45AC3"/>
    <w:rsid w:val="5D5C2DED"/>
    <w:rsid w:val="5DB959AE"/>
    <w:rsid w:val="633A51EB"/>
    <w:rsid w:val="657C12B1"/>
    <w:rsid w:val="6A2F474B"/>
    <w:rsid w:val="6D1B0EA5"/>
    <w:rsid w:val="6D511A93"/>
    <w:rsid w:val="705F5B42"/>
    <w:rsid w:val="71711121"/>
    <w:rsid w:val="71933AE8"/>
    <w:rsid w:val="73405C7C"/>
    <w:rsid w:val="736C7394"/>
    <w:rsid w:val="73B45BA4"/>
    <w:rsid w:val="750C6B48"/>
    <w:rsid w:val="77FF7BBE"/>
    <w:rsid w:val="78F14D7D"/>
    <w:rsid w:val="7954379C"/>
    <w:rsid w:val="7D1C592E"/>
    <w:rsid w:val="7E8579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next w:val="1"/>
    <w:qFormat/>
    <w:uiPriority w:val="0"/>
    <w:pPr>
      <w:spacing w:after="120"/>
      <w:ind w:left="420" w:leftChars="200" w:firstLine="420"/>
    </w:pPr>
    <w:rPr>
      <w:kern w:val="2"/>
      <w:sz w:val="21"/>
      <w:szCs w:val="24"/>
    </w:rPr>
  </w:style>
  <w:style w:type="paragraph" w:styleId="4">
    <w:name w:val="footer"/>
    <w:basedOn w:val="1"/>
    <w:link w:val="18"/>
    <w:unhideWhenUsed/>
    <w:qFormat/>
    <w:uiPriority w:val="99"/>
    <w:pPr>
      <w:tabs>
        <w:tab w:val="center" w:pos="4153"/>
        <w:tab w:val="right" w:pos="8306"/>
      </w:tabs>
      <w:snapToGrid w:val="0"/>
      <w:jc w:val="left"/>
    </w:pPr>
    <w:rPr>
      <w:sz w:val="18"/>
      <w:szCs w:val="18"/>
    </w:rPr>
  </w:style>
  <w:style w:type="paragraph" w:styleId="5">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5"/>
    <w:qFormat/>
    <w:uiPriority w:val="99"/>
    <w:rPr>
      <w:rFonts w:ascii="Times New Roman" w:hAnsi="Times New Roman" w:eastAsia="宋体" w:cs="Times New Roman"/>
      <w:sz w:val="18"/>
      <w:szCs w:val="18"/>
    </w:rPr>
  </w:style>
  <w:style w:type="character" w:customStyle="1" w:styleId="18">
    <w:name w:val="页脚 字符"/>
    <w:basedOn w:val="9"/>
    <w:link w:val="4"/>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475</Words>
  <Characters>2711</Characters>
  <Lines>22</Lines>
  <Paragraphs>6</Paragraphs>
  <TotalTime>4</TotalTime>
  <ScaleCrop>false</ScaleCrop>
  <LinksUpToDate>false</LinksUpToDate>
  <CharactersWithSpaces>3180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徐诗丹</cp:lastModifiedBy>
  <cp:lastPrinted>2021-08-03T03:13:00Z</cp:lastPrinted>
  <dcterms:modified xsi:type="dcterms:W3CDTF">2026-11-05T02:09:09Z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53945B87B17B470EBFB8D174E09C92D8</vt:lpwstr>
  </property>
</Properties>
</file>