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F89E4">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14:paraId="70B3C783">
      <w:pPr>
        <w:spacing w:line="360" w:lineRule="auto"/>
        <w:jc w:val="both"/>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14:paraId="72D8A32D">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none"/>
        </w:rPr>
        <w:t>受让</w:t>
      </w:r>
      <w:r>
        <w:rPr>
          <w:rFonts w:hint="eastAsia" w:asciiTheme="minorEastAsia" w:hAnsiTheme="minorEastAsia" w:eastAsiaTheme="minorEastAsia" w:cstheme="minorEastAsia"/>
          <w:sz w:val="21"/>
          <w:szCs w:val="21"/>
          <w:highlight w:val="none"/>
          <w:u w:val="single"/>
          <w:lang w:val="en-US" w:eastAsia="zh-CN"/>
        </w:rPr>
        <w:t>一批报废资产</w:t>
      </w:r>
      <w:r>
        <w:rPr>
          <w:rFonts w:hint="eastAsia" w:asciiTheme="minorEastAsia" w:hAnsiTheme="minorEastAsia" w:eastAsiaTheme="minorEastAsia" w:cstheme="minorEastAsia"/>
          <w:sz w:val="21"/>
          <w:szCs w:val="21"/>
          <w:highlight w:val="none"/>
        </w:rPr>
        <w:t>项目，现做如下承诺：</w:t>
      </w:r>
    </w:p>
    <w:p w14:paraId="717B9A80">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《国有资产转让交易规则》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14:paraId="7DFBC88F">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asciiTheme="minorEastAsia" w:hAnsiTheme="minorEastAsia"/>
          <w:sz w:val="21"/>
          <w:szCs w:val="21"/>
          <w:highlight w:val="none"/>
          <w:u w:val="single"/>
        </w:rPr>
        <w:t>受让</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14:paraId="7AE75C28">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同意在被确定为</w:t>
      </w:r>
      <w:r>
        <w:rPr>
          <w:rFonts w:hint="eastAsia" w:asciiTheme="minorEastAsia" w:hAnsiTheme="minorEastAsia" w:eastAsiaTheme="minorEastAsia" w:cstheme="minorEastAsia"/>
          <w:sz w:val="21"/>
          <w:szCs w:val="21"/>
          <w:highlight w:val="none"/>
          <w:u w:val="single"/>
        </w:rPr>
        <w:t>受让方</w:t>
      </w:r>
      <w:r>
        <w:rPr>
          <w:rFonts w:hint="eastAsia" w:asciiTheme="minorEastAsia" w:hAnsiTheme="minorEastAsia" w:eastAsiaTheme="minorEastAsia" w:cstheme="minorEastAsia"/>
          <w:sz w:val="21"/>
          <w:szCs w:val="21"/>
          <w:highlight w:val="none"/>
          <w:lang w:val="en-US" w:eastAsia="zh-CN"/>
        </w:rPr>
        <w:t>之</w:t>
      </w:r>
      <w:r>
        <w:rPr>
          <w:rFonts w:hint="eastAsia" w:asciiTheme="minorEastAsia" w:hAnsiTheme="minorEastAsia" w:eastAsiaTheme="minorEastAsia" w:cstheme="minorEastAsia"/>
          <w:sz w:val="21"/>
          <w:szCs w:val="21"/>
          <w:highlight w:val="none"/>
        </w:rPr>
        <w:t>日起</w:t>
      </w:r>
      <w:r>
        <w:rPr>
          <w:rFonts w:hint="eastAsia" w:asciiTheme="minorEastAsia" w:hAnsiTheme="minorEastAsia" w:eastAsiaTheme="minorEastAsia" w:cstheme="minorEastAsia"/>
          <w:sz w:val="21"/>
          <w:szCs w:val="21"/>
          <w:highlight w:val="none"/>
          <w:u w:val="single"/>
          <w:lang w:val="en-US" w:eastAsia="zh-CN"/>
        </w:rPr>
        <w:t>5</w:t>
      </w:r>
      <w:r>
        <w:rPr>
          <w:rFonts w:hint="eastAsia" w:asciiTheme="minorEastAsia" w:hAnsiTheme="minorEastAsia" w:eastAsiaTheme="minorEastAsia" w:cstheme="minorEastAsia"/>
          <w:sz w:val="21"/>
          <w:szCs w:val="21"/>
          <w:highlight w:val="none"/>
        </w:rPr>
        <w:t>个工作日内</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lang w:val="en-US" w:eastAsia="zh-CN"/>
        </w:rPr>
        <w:t>携带</w:t>
      </w:r>
      <w:r>
        <w:rPr>
          <w:rFonts w:hint="eastAsia" w:asciiTheme="minorEastAsia" w:hAnsiTheme="minorEastAsia" w:eastAsiaTheme="minorEastAsia" w:cstheme="minorEastAsia"/>
          <w:sz w:val="21"/>
          <w:szCs w:val="21"/>
          <w:highlight w:val="none"/>
          <w:u w:val="single"/>
          <w:lang w:val="en-US" w:eastAsia="zh-CN"/>
        </w:rPr>
        <w:t>受让</w:t>
      </w:r>
      <w:r>
        <w:rPr>
          <w:rFonts w:hint="eastAsia" w:asciiTheme="minorEastAsia" w:hAnsiTheme="minorEastAsia" w:eastAsiaTheme="minorEastAsia" w:cstheme="minorEastAsia"/>
          <w:sz w:val="21"/>
          <w:szCs w:val="21"/>
          <w:highlight w:val="none"/>
          <w:lang w:val="en-US" w:eastAsia="zh-CN"/>
        </w:rPr>
        <w:t>申请材料原件到杭交所完成现场确认并</w:t>
      </w:r>
      <w:r>
        <w:rPr>
          <w:rFonts w:hint="eastAsia" w:asciiTheme="minorEastAsia" w:hAnsiTheme="minorEastAsia" w:eastAsiaTheme="minorEastAsia" w:cstheme="minorEastAsia"/>
          <w:sz w:val="21"/>
          <w:szCs w:val="21"/>
          <w:highlight w:val="none"/>
        </w:rPr>
        <w:t>签署</w:t>
      </w:r>
      <w:r>
        <w:rPr>
          <w:rFonts w:hint="eastAsia" w:asciiTheme="minorEastAsia" w:hAnsiTheme="minorEastAsia" w:eastAsiaTheme="minorEastAsia" w:cstheme="minorEastAsia"/>
          <w:sz w:val="21"/>
          <w:szCs w:val="21"/>
          <w:highlight w:val="none"/>
          <w:u w:val="single"/>
        </w:rPr>
        <w:t>《资产交易合同》、《安全、消防协议书》</w:t>
      </w:r>
      <w:r>
        <w:rPr>
          <w:rFonts w:hint="eastAsia" w:asciiTheme="minorEastAsia" w:hAnsiTheme="minorEastAsia" w:eastAsiaTheme="minorEastAsia" w:cstheme="minorEastAsia"/>
          <w:sz w:val="21"/>
          <w:szCs w:val="21"/>
          <w:highlight w:val="none"/>
        </w:rPr>
        <w:t>；并在</w:t>
      </w:r>
      <w:r>
        <w:rPr>
          <w:rFonts w:hint="eastAsia" w:asciiTheme="minorEastAsia" w:hAnsiTheme="minorEastAsia" w:eastAsiaTheme="minorEastAsia" w:cstheme="minorEastAsia"/>
          <w:sz w:val="21"/>
          <w:szCs w:val="21"/>
          <w:highlight w:val="none"/>
          <w:u w:val="single"/>
        </w:rPr>
        <w:t>《资产交易合同》、《安全、消防协议书》</w:t>
      </w:r>
      <w:r>
        <w:rPr>
          <w:rFonts w:hint="eastAsia" w:asciiTheme="minorEastAsia" w:hAnsiTheme="minorEastAsia" w:eastAsiaTheme="minorEastAsia" w:cstheme="minorEastAsia"/>
          <w:sz w:val="21"/>
          <w:szCs w:val="21"/>
          <w:highlight w:val="none"/>
        </w:rPr>
        <w:t>签署</w:t>
      </w:r>
      <w:r>
        <w:rPr>
          <w:rFonts w:hint="eastAsia" w:asciiTheme="minorEastAsia" w:hAnsiTheme="minorEastAsia" w:eastAsiaTheme="minorEastAsia" w:cstheme="minorEastAsia"/>
          <w:sz w:val="21"/>
          <w:szCs w:val="21"/>
          <w:highlight w:val="none"/>
          <w:lang w:val="en-US" w:eastAsia="zh-CN"/>
        </w:rPr>
        <w:t>之</w:t>
      </w:r>
      <w:r>
        <w:rPr>
          <w:rFonts w:hint="eastAsia" w:asciiTheme="minorEastAsia" w:hAnsiTheme="minorEastAsia" w:eastAsiaTheme="minorEastAsia" w:cstheme="minorEastAsia"/>
          <w:sz w:val="21"/>
          <w:szCs w:val="21"/>
          <w:highlight w:val="none"/>
        </w:rPr>
        <w:t>日起</w:t>
      </w:r>
      <w:r>
        <w:rPr>
          <w:rFonts w:hint="eastAsia" w:asciiTheme="minorEastAsia" w:hAnsiTheme="minorEastAsia" w:eastAsiaTheme="minorEastAsia" w:cstheme="minorEastAsia"/>
          <w:sz w:val="21"/>
          <w:szCs w:val="21"/>
          <w:highlight w:val="none"/>
          <w:u w:val="single"/>
          <w:lang w:val="en-US" w:eastAsia="zh-CN"/>
        </w:rPr>
        <w:t>5</w:t>
      </w:r>
      <w:r>
        <w:rPr>
          <w:rFonts w:hint="eastAsia" w:asciiTheme="minorEastAsia" w:hAnsiTheme="minorEastAsia" w:eastAsiaTheme="minorEastAsia" w:cstheme="minorEastAsia"/>
          <w:sz w:val="21"/>
          <w:szCs w:val="21"/>
          <w:highlight w:val="none"/>
        </w:rPr>
        <w:t>个工作日内向杭交所指定账户一次性支付</w:t>
      </w:r>
      <w:r>
        <w:rPr>
          <w:rFonts w:hint="eastAsia" w:asciiTheme="minorEastAsia" w:hAnsiTheme="minorEastAsia" w:eastAsiaTheme="minorEastAsia" w:cstheme="minorEastAsia"/>
          <w:sz w:val="21"/>
          <w:szCs w:val="21"/>
          <w:highlight w:val="none"/>
          <w:u w:val="single"/>
        </w:rPr>
        <w:t>交易服务费、交易价款</w:t>
      </w:r>
      <w:bookmarkStart w:id="0" w:name="_GoBack"/>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rPr>
        <w:t>履约保证</w:t>
      </w:r>
      <w:r>
        <w:rPr>
          <w:rFonts w:hint="eastAsia" w:asciiTheme="minorEastAsia" w:hAnsiTheme="minorEastAsia" w:eastAsiaTheme="minorEastAsia" w:cstheme="minorEastAsia"/>
          <w:sz w:val="21"/>
          <w:szCs w:val="21"/>
          <w:highlight w:val="none"/>
          <w:u w:val="single"/>
          <w:lang w:val="en-US" w:eastAsia="zh-CN"/>
        </w:rPr>
        <w:t>4500</w:t>
      </w:r>
      <w:r>
        <w:rPr>
          <w:rFonts w:hint="eastAsia" w:asciiTheme="minorEastAsia" w:hAnsiTheme="minorEastAsia" w:eastAsiaTheme="minorEastAsia" w:cstheme="minorEastAsia"/>
          <w:sz w:val="21"/>
          <w:szCs w:val="21"/>
          <w:highlight w:val="none"/>
          <w:u w:val="single"/>
        </w:rPr>
        <w:t>00元</w:t>
      </w:r>
      <w:bookmarkEnd w:id="0"/>
      <w:r>
        <w:rPr>
          <w:rFonts w:hint="eastAsia" w:asciiTheme="minorEastAsia" w:hAnsiTheme="minorEastAsia" w:eastAsiaTheme="minorEastAsia" w:cstheme="minorEastAsia"/>
          <w:sz w:val="21"/>
          <w:szCs w:val="21"/>
          <w:highlight w:val="none"/>
        </w:rPr>
        <w:t>等交易资金（以到账时间为准）；</w:t>
      </w:r>
    </w:p>
    <w:p w14:paraId="49EE401E">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lang w:val="en-US" w:eastAsia="zh-CN"/>
        </w:rPr>
        <w:t>我方</w:t>
      </w:r>
      <w:r>
        <w:rPr>
          <w:rFonts w:asciiTheme="minorEastAsia" w:hAnsiTheme="minorEastAsia" w:eastAsiaTheme="minorEastAsia"/>
          <w:sz w:val="21"/>
          <w:szCs w:val="21"/>
          <w:highlight w:val="none"/>
        </w:rPr>
        <w:t>同意杭交所</w:t>
      </w:r>
      <w:r>
        <w:rPr>
          <w:rFonts w:asciiTheme="minorEastAsia" w:hAnsiTheme="minorEastAsia" w:eastAsiaTheme="minorEastAsia"/>
          <w:sz w:val="21"/>
          <w:szCs w:val="21"/>
          <w:highlight w:val="none"/>
          <w:u w:val="single"/>
        </w:rPr>
        <w:t>在经转让方申请</w:t>
      </w:r>
      <w:r>
        <w:rPr>
          <w:rFonts w:hint="eastAsia" w:asciiTheme="minorEastAsia" w:hAnsiTheme="minorEastAsia" w:eastAsiaTheme="minorEastAsia"/>
          <w:sz w:val="21"/>
          <w:szCs w:val="21"/>
          <w:highlight w:val="none"/>
          <w:lang w:val="en-US" w:eastAsia="zh-CN"/>
        </w:rPr>
        <w:t>之</w:t>
      </w:r>
      <w:r>
        <w:rPr>
          <w:rFonts w:hint="eastAsia" w:asciiTheme="minorEastAsia" w:hAnsiTheme="minorEastAsia" w:eastAsiaTheme="minorEastAsia"/>
          <w:sz w:val="21"/>
          <w:szCs w:val="21"/>
          <w:highlight w:val="none"/>
        </w:rPr>
        <w:t>日</w:t>
      </w:r>
      <w:r>
        <w:rPr>
          <w:rFonts w:asciiTheme="minorEastAsia" w:hAnsiTheme="minorEastAsia" w:eastAsiaTheme="minorEastAsia"/>
          <w:sz w:val="21"/>
          <w:szCs w:val="21"/>
          <w:highlight w:val="none"/>
        </w:rPr>
        <w:t>起3个工作日内将</w:t>
      </w:r>
      <w:r>
        <w:rPr>
          <w:rFonts w:asciiTheme="minorEastAsia" w:hAnsiTheme="minorEastAsia" w:eastAsiaTheme="minorEastAsia"/>
          <w:sz w:val="21"/>
          <w:szCs w:val="21"/>
          <w:highlight w:val="none"/>
          <w:u w:val="single"/>
        </w:rPr>
        <w:t>受让方</w:t>
      </w:r>
      <w:r>
        <w:rPr>
          <w:rFonts w:asciiTheme="minorEastAsia" w:hAnsiTheme="minorEastAsia" w:eastAsiaTheme="minorEastAsia"/>
          <w:sz w:val="21"/>
          <w:szCs w:val="21"/>
          <w:highlight w:val="none"/>
        </w:rPr>
        <w:t>已交纳的</w:t>
      </w:r>
      <w:r>
        <w:rPr>
          <w:rFonts w:hint="eastAsia" w:asciiTheme="minorEastAsia" w:hAnsiTheme="minorEastAsia" w:eastAsiaTheme="minorEastAsia"/>
          <w:sz w:val="21"/>
          <w:szCs w:val="21"/>
          <w:highlight w:val="none"/>
          <w:u w:val="single"/>
        </w:rPr>
        <w:t>交易</w:t>
      </w:r>
      <w:r>
        <w:rPr>
          <w:rFonts w:asciiTheme="minorEastAsia" w:hAnsiTheme="minorEastAsia" w:eastAsiaTheme="minorEastAsia"/>
          <w:sz w:val="21"/>
          <w:szCs w:val="21"/>
          <w:highlight w:val="none"/>
          <w:u w:val="single"/>
        </w:rPr>
        <w:t>价款</w:t>
      </w:r>
      <w:r>
        <w:rPr>
          <w:rFonts w:hint="eastAsia" w:asciiTheme="minorEastAsia" w:hAnsiTheme="minorEastAsia" w:eastAsiaTheme="minorEastAsia"/>
          <w:sz w:val="21"/>
          <w:szCs w:val="21"/>
          <w:highlight w:val="none"/>
        </w:rPr>
        <w:t>全部划转</w:t>
      </w:r>
      <w:r>
        <w:rPr>
          <w:rFonts w:asciiTheme="minorEastAsia" w:hAnsiTheme="minorEastAsia" w:eastAsiaTheme="minorEastAsia"/>
          <w:sz w:val="21"/>
          <w:szCs w:val="21"/>
          <w:highlight w:val="none"/>
        </w:rPr>
        <w:t>至</w:t>
      </w:r>
      <w:r>
        <w:rPr>
          <w:rFonts w:asciiTheme="minorEastAsia" w:hAnsiTheme="minorEastAsia" w:eastAsiaTheme="minorEastAsia"/>
          <w:sz w:val="21"/>
          <w:szCs w:val="21"/>
          <w:highlight w:val="none"/>
          <w:u w:val="single"/>
        </w:rPr>
        <w:t>转让方</w:t>
      </w:r>
      <w:r>
        <w:rPr>
          <w:rFonts w:asciiTheme="minorEastAsia" w:hAnsiTheme="minorEastAsia" w:eastAsiaTheme="minorEastAsia"/>
          <w:sz w:val="21"/>
          <w:szCs w:val="21"/>
          <w:highlight w:val="none"/>
        </w:rPr>
        <w:t>指定账户。</w:t>
      </w:r>
    </w:p>
    <w:p w14:paraId="36FF3F29">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5、我方知悉并承诺：交易标的的《标的清单》和标的物图片仅供参考，具体数量、规格型号、品种及品质及性能、真伪与实物不符的以现场展示实物为准。交易标的按现状处置（报废处置），不保证其原用途、完整性、有效，转让方不负责提供标的相关随机文件、备件、工具、材质报告、售后质保或不保证提供的资料及备件的齐全性等，不对标的瑕疵及可能存在但未提及的瑕疵承担责任。如受让方按原用途使用造成危险或出现安全事故的，一切经济和法律责任由受让方自行承担。</w:t>
      </w:r>
    </w:p>
    <w:p w14:paraId="3D6B0ACB">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6、知悉并承诺：受让方认可其在向杭交所提交受让申请并且交纳交易保证金之前，已在交易标的展示地对交易标的进行了认真的现场踏勘，已完全了解并自愿接受交易标的的全部现状及瑕疵，并自愿承担一切交易风险。受让方同意按照交易标的现场展示之现状接受交易标的，受让方对交易标的的质量等没有任何异议。无论何时、何种原因，受让方不得对交易标的的质量等提出任何主张，也不得要求转让方承担任何维修义务。</w:t>
      </w:r>
    </w:p>
    <w:p w14:paraId="527143B0">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7、转让方不保证基于交易标的产生的废品是可用的，不保证其完整性、品质及其原用途，不负责技术质量保证及售后服务，不承担一切瑕疵担保责任，并且不能保证主体和附件是否完好无损，均以现场实物现状为准。资产状况、数量与质量均以移交时的实物现状为准，本次披露的《标的清单》及照片仅供参考，不代表标的资产与其完全一致。无论受让方将废品用于何种目的（包括但不限于出售），转让方均不承担任何责任，受让方自行承担废品再生利用过程中的一切责任。</w:t>
      </w:r>
    </w:p>
    <w:p w14:paraId="7F748C30">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8、知悉并承诺：受让方需自行了解为完成标的资产清（拆）运工作所需的国家及标的所在地法律法规规定资质、条件和限制，如因意向受让方不符合相关政策法规的规定或按原用途使用而造成危险或出现事故的，责任由意向受让方承担。</w:t>
      </w:r>
    </w:p>
    <w:p w14:paraId="141D9F44">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9</w:t>
      </w:r>
      <w:r>
        <w:rPr>
          <w:rFonts w:hint="eastAsia"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lang w:val="en-US" w:eastAsia="zh-CN"/>
        </w:rPr>
        <w:t>我方</w:t>
      </w:r>
      <w:r>
        <w:rPr>
          <w:rFonts w:hint="eastAsia" w:asciiTheme="minorEastAsia" w:hAnsiTheme="minorEastAsia" w:eastAsiaTheme="minorEastAsia"/>
          <w:sz w:val="21"/>
          <w:szCs w:val="21"/>
          <w:highlight w:val="none"/>
        </w:rPr>
        <w:t>同意交纳</w:t>
      </w:r>
      <w:r>
        <w:rPr>
          <w:rFonts w:asciiTheme="minorEastAsia" w:hAnsiTheme="minorEastAsia" w:eastAsiaTheme="minorEastAsia"/>
          <w:sz w:val="21"/>
          <w:szCs w:val="21"/>
          <w:highlight w:val="none"/>
        </w:rPr>
        <w:t>成交金额</w:t>
      </w:r>
      <w:r>
        <w:rPr>
          <w:rFonts w:hint="eastAsia" w:asciiTheme="minorEastAsia" w:hAnsiTheme="minorEastAsia" w:eastAsiaTheme="minorEastAsia"/>
          <w:sz w:val="21"/>
          <w:szCs w:val="21"/>
          <w:highlight w:val="none"/>
          <w:u w:val="single"/>
          <w:lang w:val="en-US" w:eastAsia="zh-CN"/>
        </w:rPr>
        <w:t>4</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lang w:val="en-US" w:eastAsia="zh-CN"/>
        </w:rPr>
        <w:t>的</w:t>
      </w:r>
      <w:r>
        <w:rPr>
          <w:rFonts w:asciiTheme="minorEastAsia" w:hAnsiTheme="minorEastAsia" w:eastAsiaTheme="minorEastAsia"/>
          <w:sz w:val="21"/>
          <w:szCs w:val="21"/>
          <w:highlight w:val="none"/>
        </w:rPr>
        <w:t>交易服务费。</w:t>
      </w:r>
    </w:p>
    <w:p w14:paraId="43B00082">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10</w:t>
      </w:r>
      <w:r>
        <w:rPr>
          <w:rFonts w:asciiTheme="minorEastAsia" w:hAnsiTheme="minorEastAsia" w:eastAsiaTheme="minorEastAsia"/>
          <w:sz w:val="21"/>
          <w:szCs w:val="21"/>
          <w:highlight w:val="none"/>
        </w:rPr>
        <w:t>、若非</w:t>
      </w:r>
      <w:r>
        <w:rPr>
          <w:rFonts w:asciiTheme="minorEastAsia" w:hAnsiTheme="minorEastAsia" w:eastAsiaTheme="minorEastAsia"/>
          <w:sz w:val="21"/>
          <w:szCs w:val="21"/>
          <w:highlight w:val="none"/>
          <w:u w:val="single"/>
        </w:rPr>
        <w:t>转让方</w:t>
      </w:r>
      <w:r>
        <w:rPr>
          <w:rFonts w:asciiTheme="minorEastAsia" w:hAnsiTheme="minorEastAsia" w:eastAsiaTheme="minorEastAsia"/>
          <w:sz w:val="21"/>
          <w:szCs w:val="21"/>
          <w:highlight w:val="none"/>
        </w:rPr>
        <w:t>原因，出现以下任一情况时，</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交纳的保证金</w:t>
      </w:r>
      <w:r>
        <w:rPr>
          <w:rFonts w:hint="eastAsia" w:asciiTheme="minorEastAsia" w:hAnsiTheme="minorEastAsia" w:eastAsiaTheme="minorEastAsia"/>
          <w:sz w:val="21"/>
          <w:szCs w:val="21"/>
          <w:highlight w:val="none"/>
        </w:rPr>
        <w:t>不予退还</w:t>
      </w:r>
      <w:r>
        <w:rPr>
          <w:rFonts w:asciiTheme="minorEastAsia" w:hAnsiTheme="minorEastAsia" w:eastAsiaTheme="minorEastAsia"/>
          <w:sz w:val="21"/>
          <w:szCs w:val="21"/>
          <w:highlight w:val="none"/>
        </w:rPr>
        <w:t>，先用于补偿</w:t>
      </w:r>
      <w:r>
        <w:rPr>
          <w:rFonts w:hint="eastAsia" w:asciiTheme="minorEastAsia" w:hAnsiTheme="minorEastAsia" w:eastAsiaTheme="minorEastAsia"/>
          <w:sz w:val="21"/>
          <w:szCs w:val="21"/>
          <w:highlight w:val="none"/>
          <w:u w:val="single"/>
        </w:rPr>
        <w:t>杭交所</w:t>
      </w:r>
      <w:r>
        <w:rPr>
          <w:rFonts w:asciiTheme="minorEastAsia" w:hAnsiTheme="minorEastAsia" w:eastAsiaTheme="minorEastAsia"/>
          <w:sz w:val="21"/>
          <w:szCs w:val="21"/>
          <w:highlight w:val="none"/>
        </w:rPr>
        <w:t>的各项服务费，剩余部分作为对</w:t>
      </w:r>
      <w:r>
        <w:rPr>
          <w:rFonts w:asciiTheme="minorEastAsia" w:hAnsiTheme="minorEastAsia" w:eastAsiaTheme="minorEastAsia"/>
          <w:sz w:val="21"/>
          <w:szCs w:val="21"/>
          <w:highlight w:val="none"/>
          <w:u w:val="single"/>
        </w:rPr>
        <w:t>转让方</w:t>
      </w:r>
      <w:r>
        <w:rPr>
          <w:rFonts w:asciiTheme="minorEastAsia" w:hAnsiTheme="minorEastAsia" w:eastAsiaTheme="minorEastAsia"/>
          <w:sz w:val="21"/>
          <w:szCs w:val="21"/>
          <w:highlight w:val="none"/>
        </w:rPr>
        <w:t>的经济补偿金，保证金不足以补偿的，相关方有权按照实际损失继续追诉：</w:t>
      </w:r>
      <w:r>
        <w:rPr>
          <w:rFonts w:hint="eastAsia" w:asciiTheme="minorEastAsia" w:hAnsiTheme="minorEastAsia" w:eastAsiaTheme="minorEastAsia"/>
          <w:sz w:val="21"/>
          <w:szCs w:val="21"/>
          <w:highlight w:val="none"/>
        </w:rPr>
        <w:t xml:space="preserve"> </w:t>
      </w:r>
    </w:p>
    <w:p w14:paraId="2883C5B3">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提交</w:t>
      </w:r>
      <w:r>
        <w:rPr>
          <w:rFonts w:asciiTheme="minorEastAsia" w:hAnsiTheme="minorEastAsia" w:eastAsiaTheme="minorEastAsia"/>
          <w:sz w:val="21"/>
          <w:szCs w:val="21"/>
          <w:highlight w:val="none"/>
          <w:u w:val="single"/>
        </w:rPr>
        <w:t>受让</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asciiTheme="minorEastAsia" w:hAnsiTheme="minorEastAsia"/>
          <w:sz w:val="21"/>
          <w:szCs w:val="21"/>
          <w:highlight w:val="none"/>
          <w:u w:val="single"/>
        </w:rPr>
        <w:t>受让</w:t>
      </w:r>
      <w:r>
        <w:rPr>
          <w:rFonts w:asciiTheme="minorEastAsia" w:hAnsiTheme="minorEastAsia" w:eastAsiaTheme="minorEastAsia"/>
          <w:sz w:val="21"/>
          <w:szCs w:val="21"/>
          <w:highlight w:val="none"/>
        </w:rPr>
        <w:t>申请的；</w:t>
      </w:r>
    </w:p>
    <w:p w14:paraId="0FD8A849">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后，各</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在竞价期间均不报价的；</w:t>
      </w:r>
    </w:p>
    <w:p w14:paraId="234CD0CB">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w:t>
      </w:r>
      <w:r>
        <w:rPr>
          <w:rFonts w:asciiTheme="minorEastAsia" w:hAnsiTheme="minorEastAsia" w:eastAsiaTheme="minorEastAsia"/>
          <w:sz w:val="21"/>
          <w:szCs w:val="21"/>
          <w:highlight w:val="none"/>
        </w:rPr>
        <w:t>在被确</w:t>
      </w:r>
      <w:r>
        <w:rPr>
          <w:rFonts w:hint="eastAsia" w:asciiTheme="minorEastAsia" w:hAnsiTheme="minorEastAsia" w:eastAsiaTheme="minorEastAsia"/>
          <w:sz w:val="21"/>
          <w:szCs w:val="21"/>
          <w:highlight w:val="none"/>
        </w:rPr>
        <w:t>定</w:t>
      </w:r>
      <w:r>
        <w:rPr>
          <w:rFonts w:asciiTheme="minorEastAsia" w:hAnsiTheme="minorEastAsia" w:eastAsiaTheme="minorEastAsia"/>
          <w:sz w:val="21"/>
          <w:szCs w:val="21"/>
          <w:highlight w:val="none"/>
        </w:rPr>
        <w:t>为</w:t>
      </w:r>
      <w:r>
        <w:rPr>
          <w:rFonts w:asciiTheme="minorEastAsia" w:hAnsiTheme="minorEastAsia" w:eastAsiaTheme="minorEastAsia"/>
          <w:sz w:val="21"/>
          <w:szCs w:val="21"/>
          <w:highlight w:val="none"/>
          <w:u w:val="single"/>
        </w:rPr>
        <w:t>受让方</w:t>
      </w:r>
      <w:r>
        <w:rPr>
          <w:rFonts w:asciiTheme="minorEastAsia" w:hAnsiTheme="minorEastAsia" w:eastAsiaTheme="minorEastAsia"/>
          <w:sz w:val="21"/>
          <w:szCs w:val="21"/>
          <w:highlight w:val="none"/>
        </w:rPr>
        <w:t>后未按约定签署</w:t>
      </w:r>
      <w:r>
        <w:rPr>
          <w:rFonts w:hint="eastAsia" w:asciiTheme="minorEastAsia" w:hAnsiTheme="minorEastAsia"/>
          <w:sz w:val="21"/>
          <w:szCs w:val="21"/>
          <w:highlight w:val="none"/>
          <w:u w:val="single"/>
        </w:rPr>
        <w:t>《资产交易合同》、《安全、消防协议书》</w:t>
      </w:r>
      <w:r>
        <w:rPr>
          <w:rFonts w:asciiTheme="minorEastAsia" w:hAnsiTheme="minorEastAsia" w:eastAsiaTheme="minorEastAsia"/>
          <w:sz w:val="21"/>
          <w:szCs w:val="21"/>
          <w:highlight w:val="none"/>
        </w:rPr>
        <w:t>的或未按约定支付</w:t>
      </w:r>
      <w:r>
        <w:rPr>
          <w:rFonts w:hint="eastAsia" w:asciiTheme="minorEastAsia" w:hAnsiTheme="minorEastAsia" w:eastAsiaTheme="minorEastAsia"/>
          <w:sz w:val="21"/>
          <w:szCs w:val="21"/>
          <w:highlight w:val="none"/>
          <w:lang w:val="en-US" w:eastAsia="zh-CN"/>
        </w:rPr>
        <w:t>交易服务费、</w:t>
      </w:r>
      <w:r>
        <w:rPr>
          <w:rFonts w:hint="eastAsia" w:asciiTheme="minorEastAsia" w:hAnsiTheme="minorEastAsia" w:eastAsiaTheme="minorEastAsia"/>
          <w:sz w:val="21"/>
          <w:szCs w:val="21"/>
          <w:highlight w:val="none"/>
          <w:u w:val="single"/>
          <w:lang w:val="en-US" w:eastAsia="zh-CN"/>
        </w:rPr>
        <w:t>履约保证金、</w:t>
      </w:r>
      <w:r>
        <w:rPr>
          <w:rFonts w:asciiTheme="minorEastAsia" w:hAnsiTheme="minorEastAsia" w:eastAsiaTheme="minorEastAsia"/>
          <w:sz w:val="21"/>
          <w:szCs w:val="21"/>
          <w:highlight w:val="none"/>
          <w:u w:val="single"/>
        </w:rPr>
        <w:t>交易价款</w:t>
      </w:r>
      <w:r>
        <w:rPr>
          <w:rFonts w:asciiTheme="minorEastAsia" w:hAnsiTheme="minorEastAsia" w:eastAsiaTheme="minorEastAsia"/>
          <w:sz w:val="21"/>
          <w:szCs w:val="21"/>
          <w:highlight w:val="none"/>
        </w:rPr>
        <w:t>的；</w:t>
      </w:r>
    </w:p>
    <w:p w14:paraId="165773D3">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未履行书面承诺事项的；</w:t>
      </w:r>
    </w:p>
    <w:p w14:paraId="193254F9">
      <w:pPr>
        <w:spacing w:line="360" w:lineRule="auto"/>
        <w:ind w:firstLine="420" w:firstLineChars="200"/>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14:paraId="38D3D91E">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 xml:space="preserve"> 意向受让方（签章）：</w:t>
      </w:r>
    </w:p>
    <w:p w14:paraId="021CD579">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50E2D"/>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521FBB"/>
    <w:rsid w:val="019C1EEA"/>
    <w:rsid w:val="01E5402C"/>
    <w:rsid w:val="02615A21"/>
    <w:rsid w:val="02720D6F"/>
    <w:rsid w:val="03066051"/>
    <w:rsid w:val="033F1305"/>
    <w:rsid w:val="034D6E31"/>
    <w:rsid w:val="03637B8E"/>
    <w:rsid w:val="058678A7"/>
    <w:rsid w:val="09E76B80"/>
    <w:rsid w:val="0B244B23"/>
    <w:rsid w:val="0C822CF8"/>
    <w:rsid w:val="0DF1051E"/>
    <w:rsid w:val="0F400683"/>
    <w:rsid w:val="10411EEC"/>
    <w:rsid w:val="11895FFE"/>
    <w:rsid w:val="15337A69"/>
    <w:rsid w:val="16816A9E"/>
    <w:rsid w:val="173E5800"/>
    <w:rsid w:val="1AE925D2"/>
    <w:rsid w:val="1BA11F39"/>
    <w:rsid w:val="2211247F"/>
    <w:rsid w:val="22F23DBF"/>
    <w:rsid w:val="26275F05"/>
    <w:rsid w:val="26606E7D"/>
    <w:rsid w:val="267218C9"/>
    <w:rsid w:val="27541626"/>
    <w:rsid w:val="27977B16"/>
    <w:rsid w:val="27AA290F"/>
    <w:rsid w:val="285D694C"/>
    <w:rsid w:val="28E92B1C"/>
    <w:rsid w:val="2AA7511C"/>
    <w:rsid w:val="2D677D69"/>
    <w:rsid w:val="2DF53D71"/>
    <w:rsid w:val="2F4F78D8"/>
    <w:rsid w:val="2FA5177C"/>
    <w:rsid w:val="30DF5D34"/>
    <w:rsid w:val="31B87656"/>
    <w:rsid w:val="32FB67E2"/>
    <w:rsid w:val="385F4F8F"/>
    <w:rsid w:val="390D60C4"/>
    <w:rsid w:val="3B103714"/>
    <w:rsid w:val="3B6738AB"/>
    <w:rsid w:val="3E2E7D67"/>
    <w:rsid w:val="424F6C94"/>
    <w:rsid w:val="434954AA"/>
    <w:rsid w:val="45962498"/>
    <w:rsid w:val="45D5187E"/>
    <w:rsid w:val="48FD706E"/>
    <w:rsid w:val="499E6D18"/>
    <w:rsid w:val="4B084EE4"/>
    <w:rsid w:val="516A6D8F"/>
    <w:rsid w:val="5187378F"/>
    <w:rsid w:val="51CF598C"/>
    <w:rsid w:val="52E76765"/>
    <w:rsid w:val="530C093A"/>
    <w:rsid w:val="53241334"/>
    <w:rsid w:val="53C26C8E"/>
    <w:rsid w:val="56554735"/>
    <w:rsid w:val="566C6246"/>
    <w:rsid w:val="570E2A8F"/>
    <w:rsid w:val="574E5FE2"/>
    <w:rsid w:val="58760D95"/>
    <w:rsid w:val="58B12DCB"/>
    <w:rsid w:val="5A7D1B2E"/>
    <w:rsid w:val="5B7B2FC6"/>
    <w:rsid w:val="5C5C5FCC"/>
    <w:rsid w:val="5D10630B"/>
    <w:rsid w:val="60450969"/>
    <w:rsid w:val="619D745F"/>
    <w:rsid w:val="627A0950"/>
    <w:rsid w:val="63C12C87"/>
    <w:rsid w:val="659B35D2"/>
    <w:rsid w:val="65FA377A"/>
    <w:rsid w:val="68F716F5"/>
    <w:rsid w:val="6AAE45B6"/>
    <w:rsid w:val="6AF126F7"/>
    <w:rsid w:val="6B2777BD"/>
    <w:rsid w:val="6B7C4F72"/>
    <w:rsid w:val="6BBC636F"/>
    <w:rsid w:val="6DBC5E01"/>
    <w:rsid w:val="707830E9"/>
    <w:rsid w:val="70B47A2A"/>
    <w:rsid w:val="714C77AC"/>
    <w:rsid w:val="71D57417"/>
    <w:rsid w:val="72084CB3"/>
    <w:rsid w:val="725239F0"/>
    <w:rsid w:val="730B6342"/>
    <w:rsid w:val="745D4756"/>
    <w:rsid w:val="76DA15F9"/>
    <w:rsid w:val="77DB01D9"/>
    <w:rsid w:val="77E357C3"/>
    <w:rsid w:val="787439E9"/>
    <w:rsid w:val="795E558F"/>
    <w:rsid w:val="7B597F4D"/>
    <w:rsid w:val="7C5A0139"/>
    <w:rsid w:val="7DF100A2"/>
    <w:rsid w:val="7F9F70F0"/>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0</TotalTime>
  <ScaleCrop>false</ScaleCrop>
  <LinksUpToDate>false</LinksUpToDate>
  <CharactersWithSpaces>1215</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YJD</cp:lastModifiedBy>
  <dcterms:modified xsi:type="dcterms:W3CDTF">2026-09-20T02:57:10Z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978EBB482FF242BC82F1255ED30AC512</vt:lpwstr>
  </property>
</Properties>
</file>