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黑体" w:hAnsi="黑体" w:eastAsia="黑体"/>
          <w:b/>
          <w:sz w:val="36"/>
          <w:szCs w:val="36"/>
        </w:rPr>
      </w:pPr>
      <w:r>
        <w:rPr>
          <w:rFonts w:hint="eastAsia" w:ascii="黑体" w:hAnsi="黑体" w:eastAsia="黑体"/>
          <w:b/>
          <w:sz w:val="36"/>
          <w:szCs w:val="36"/>
        </w:rPr>
        <w:t>承诺函</w:t>
      </w:r>
    </w:p>
    <w:p>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sz w:val="21"/>
          <w:szCs w:val="21"/>
        </w:rPr>
      </w:pPr>
      <w:r>
        <w:rPr>
          <w:rFonts w:hint="eastAsia" w:ascii="宋体" w:hAnsi="宋体"/>
          <w:sz w:val="21"/>
          <w:szCs w:val="21"/>
        </w:rPr>
        <w:t>杭州产权交易所有限责任公司：</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sz w:val="21"/>
          <w:szCs w:val="21"/>
        </w:rPr>
      </w:pPr>
      <w:r>
        <w:rPr>
          <w:rFonts w:hint="eastAsia" w:ascii="宋体" w:hAnsi="宋体"/>
          <w:sz w:val="21"/>
          <w:szCs w:val="21"/>
        </w:rPr>
        <w:t>我方拟承租杭州市钱塘区白杨街道9号大街9号2幢（浙江省中医院钱塘院区1号楼）1层大厅扶梯旁房地产（用作咖啡店）三年租赁权，现做如下承诺：</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sz w:val="21"/>
          <w:szCs w:val="21"/>
        </w:rPr>
      </w:pPr>
      <w:r>
        <w:rPr>
          <w:rFonts w:hint="eastAsia" w:ascii="宋体" w:hAnsi="宋体"/>
          <w:sz w:val="21"/>
          <w:szCs w:val="21"/>
        </w:rPr>
        <w:t>1、我方已认真阅读、知悉并自愿遵守《房屋出租交易规则》、《在线报价实施办法》和《杭州产权交易所在线报价交易须知》等文件的规定，同意按照相关规定参加本项目竞价活动。</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heme="minorEastAsia" w:hAnsiTheme="minorEastAsia" w:eastAsiaTheme="minorEastAsia"/>
          <w:szCs w:val="21"/>
        </w:rPr>
      </w:pPr>
      <w:r>
        <w:rPr>
          <w:rFonts w:hint="eastAsia" w:ascii="宋体" w:hAnsi="宋体"/>
          <w:sz w:val="21"/>
          <w:szCs w:val="21"/>
        </w:rPr>
        <w:t>2、我方提交承租申请并且交纳交易保证金后，即视为已详细阅读并完全认可本项目所</w:t>
      </w:r>
      <w:r>
        <w:rPr>
          <w:rFonts w:hint="eastAsia" w:asciiTheme="minorEastAsia" w:hAnsiTheme="minorEastAsia" w:eastAsiaTheme="minorEastAsia"/>
          <w:szCs w:val="21"/>
        </w:rPr>
        <w:t>披露内容以及已完成对标的的现场踏勘，表明已完全了解并自愿接受标的的全部现状及瑕疵，并自愿承担一切交易风险。</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3、意向承租方须规定送达截止时间（在2026年9月18日上午12:00）前向杭交所现场递交《运营方案》及相应资信材料，递交资料人员须为法定代表人或授权代表（提供授权文件）。其中《运营方案》须密封形式递交，一式陆份（正本壹份，副本伍份）。要求提交的运营方案》及相应资信材料在截止时间之后送达的或《运营方案》未封装的，杭交所有权拒绝接收。意向承租方在递交《运营方案》及相应资信材料后，可在规定送达截止时间前以书面形式撤回。在文件送达截止时间后，意向承租方不得再要求撤回《运营方案》及相应资信材料。</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意向承租方递交的《运营方案》须包含但不限于以下几个方面：（1）装修方案、效果图；（2）意向承租方拟投入设备设施等；（3）人员配备、工作职责、服务时间、每日工作流程、文明用语、服务提升、院内配送等；（4）食品安全、消防安全及用电安全管理制度，食品原料进货渠道，配送及验收程序、垃圾处置保证措施。如出租方认为相关证明资料仍不能有效证明的，可要求意向承租方进一步提供证明材料。</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出租方在2026年9月20日对材料进行评审并向评审通过的意向承租方出具《经营业态确认函》。</w:t>
      </w:r>
      <w:bookmarkStart w:id="0" w:name="_GoBack"/>
      <w:bookmarkEnd w:id="0"/>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取得出租方出具的《经营业态确认函》的意向承租方在信息披露截止日16时前根据《交易须知》要求完成报名程序。</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4、意向承租方须书面承诺：</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同意在被确定为承租方之日起3个工作日内携带报名时上传的主体资格证明等相关文件原件至杭交所完成现场确认和签署《成交通知书》、交易记录及《房屋租赁合同》等相关合同文件；并在《成交通知书》、《房屋租赁合同》签署之日起5个工作日内将交易服务费、履约保证金一次性支付至杭交所指定账户（以到账时间为准），将首期租金在出租方指定时间一次性支付至出租方指定账户。</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（2）同意经浙江省中医院申请之日起3个工作日内将承租方已交纳的履约保证金全部划转至出租方指定账户(户名：浙江省中医院 ；账号：33001616335050009050；开户行：建行杭州之江支行)。</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3）租赁期内，未经出租方书面同意，承租方不得转租或转借、与他人共同使用、与他人联合开发或合作运营等方式进行租赁房屋租赁使用权的转移，亦不得将全部或部分租赁房屋使用权用作担保、抵押、质押或设置其他第三方权利。</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4）租赁期内，承租方对承租房屋进行装修、改造，应以不影响房屋主体结构安全为准，装修施工前，承租方必须向出租方提交详细的设计方案及图纸，并须经出租方书面同意后方，承租方按规定自行向消防及其他主管部门办理审批和报备手续。审批和报备相关手续费用由承租方承担。装修涉及拆改、变动建筑主体和承重结构，或者超过设计标准增加房屋使用荷载的房屋改造完成后承租方需组织承租方、设计单位和施工单位进行竣工验收，未经过相关部门审批及验收通过，承租方不得投入使用。</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6）承租方经营商品售价不得高于杭州市同品牌门店价格，出租方定期组织市场调研，若发现承租方经营商品价格高于院外同品牌门店售价的，以书面形式通知，第一次发现一项扣除保证金5000元，第二次发现一项扣除保证金10000元，第三次发现直接要求停业整改，如整改无效，出租方有权要求责令退出，后果承租方承担。</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（7）出租方与承租方的权利义务详见《房屋租赁合同》。</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5、本项目房屋交付以附件《房屋租赁合同》样本相关内容为准。</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6、本项目承租方须按照以下标准缴纳交易服务费：</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（1）若只征集到一家意向承租方的，承租方须支付各年累计租金1%计的交易服务费；</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（2）若征集到两家及以上意向承租方的，承租方须支付各年累计租金2%计的交易服务费。</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7</w:t>
      </w:r>
      <w:r>
        <w:rPr>
          <w:rFonts w:hint="eastAsia" w:asciiTheme="minorEastAsia" w:hAnsiTheme="minorEastAsia" w:eastAsiaTheme="minorEastAsia"/>
          <w:szCs w:val="21"/>
        </w:rPr>
        <w:t>、若非出租方原因，出现以下任一情况时，意向承租方交纳的保证金不予退还，先用于补偿杭交所的各项服务费，剩余部分作为对出租方的经济补偿金，保证金不足以补偿的，相关方有权按照实际损失继续追诉：</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（1）意向承租方提交承租申请材料并交纳交易保证金后单方撤回承租申请的；</w:t>
      </w:r>
    </w:p>
    <w:p>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（2）产生符合条件的意向承租方后，各意向承租方在竞价期间均不报价的</w:t>
      </w:r>
    </w:p>
    <w:p>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（3）在被确定为承租方后未按约定签署《成交通知书》、交易记录、《房屋租赁合同》的或未按约定支付交易服务费、履约保证金的；</w:t>
      </w:r>
    </w:p>
    <w:p>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（4）意向承租方未履行书面承诺事项的；</w:t>
      </w:r>
    </w:p>
    <w:p>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 xml:space="preserve">（5）存在其他违反交易规则情形的。                    </w:t>
      </w:r>
    </w:p>
    <w:p>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spacing w:line="336" w:lineRule="auto"/>
        <w:ind w:firstLine="4830" w:firstLineChars="2300"/>
        <w:rPr>
          <w:rFonts w:asciiTheme="minorEastAsia" w:hAnsiTheme="minorEastAsia" w:eastAsiaTheme="minorEastAsia"/>
          <w:szCs w:val="21"/>
        </w:rPr>
      </w:pPr>
      <w:r>
        <w:rPr>
          <w:rFonts w:hint="eastAsia" w:asciiTheme="minorEastAsia" w:hAnsiTheme="minorEastAsia" w:eastAsiaTheme="minorEastAsia"/>
          <w:szCs w:val="21"/>
        </w:rPr>
        <w:t>意向承租方（签章）：</w:t>
      </w:r>
    </w:p>
    <w:p>
      <w:pPr>
        <w:spacing w:line="336" w:lineRule="auto"/>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EDD"/>
    <w:rsid w:val="000119B9"/>
    <w:rsid w:val="0003337E"/>
    <w:rsid w:val="000451DE"/>
    <w:rsid w:val="0005613E"/>
    <w:rsid w:val="00057099"/>
    <w:rsid w:val="00096355"/>
    <w:rsid w:val="000B2C55"/>
    <w:rsid w:val="000E77EC"/>
    <w:rsid w:val="00135261"/>
    <w:rsid w:val="00143D8A"/>
    <w:rsid w:val="001F6138"/>
    <w:rsid w:val="0020310B"/>
    <w:rsid w:val="00215ECB"/>
    <w:rsid w:val="002278BB"/>
    <w:rsid w:val="002526A0"/>
    <w:rsid w:val="00255411"/>
    <w:rsid w:val="00272EE2"/>
    <w:rsid w:val="00274544"/>
    <w:rsid w:val="003165D3"/>
    <w:rsid w:val="003229C2"/>
    <w:rsid w:val="00324E9E"/>
    <w:rsid w:val="00343639"/>
    <w:rsid w:val="00356B1E"/>
    <w:rsid w:val="003929D9"/>
    <w:rsid w:val="003A2F6F"/>
    <w:rsid w:val="003E079C"/>
    <w:rsid w:val="00413930"/>
    <w:rsid w:val="00430675"/>
    <w:rsid w:val="00455D9B"/>
    <w:rsid w:val="00466542"/>
    <w:rsid w:val="004701CE"/>
    <w:rsid w:val="0049186F"/>
    <w:rsid w:val="004C246D"/>
    <w:rsid w:val="004D1B74"/>
    <w:rsid w:val="004E1479"/>
    <w:rsid w:val="004E3107"/>
    <w:rsid w:val="004E38FA"/>
    <w:rsid w:val="004F3BEF"/>
    <w:rsid w:val="00503879"/>
    <w:rsid w:val="005367F3"/>
    <w:rsid w:val="0055051A"/>
    <w:rsid w:val="00557E19"/>
    <w:rsid w:val="0056145E"/>
    <w:rsid w:val="005767C5"/>
    <w:rsid w:val="005E6A17"/>
    <w:rsid w:val="005F613A"/>
    <w:rsid w:val="00627BE3"/>
    <w:rsid w:val="00641516"/>
    <w:rsid w:val="006507CA"/>
    <w:rsid w:val="00653B08"/>
    <w:rsid w:val="00662215"/>
    <w:rsid w:val="006733A2"/>
    <w:rsid w:val="006B740B"/>
    <w:rsid w:val="00724207"/>
    <w:rsid w:val="00735BDE"/>
    <w:rsid w:val="00736371"/>
    <w:rsid w:val="00737286"/>
    <w:rsid w:val="00773F46"/>
    <w:rsid w:val="007847DD"/>
    <w:rsid w:val="00790D21"/>
    <w:rsid w:val="007E4EDD"/>
    <w:rsid w:val="008030FB"/>
    <w:rsid w:val="0084282E"/>
    <w:rsid w:val="0087000D"/>
    <w:rsid w:val="00884F8A"/>
    <w:rsid w:val="00892386"/>
    <w:rsid w:val="008D72E8"/>
    <w:rsid w:val="00906FAC"/>
    <w:rsid w:val="0093437E"/>
    <w:rsid w:val="00934A3A"/>
    <w:rsid w:val="0096235F"/>
    <w:rsid w:val="009733B3"/>
    <w:rsid w:val="009A311E"/>
    <w:rsid w:val="009B0F56"/>
    <w:rsid w:val="009B10A4"/>
    <w:rsid w:val="009F646A"/>
    <w:rsid w:val="00A019EA"/>
    <w:rsid w:val="00A11F15"/>
    <w:rsid w:val="00A130F3"/>
    <w:rsid w:val="00A165E7"/>
    <w:rsid w:val="00A24DD0"/>
    <w:rsid w:val="00A53E81"/>
    <w:rsid w:val="00A96775"/>
    <w:rsid w:val="00AA4243"/>
    <w:rsid w:val="00AC5AAD"/>
    <w:rsid w:val="00AE275A"/>
    <w:rsid w:val="00AF7180"/>
    <w:rsid w:val="00B15A11"/>
    <w:rsid w:val="00B170BB"/>
    <w:rsid w:val="00B35714"/>
    <w:rsid w:val="00B36433"/>
    <w:rsid w:val="00B81419"/>
    <w:rsid w:val="00B91182"/>
    <w:rsid w:val="00B923AA"/>
    <w:rsid w:val="00BA1B3B"/>
    <w:rsid w:val="00BA7459"/>
    <w:rsid w:val="00BC1FC6"/>
    <w:rsid w:val="00BD265F"/>
    <w:rsid w:val="00BD2687"/>
    <w:rsid w:val="00BD6679"/>
    <w:rsid w:val="00BF6EC5"/>
    <w:rsid w:val="00C02F3D"/>
    <w:rsid w:val="00C06575"/>
    <w:rsid w:val="00C07B7D"/>
    <w:rsid w:val="00C2125E"/>
    <w:rsid w:val="00C300A5"/>
    <w:rsid w:val="00C434A6"/>
    <w:rsid w:val="00C80243"/>
    <w:rsid w:val="00C85BC7"/>
    <w:rsid w:val="00C90DBB"/>
    <w:rsid w:val="00CB5B8C"/>
    <w:rsid w:val="00CF638F"/>
    <w:rsid w:val="00D56D57"/>
    <w:rsid w:val="00D845AD"/>
    <w:rsid w:val="00D923A3"/>
    <w:rsid w:val="00DA3FB7"/>
    <w:rsid w:val="00DA41FC"/>
    <w:rsid w:val="00DC5B10"/>
    <w:rsid w:val="00E00E55"/>
    <w:rsid w:val="00E514FF"/>
    <w:rsid w:val="00E60BD5"/>
    <w:rsid w:val="00E97390"/>
    <w:rsid w:val="00EB2A88"/>
    <w:rsid w:val="00EB68B1"/>
    <w:rsid w:val="00EC6A03"/>
    <w:rsid w:val="00EC7217"/>
    <w:rsid w:val="00EC7352"/>
    <w:rsid w:val="00ED4E9F"/>
    <w:rsid w:val="00EF62AF"/>
    <w:rsid w:val="00F06BEC"/>
    <w:rsid w:val="00F34AFD"/>
    <w:rsid w:val="00F47654"/>
    <w:rsid w:val="00F6123F"/>
    <w:rsid w:val="00F63294"/>
    <w:rsid w:val="00F73915"/>
    <w:rsid w:val="00F9525F"/>
    <w:rsid w:val="00F9594B"/>
    <w:rsid w:val="00FA0343"/>
    <w:rsid w:val="00FA6AB7"/>
    <w:rsid w:val="00FD24CB"/>
    <w:rsid w:val="00FF2FAD"/>
    <w:rsid w:val="00FF32D4"/>
    <w:rsid w:val="061C73F5"/>
    <w:rsid w:val="07D87335"/>
    <w:rsid w:val="0A25564B"/>
    <w:rsid w:val="0D601EED"/>
    <w:rsid w:val="0ED418D7"/>
    <w:rsid w:val="0FEC78F6"/>
    <w:rsid w:val="11B52ECD"/>
    <w:rsid w:val="14AA0180"/>
    <w:rsid w:val="14BE7966"/>
    <w:rsid w:val="16034218"/>
    <w:rsid w:val="16962679"/>
    <w:rsid w:val="16BD1BA6"/>
    <w:rsid w:val="174D738C"/>
    <w:rsid w:val="17705136"/>
    <w:rsid w:val="19B122C7"/>
    <w:rsid w:val="19B324A8"/>
    <w:rsid w:val="19CF393C"/>
    <w:rsid w:val="1B6934B6"/>
    <w:rsid w:val="1DEE49B7"/>
    <w:rsid w:val="1E14735D"/>
    <w:rsid w:val="1EFA488D"/>
    <w:rsid w:val="1F5261F4"/>
    <w:rsid w:val="1FE75D9F"/>
    <w:rsid w:val="221D0EF1"/>
    <w:rsid w:val="22DC58EB"/>
    <w:rsid w:val="25526291"/>
    <w:rsid w:val="2592269C"/>
    <w:rsid w:val="25B34C3E"/>
    <w:rsid w:val="2731534B"/>
    <w:rsid w:val="279515A0"/>
    <w:rsid w:val="28CD421D"/>
    <w:rsid w:val="29064147"/>
    <w:rsid w:val="2A6F7698"/>
    <w:rsid w:val="2B224A23"/>
    <w:rsid w:val="2B6C37A5"/>
    <w:rsid w:val="2B9B7010"/>
    <w:rsid w:val="2C704540"/>
    <w:rsid w:val="2DE64B98"/>
    <w:rsid w:val="2E6953D9"/>
    <w:rsid w:val="2EC87F07"/>
    <w:rsid w:val="313B018E"/>
    <w:rsid w:val="34BB4DF7"/>
    <w:rsid w:val="37F17172"/>
    <w:rsid w:val="38BC4776"/>
    <w:rsid w:val="3AD83A40"/>
    <w:rsid w:val="3B355502"/>
    <w:rsid w:val="3C2C4C6F"/>
    <w:rsid w:val="3C940D63"/>
    <w:rsid w:val="3D4E2474"/>
    <w:rsid w:val="3D604816"/>
    <w:rsid w:val="3EBF19DA"/>
    <w:rsid w:val="3FD020C7"/>
    <w:rsid w:val="4030201A"/>
    <w:rsid w:val="426D6BD1"/>
    <w:rsid w:val="45F94112"/>
    <w:rsid w:val="49256D05"/>
    <w:rsid w:val="494F753A"/>
    <w:rsid w:val="4AFF3DA7"/>
    <w:rsid w:val="4C590FF4"/>
    <w:rsid w:val="4CC66179"/>
    <w:rsid w:val="4E0013D2"/>
    <w:rsid w:val="51317EBA"/>
    <w:rsid w:val="54E742B4"/>
    <w:rsid w:val="561C7668"/>
    <w:rsid w:val="563F5F26"/>
    <w:rsid w:val="56EE2F1F"/>
    <w:rsid w:val="584668FF"/>
    <w:rsid w:val="5D5C2DED"/>
    <w:rsid w:val="5DB959AE"/>
    <w:rsid w:val="619E5A85"/>
    <w:rsid w:val="633A51EB"/>
    <w:rsid w:val="657C12B1"/>
    <w:rsid w:val="6A2F474B"/>
    <w:rsid w:val="6CB765A9"/>
    <w:rsid w:val="6D1B0EA5"/>
    <w:rsid w:val="6D511A93"/>
    <w:rsid w:val="71711121"/>
    <w:rsid w:val="71933AE8"/>
    <w:rsid w:val="72AE15AA"/>
    <w:rsid w:val="736C7394"/>
    <w:rsid w:val="73B45BA4"/>
    <w:rsid w:val="7423466C"/>
    <w:rsid w:val="750C6B48"/>
    <w:rsid w:val="7583255F"/>
    <w:rsid w:val="78F14D7D"/>
    <w:rsid w:val="7954379C"/>
    <w:rsid w:val="7A6B5552"/>
    <w:rsid w:val="7D1C592E"/>
    <w:rsid w:val="7E857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after="120"/>
      <w:ind w:left="420" w:leftChars="200"/>
    </w:pPr>
  </w:style>
  <w:style w:type="paragraph" w:styleId="3">
    <w:name w:val="Body Text First Indent 2"/>
    <w:basedOn w:val="2"/>
    <w:next w:val="1"/>
    <w:qFormat/>
    <w:uiPriority w:val="0"/>
    <w:pPr>
      <w:spacing w:after="120"/>
      <w:ind w:left="420" w:leftChars="200" w:firstLine="420"/>
    </w:pPr>
    <w:rPr>
      <w:kern w:val="2"/>
      <w:sz w:val="21"/>
      <w:szCs w:val="24"/>
    </w:rPr>
  </w:style>
  <w:style w:type="paragraph" w:styleId="4">
    <w:name w:val="footer"/>
    <w:basedOn w:val="1"/>
    <w:link w:val="18"/>
    <w:unhideWhenUsed/>
    <w:qFormat/>
    <w:uiPriority w:val="99"/>
    <w:pPr>
      <w:tabs>
        <w:tab w:val="center" w:pos="4153"/>
        <w:tab w:val="right" w:pos="8306"/>
      </w:tabs>
      <w:snapToGrid w:val="0"/>
      <w:jc w:val="left"/>
    </w:pPr>
    <w:rPr>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rPr>
  </w:style>
  <w:style w:type="character" w:styleId="11">
    <w:name w:val="FollowedHyperlink"/>
    <w:basedOn w:val="9"/>
    <w:semiHidden/>
    <w:unhideWhenUsed/>
    <w:qFormat/>
    <w:uiPriority w:val="99"/>
    <w:rPr>
      <w:color w:val="57BBE9"/>
      <w:u w:val="none"/>
    </w:rPr>
  </w:style>
  <w:style w:type="character" w:styleId="12">
    <w:name w:val="HTML Definition"/>
    <w:basedOn w:val="9"/>
    <w:semiHidden/>
    <w:unhideWhenUsed/>
    <w:qFormat/>
    <w:uiPriority w:val="99"/>
    <w:rPr>
      <w:i/>
    </w:rPr>
  </w:style>
  <w:style w:type="character" w:styleId="13">
    <w:name w:val="Hyperlink"/>
    <w:basedOn w:val="9"/>
    <w:semiHidden/>
    <w:unhideWhenUsed/>
    <w:qFormat/>
    <w:uiPriority w:val="99"/>
    <w:rPr>
      <w:color w:val="57BBE9"/>
      <w:u w:val="none"/>
    </w:rPr>
  </w:style>
  <w:style w:type="character" w:styleId="14">
    <w:name w:val="HTML Code"/>
    <w:basedOn w:val="9"/>
    <w:semiHidden/>
    <w:unhideWhenUsed/>
    <w:qFormat/>
    <w:uiPriority w:val="99"/>
    <w:rPr>
      <w:rFonts w:hint="default" w:ascii="monospace" w:hAnsi="monospace" w:eastAsia="monospace" w:cs="monospace"/>
      <w:sz w:val="21"/>
      <w:szCs w:val="21"/>
    </w:rPr>
  </w:style>
  <w:style w:type="character" w:styleId="15">
    <w:name w:val="HTML Keyboard"/>
    <w:basedOn w:val="9"/>
    <w:semiHidden/>
    <w:unhideWhenUsed/>
    <w:qFormat/>
    <w:uiPriority w:val="99"/>
    <w:rPr>
      <w:rFonts w:ascii="monospace" w:hAnsi="monospace" w:eastAsia="monospace" w:cs="monospace"/>
      <w:sz w:val="21"/>
      <w:szCs w:val="21"/>
    </w:rPr>
  </w:style>
  <w:style w:type="character" w:styleId="16">
    <w:name w:val="HTML Sample"/>
    <w:basedOn w:val="9"/>
    <w:semiHidden/>
    <w:unhideWhenUsed/>
    <w:qFormat/>
    <w:uiPriority w:val="99"/>
    <w:rPr>
      <w:rFonts w:hint="default" w:ascii="monospace" w:hAnsi="monospace" w:eastAsia="monospace" w:cs="monospace"/>
      <w:sz w:val="21"/>
      <w:szCs w:val="21"/>
    </w:rPr>
  </w:style>
  <w:style w:type="character" w:customStyle="1" w:styleId="17">
    <w:name w:val="页眉 字符"/>
    <w:basedOn w:val="9"/>
    <w:link w:val="5"/>
    <w:qFormat/>
    <w:uiPriority w:val="99"/>
    <w:rPr>
      <w:rFonts w:ascii="Times New Roman" w:hAnsi="Times New Roman" w:eastAsia="宋体" w:cs="Times New Roman"/>
      <w:sz w:val="18"/>
      <w:szCs w:val="18"/>
    </w:rPr>
  </w:style>
  <w:style w:type="character" w:customStyle="1" w:styleId="18">
    <w:name w:val="页脚 字符"/>
    <w:basedOn w:val="9"/>
    <w:link w:val="4"/>
    <w:qFormat/>
    <w:uiPriority w:val="99"/>
    <w:rPr>
      <w:rFonts w:ascii="Times New Roman" w:hAnsi="Times New Roman" w:eastAsia="宋体" w:cs="Times New Roman"/>
      <w:sz w:val="18"/>
      <w:szCs w:val="18"/>
    </w:rPr>
  </w:style>
  <w:style w:type="paragraph" w:styleId="19">
    <w:name w:val="List Paragraph"/>
    <w:basedOn w:val="1"/>
    <w:qFormat/>
    <w:uiPriority w:val="34"/>
    <w:pPr>
      <w:ind w:firstLine="420" w:firstLineChars="200"/>
    </w:pPr>
  </w:style>
  <w:style w:type="character" w:customStyle="1" w:styleId="20">
    <w:name w:val="not([class*=suffix])"/>
    <w:basedOn w:val="9"/>
    <w:qFormat/>
    <w:uiPriority w:val="0"/>
    <w:rPr>
      <w:sz w:val="19"/>
      <w:szCs w:val="19"/>
    </w:rPr>
  </w:style>
  <w:style w:type="character" w:customStyle="1" w:styleId="21">
    <w:name w:val="not([class*=suffix])1"/>
    <w:basedOn w:val="9"/>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475</Words>
  <Characters>2711</Characters>
  <Lines>22</Lines>
  <Paragraphs>6</Paragraphs>
  <TotalTime>19</TotalTime>
  <ScaleCrop>false</ScaleCrop>
  <LinksUpToDate>false</LinksUpToDate>
  <CharactersWithSpaces>3180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2022-01-07T06:20:00Z</dcterms:created>
  <dc:creator>zxy</dc:creator>
  <cp:lastModifiedBy>徐诗丹</cp:lastModifiedBy>
  <cp:lastPrinted>2021-08-03T03:13:00Z</cp:lastPrinted>
  <dcterms:modified xsi:type="dcterms:W3CDTF">2026-09-11T03:45:01Z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53945B87B17B470EBFB8D174E09C92D8</vt:lpwstr>
  </property>
</Properties>
</file>