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杭州市拱墅区大关南九苑29-2号219室房屋5年租赁权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0B56829C">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、意向承诺方须承诺：承租方未经出租方书面同意不得擅自转租，承租</w:t>
      </w:r>
      <w:r>
        <w:rPr>
          <w:rFonts w:hint="eastAsia" w:asciiTheme="minorEastAsia" w:hAnsiTheme="minorEastAsia" w:eastAsiaTheme="minorEastAsia"/>
          <w:szCs w:val="21"/>
          <w:lang w:val="en-US" w:eastAsia="zh-CN"/>
        </w:rPr>
        <w:t>方</w:t>
      </w:r>
      <w:r>
        <w:rPr>
          <w:rFonts w:hint="eastAsia" w:asciiTheme="minorEastAsia" w:hAnsiTheme="minorEastAsia" w:eastAsiaTheme="minorEastAsia"/>
          <w:szCs w:val="21"/>
        </w:rPr>
        <w:t>确需转租的，须向出租</w:t>
      </w:r>
      <w:r>
        <w:rPr>
          <w:rFonts w:hint="eastAsia" w:asciiTheme="minorEastAsia" w:hAnsiTheme="minorEastAsia" w:eastAsiaTheme="minorEastAsia"/>
          <w:szCs w:val="21"/>
          <w:lang w:val="en-US" w:eastAsia="zh-CN"/>
        </w:rPr>
        <w:t>方</w:t>
      </w:r>
      <w:r>
        <w:rPr>
          <w:rFonts w:hint="eastAsia" w:asciiTheme="minorEastAsia" w:hAnsiTheme="minorEastAsia" w:eastAsiaTheme="minorEastAsia"/>
          <w:szCs w:val="21"/>
        </w:rPr>
        <w:t>提出书面申请，由出租方原决策机构审议决策。</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w:t>
      </w:r>
      <w:bookmarkStart w:id="4" w:name="_GoBack"/>
      <w:bookmarkEnd w:id="4"/>
      <w:r>
        <w:rPr>
          <w:rFonts w:hint="eastAsia" w:asciiTheme="minorEastAsia" w:hAnsiTheme="minorEastAsia" w:eastAsiaTheme="minorEastAsia"/>
          <w:szCs w:val="21"/>
          <w:lang w:val="en-US" w:eastAsia="zh-CN"/>
        </w:rPr>
        <w:t>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本次租赁权成交后，水、电、燃气、电视、网络费用、公摊费等一切房屋使用费需承租方自行承担。</w:t>
      </w:r>
    </w:p>
    <w:p w14:paraId="087F4BF9">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71B8568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12、我方已知悉并同意：本项目成交的，承租方须缴纳按首年半个月租金计取的交易服务费。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13、若非出</w:t>
      </w:r>
      <w:r>
        <w:rPr>
          <w:rFonts w:hint="eastAsia" w:asciiTheme="minorEastAsia" w:hAnsiTheme="minorEastAsia" w:eastAsiaTheme="minorEastAsia"/>
          <w:szCs w:val="21"/>
        </w:rPr>
        <w:t>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B3E1C6F"/>
    <w:rsid w:val="1D5E2A13"/>
    <w:rsid w:val="1E14735D"/>
    <w:rsid w:val="1EFA488D"/>
    <w:rsid w:val="1FE75D9F"/>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6953D9"/>
    <w:rsid w:val="30CD6414"/>
    <w:rsid w:val="31C62720"/>
    <w:rsid w:val="34EF4296"/>
    <w:rsid w:val="36DE44D8"/>
    <w:rsid w:val="3AD83A40"/>
    <w:rsid w:val="3C2C4C6F"/>
    <w:rsid w:val="3C940D63"/>
    <w:rsid w:val="3D4E2474"/>
    <w:rsid w:val="3E782391"/>
    <w:rsid w:val="3EBF19DA"/>
    <w:rsid w:val="3EC21F50"/>
    <w:rsid w:val="40E53FB4"/>
    <w:rsid w:val="413362B8"/>
    <w:rsid w:val="42B45E09"/>
    <w:rsid w:val="42C54CCE"/>
    <w:rsid w:val="440A6972"/>
    <w:rsid w:val="45F94112"/>
    <w:rsid w:val="494F753A"/>
    <w:rsid w:val="4A9D5263"/>
    <w:rsid w:val="4AFF3DA7"/>
    <w:rsid w:val="4CC66179"/>
    <w:rsid w:val="4E0013D2"/>
    <w:rsid w:val="50B653E2"/>
    <w:rsid w:val="50EE6AAC"/>
    <w:rsid w:val="51317EBA"/>
    <w:rsid w:val="52FA2FF0"/>
    <w:rsid w:val="535D214D"/>
    <w:rsid w:val="53D97A78"/>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1625</Words>
  <Characters>1634</Characters>
  <Lines>15</Lines>
  <Paragraphs>4</Paragraphs>
  <TotalTime>3</TotalTime>
  <ScaleCrop>false</ScaleCrop>
  <LinksUpToDate>false</LinksUpToDate>
  <CharactersWithSpaces>1737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2026-08-26T02:25:05Z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