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B42B6">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B61736">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36AD3C6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杭州市拱墅区长板巷56号、58号、60号房屋5年租赁权</w:t>
      </w:r>
      <w:r>
        <w:rPr>
          <w:rFonts w:hint="eastAsia" w:asciiTheme="minorEastAsia" w:hAnsiTheme="minorEastAsia" w:eastAsiaTheme="minorEastAsia" w:cstheme="minorEastAsia"/>
          <w:sz w:val="20"/>
          <w:szCs w:val="20"/>
          <w:highlight w:val="none"/>
        </w:rPr>
        <w:t>项目，现做如下承诺：</w:t>
      </w:r>
    </w:p>
    <w:p w14:paraId="5173C8F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2EBCBCF3">
      <w:pPr>
        <w:keepNext w:val="0"/>
        <w:keepLines w:val="0"/>
        <w:pageBreakBefore w:val="0"/>
        <w:widowControl/>
        <w:tabs>
          <w:tab w:val="left" w:pos="6975"/>
        </w:tabs>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7FD0AE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176FDE14">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和签署《房屋租赁合同》、《房产租赁安全管理责任书》。承租方须在《房屋租赁合同》签署当天支付租赁保证金至出租方指定账户，须在《房屋租赁合同》签署之日起3日内支付首期租金至出租方指定账户，并向杭交所指定账户支付交易服务费等交易资金（以到账时间为准）。</w:t>
      </w:r>
    </w:p>
    <w:p w14:paraId="0CE1089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（2）同意被确定为承租方之日，交纳的交易保证金转为交易服务费，多余部分（若有）由杭交所凭出租方与承租方签署的《房屋租赁合同》或租金发票等相应凭证支付至承租方指定账户。</w:t>
      </w:r>
    </w:p>
    <w:p w14:paraId="5026AA97">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承租方将租赁标的物用于《房屋租赁合同》约定用途以外的其他用途的，须经出租方书面同意，并按有关法律、法规规定办理改变租赁标的物用途的报批手续，出租方可根据实际情况提供必要的协助，但所需费用均由承租方承担。</w:t>
      </w:r>
    </w:p>
    <w:p w14:paraId="6C3AAAEE">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出租方与承租方交付、接收租赁房屋时，应当签署一份交接书，交接书应当载明交接日期及租赁房屋之状况；交接书一旦签署，视同承租方已实际取得租赁房屋使用权，则出租方与承租方的交付、接收义务立即完成。</w:t>
      </w:r>
    </w:p>
    <w:p w14:paraId="3731BF5B">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本次租赁房屋的交接，在出租方与承租方之间进行。承租方付清第一期租金、租赁保证金后由出租方在起租日前将租赁房屋交付给承租方。如承租方逾期付款，出租方有权延期交付，租期不顺延。</w:t>
      </w:r>
    </w:p>
    <w:p w14:paraId="545398B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租赁房屋的原承租人获得本次租赁权的，按约定付清第一期租金、租赁保证金、交易服务费后并签署交接书，即视作出租方已完成本次租赁权的交付。（原承租人适用）</w:t>
      </w:r>
    </w:p>
    <w:p w14:paraId="6150FC8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若承租方为原承租人外的其他人的，承租方应理解出租方在清退原承租人工作方面的复杂性。如果因出租方无法顺利收回租赁房屋原因导致延迟交付的，不视为出租方违约。承租方须无条件同意等待租赁房屋的腾退，直至交付止，等待期间不得要求退回已交的第一期租金、租赁保证金、交易服务费或修改《房屋租赁合同》。实际交付时，出租方与承租方补签《补充协议书》，明确租期起始时间等。租赁期以《补充协议书》上确定的交付次日起算，即以实际交付租赁房屋之次日起算租赁期限，自动后延为租赁期满，在此期间承租方如有损失，全部自行承担。（非原承租人适用）</w:t>
      </w:r>
    </w:p>
    <w:p w14:paraId="02FF3D0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在《房屋租赁合同》期限内，承租方根据业务需要，在不影响房屋结构安全和消防安全的原则下，可以对该房屋进行装修、改动，但装修、改动方案必须先经出租方书面认可，且装修、改造、修改及其它改进应报杭州市政府有关部门审批同意方可实施，相关费用由承租方承担。</w:t>
      </w:r>
    </w:p>
    <w:p w14:paraId="3FEC3613">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租赁期间，防火安全，门前三包，综合治理及安全、保卫等工作，承租方应执行当地有关部门规定并承担全部责任、费用，服从出租方监督检查。承租方需与出租方签订综合治理及消防责任书，按照消防要求配备必须的消防器材。</w:t>
      </w:r>
    </w:p>
    <w:p w14:paraId="351DAEF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（7）租赁期内，未经出租方书面同意，承租方不得擅自对租赁房屋进行转让、转包、转借、转租、分租（未经出租方书面认可的联营、合伙、合股、合作、承包等均视为转租）。</w:t>
      </w:r>
    </w:p>
    <w:p w14:paraId="2574D736">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承租方须自行办理从事经营活动、户外标识与广告的报批手续和消防审批等手续，出租方仅负责提供已有的相关材料、文件。本标的无产权证，因房屋相关证照、竣工验收报告、消防验收文件尚未办理或缺失导致承租方无法办理相关经营证照或审批手续的，出租方不承担相关责任，风险自负。出租方同意经营的业态不代表该标的物可以实际办理该经营业态的相关手续、执照、证件等，承租方不得以此为由终止、解除合同或向出租方索赔。</w:t>
      </w:r>
    </w:p>
    <w:p w14:paraId="6324B47F">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该租赁房屋内装饰装修、可拆除设备设施等物品非租赁房屋交付内容，承租方在报名时已经现场勘查确认无误，若出租方未能按约定时间清空租赁房屋并交付房屋的，承租方应承诺：如因搬移滞留物品（含装饰装修、家具等）、拆除相关设备设施、在此注册企业等事项导致房屋交付延期的，承租方应无条件同意等待租赁房屋的清空，直至出租方实际交付止，但出租方不承担任何违约责任。房屋租赁期限、租金等问题，不因此发生变动。</w:t>
      </w:r>
    </w:p>
    <w:p w14:paraId="7C4E0A0F">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441FE22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承租方在该租赁房屋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承租方在该租赁物业的经营活动不得违反有关的法律、法规，必须确保其经营的合法性，否则，承租方将承担因其不正当经营所造成的一切责任和后果。</w:t>
      </w:r>
    </w:p>
    <w:p w14:paraId="2C056C8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（12）出租方与承租方的权利义务详见《房屋租赁合同》（样本）。</w:t>
      </w:r>
    </w:p>
    <w:p w14:paraId="7328D89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4、本项目房屋交付以附件《房屋租赁合同》样本相关内容为准。</w:t>
      </w:r>
    </w:p>
    <w:p w14:paraId="72CB878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5、本项目成交的，承租方须交纳交易服务费，计算标准如下：</w:t>
      </w:r>
    </w:p>
    <w:p w14:paraId="6103956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bookmarkStart w:id="0" w:name="_GoBack"/>
      <w:bookmarkEnd w:id="0"/>
      <w:r>
        <w:rPr>
          <w:rFonts w:hint="eastAsia" w:asciiTheme="minorEastAsia" w:hAnsiTheme="minorEastAsia" w:eastAsiaTheme="minorEastAsia"/>
          <w:sz w:val="20"/>
          <w:szCs w:val="20"/>
          <w:highlight w:val="none"/>
          <w:lang w:val="en-US" w:eastAsia="zh-CN"/>
        </w:rPr>
        <w:t>（1）本次交易有二个及以上意向承租方报名且成交的，按照首年一个月租金计取；（2）本次交易只有一位意向承租方且成交的，按照首年半个月租金计取。</w:t>
      </w:r>
    </w:p>
    <w:p w14:paraId="2709B5B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、若非</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原因，出现以下任一情况时，</w:t>
      </w:r>
      <w:r>
        <w:rPr>
          <w:rFonts w:hint="eastAsia" w:asciiTheme="minorEastAsia" w:hAnsiTheme="minorEastAsia" w:eastAsiaTheme="minorEastAsia"/>
          <w:sz w:val="20"/>
          <w:szCs w:val="20"/>
          <w:highlight w:val="none"/>
          <w:u w:val="single"/>
        </w:rPr>
        <w:t>意向承租方</w:t>
      </w:r>
      <w:r>
        <w:rPr>
          <w:rFonts w:asciiTheme="minorEastAsia" w:hAnsiTheme="minorEastAsia" w:eastAsiaTheme="minorEastAsia"/>
          <w:sz w:val="20"/>
          <w:szCs w:val="20"/>
          <w:highlight w:val="none"/>
        </w:rPr>
        <w:t>交纳的保证金</w:t>
      </w:r>
      <w:r>
        <w:rPr>
          <w:rFonts w:hint="eastAsia" w:asciiTheme="minorEastAsia" w:hAnsiTheme="minorEastAsia" w:eastAsiaTheme="minorEastAsia"/>
          <w:sz w:val="20"/>
          <w:szCs w:val="20"/>
          <w:highlight w:val="none"/>
        </w:rPr>
        <w:t>不予退还</w:t>
      </w:r>
      <w:r>
        <w:rPr>
          <w:rFonts w:asciiTheme="minorEastAsia" w:hAnsiTheme="minorEastAsia" w:eastAsiaTheme="minorEastAsia"/>
          <w:sz w:val="20"/>
          <w:szCs w:val="20"/>
          <w:highlight w:val="none"/>
        </w:rPr>
        <w:t>，先用于补偿</w:t>
      </w:r>
      <w:r>
        <w:rPr>
          <w:rFonts w:hint="eastAsia" w:asciiTheme="minorEastAsia" w:hAnsiTheme="minorEastAsia" w:eastAsiaTheme="minorEastAsia"/>
          <w:sz w:val="20"/>
          <w:szCs w:val="20"/>
          <w:highlight w:val="none"/>
          <w:u w:val="single"/>
        </w:rPr>
        <w:t>杭交所</w:t>
      </w:r>
      <w:r>
        <w:rPr>
          <w:rFonts w:asciiTheme="minorEastAsia" w:hAnsiTheme="minorEastAsia" w:eastAsiaTheme="minorEastAsia"/>
          <w:sz w:val="20"/>
          <w:szCs w:val="20"/>
          <w:highlight w:val="none"/>
        </w:rPr>
        <w:t>的各项服务费，剩余部分作为对</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的经济补偿金，保证金不足以补偿的，相关方有权按照实际损失继续追诉：</w:t>
      </w:r>
      <w:r>
        <w:rPr>
          <w:rFonts w:hint="eastAsia" w:asciiTheme="minorEastAsia" w:hAnsiTheme="minorEastAsia" w:eastAsiaTheme="minorEastAsia"/>
          <w:sz w:val="20"/>
          <w:szCs w:val="20"/>
          <w:highlight w:val="none"/>
        </w:rPr>
        <w:t xml:space="preserve"> </w:t>
      </w:r>
    </w:p>
    <w:p w14:paraId="6E0B05A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3324D4A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E9E123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（3）在被确定为承租方后未按约定签署《房屋租赁合同》、《房产租赁安全管理责任书》的或未按约定支付交易服务费、租赁保证金及首期租金的；</w:t>
      </w:r>
    </w:p>
    <w:p w14:paraId="173AE91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316889F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138C627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p>
    <w:p w14:paraId="62E160D9">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2CFAA482">
      <w:pPr>
        <w:keepNext w:val="0"/>
        <w:keepLines w:val="0"/>
        <w:pageBreakBefore w:val="0"/>
        <w:kinsoku/>
        <w:wordWrap/>
        <w:overflowPunct/>
        <w:topLinePunct w:val="0"/>
        <w:autoSpaceDE/>
        <w:autoSpaceDN/>
        <w:bidi w:val="0"/>
        <w:adjustRightInd/>
        <w:snapToGrid/>
        <w:spacing w:line="24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EF76478"/>
    <w:rsid w:val="20AD3B94"/>
    <w:rsid w:val="20B45AE0"/>
    <w:rsid w:val="22902E14"/>
    <w:rsid w:val="27541626"/>
    <w:rsid w:val="27AA290F"/>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38F362"/>
    <w:rsid w:val="3F583597"/>
    <w:rsid w:val="41D05755"/>
    <w:rsid w:val="432F2454"/>
    <w:rsid w:val="45962498"/>
    <w:rsid w:val="464E3FDC"/>
    <w:rsid w:val="4BDC56F8"/>
    <w:rsid w:val="5187378F"/>
    <w:rsid w:val="52C25561"/>
    <w:rsid w:val="57E809C6"/>
    <w:rsid w:val="5A272E2C"/>
    <w:rsid w:val="5A356312"/>
    <w:rsid w:val="5A7D1B2E"/>
    <w:rsid w:val="5B7B2FC6"/>
    <w:rsid w:val="627A2493"/>
    <w:rsid w:val="63C12C87"/>
    <w:rsid w:val="64BF4C96"/>
    <w:rsid w:val="659F7A99"/>
    <w:rsid w:val="68AC8F53"/>
    <w:rsid w:val="6B7C4F72"/>
    <w:rsid w:val="6BBC636F"/>
    <w:rsid w:val="6C8A5B48"/>
    <w:rsid w:val="6DCC02D7"/>
    <w:rsid w:val="6FEB24FF"/>
    <w:rsid w:val="714C77AC"/>
    <w:rsid w:val="71D57417"/>
    <w:rsid w:val="779041CA"/>
    <w:rsid w:val="795E558F"/>
    <w:rsid w:val="7EB7A527"/>
    <w:rsid w:val="7FB72E77"/>
    <w:rsid w:val="9993150A"/>
    <w:rsid w:val="9DDBBC40"/>
    <w:rsid w:val="9FE7DE8D"/>
    <w:rsid w:val="BBBD4F4B"/>
    <w:rsid w:val="BBFEA59E"/>
    <w:rsid w:val="BDF7692C"/>
    <w:rsid w:val="CBF6CE9B"/>
    <w:rsid w:val="DAFDA84A"/>
    <w:rsid w:val="EB5F53CC"/>
    <w:rsid w:val="EBED4EFC"/>
    <w:rsid w:val="F8379502"/>
    <w:rsid w:val="F8F690FD"/>
    <w:rsid w:val="F9DFD292"/>
    <w:rsid w:val="FFDF77DF"/>
    <w:rsid w:val="FFE38B54"/>
    <w:rsid w:val="FFF66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2</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2020-04-16T01:14:00Z</dcterms:created>
  <dc:creator>zxy</dc:creator>
  <cp:lastModifiedBy>宣佳妮</cp:lastModifiedBy>
  <dcterms:modified xsi:type="dcterms:W3CDTF">2026-07-27T15:11:10Z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