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F6FCA">
      <w:pPr>
        <w:spacing w:line="410" w:lineRule="exact"/>
        <w:jc w:val="center"/>
        <w:rPr>
          <w:rFonts w:hint="eastAsia" w:ascii="宋体" w:hAnsi="宋体" w:eastAsia="宋体"/>
          <w:sz w:val="36"/>
          <w:lang w:eastAsia="zh-CN"/>
        </w:rPr>
      </w:pPr>
      <w:r>
        <w:rPr>
          <w:rFonts w:hint="eastAsia" w:ascii="宋体" w:hAnsi="宋体" w:eastAsia="宋体"/>
          <w:sz w:val="36"/>
        </w:rPr>
        <w:t>房屋租赁合同</w:t>
      </w:r>
    </w:p>
    <w:p w14:paraId="5E1441E8">
      <w:pPr>
        <w:spacing w:line="360" w:lineRule="exact"/>
        <w:jc w:val="center"/>
        <w:rPr>
          <w:rFonts w:hint="eastAsia" w:ascii="宋体" w:hAnsi="宋体" w:eastAsia="宋体"/>
          <w:sz w:val="28"/>
        </w:rPr>
      </w:pPr>
      <w:r>
        <w:rPr>
          <w:rFonts w:hint="eastAsia" w:ascii="宋体" w:hAnsi="宋体" w:eastAsia="宋体"/>
          <w:sz w:val="28"/>
        </w:rPr>
        <w:t xml:space="preserve"> </w:t>
      </w:r>
    </w:p>
    <w:p w14:paraId="46BC2858">
      <w:pPr>
        <w:rPr>
          <w:rFonts w:hint="eastAsia" w:ascii="宋体" w:hAnsi="宋体" w:eastAsia="宋体"/>
          <w:sz w:val="28"/>
          <w:szCs w:val="28"/>
        </w:rPr>
      </w:pPr>
    </w:p>
    <w:p w14:paraId="0FABFED8">
      <w:pPr>
        <w:rPr>
          <w:rFonts w:hint="eastAsia" w:ascii="宋体" w:hAnsi="宋体" w:eastAsia="宋体"/>
          <w:sz w:val="28"/>
          <w:szCs w:val="28"/>
          <w:u w:val="single"/>
        </w:rPr>
      </w:pPr>
      <w:r>
        <w:rPr>
          <w:rFonts w:hint="eastAsia" w:ascii="宋体" w:hAnsi="宋体" w:eastAsia="宋体"/>
          <w:sz w:val="28"/>
          <w:szCs w:val="28"/>
        </w:rPr>
        <w:t>甲方（出租人）：</w:t>
      </w:r>
      <w:r>
        <w:rPr>
          <w:rFonts w:hint="eastAsia" w:ascii="宋体" w:hAnsi="宋体" w:eastAsia="宋体"/>
          <w:sz w:val="28"/>
          <w:szCs w:val="28"/>
          <w:u w:val="single"/>
        </w:rPr>
        <w:t xml:space="preserve">杭州杭新实业有限公司     </w:t>
      </w:r>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rPr>
        <w:t xml:space="preserve">   </w:t>
      </w:r>
    </w:p>
    <w:p w14:paraId="72499F7B">
      <w:pPr>
        <w:rPr>
          <w:rFonts w:hint="eastAsia" w:ascii="宋体" w:hAnsi="宋体" w:eastAsia="宋体"/>
          <w:sz w:val="28"/>
          <w:szCs w:val="28"/>
        </w:rPr>
      </w:pPr>
      <w:r>
        <w:rPr>
          <w:rFonts w:hint="eastAsia" w:ascii="宋体" w:hAnsi="宋体" w:eastAsia="宋体"/>
          <w:sz w:val="28"/>
          <w:szCs w:val="28"/>
        </w:rPr>
        <w:t>乙方（承租人）：</w:t>
      </w:r>
      <w:r>
        <w:rPr>
          <w:rFonts w:hint="eastAsia" w:ascii="宋体" w:hAnsi="宋体" w:eastAsia="宋体"/>
          <w:sz w:val="28"/>
          <w:szCs w:val="28"/>
          <w:u w:val="single"/>
          <w:lang w:val="en-US" w:eastAsia="zh-CN"/>
        </w:rPr>
        <w:t xml:space="preserve">        </w:t>
      </w:r>
      <w:bookmarkStart w:id="0" w:name="_GoBack"/>
      <w:bookmarkEnd w:id="0"/>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rPr>
        <w:t xml:space="preserve">       </w:t>
      </w:r>
    </w:p>
    <w:p w14:paraId="55ABC64C">
      <w:pPr>
        <w:spacing w:line="360" w:lineRule="exact"/>
        <w:rPr>
          <w:rFonts w:hint="eastAsia" w:ascii="宋体" w:hAnsi="宋体" w:eastAsia="宋体"/>
          <w:sz w:val="28"/>
          <w:szCs w:val="28"/>
        </w:rPr>
      </w:pPr>
    </w:p>
    <w:p w14:paraId="1A2BC38D">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根据国家、省有关法律、法规和本市的有关规定，甲、乙双方在自愿、公平、诚信、等价有偿原则的基础上，同意就下列房屋租赁事项，订立本合同，并共同遵守。</w:t>
      </w:r>
    </w:p>
    <w:p w14:paraId="2D498904">
      <w:pPr>
        <w:spacing w:line="540" w:lineRule="exact"/>
        <w:ind w:firstLine="600"/>
        <w:rPr>
          <w:rFonts w:hint="eastAsia" w:ascii="宋体" w:hAnsi="宋体" w:eastAsia="宋体" w:cs="Times New Roman"/>
          <w:b w:val="0"/>
          <w:bCs w:val="0"/>
          <w:color w:val="auto"/>
          <w:sz w:val="28"/>
          <w:szCs w:val="28"/>
          <w:lang w:eastAsia="zh-CN"/>
        </w:rPr>
      </w:pPr>
      <w:r>
        <w:rPr>
          <w:rFonts w:hint="eastAsia" w:ascii="宋体" w:hAnsi="宋体" w:eastAsia="宋体"/>
          <w:sz w:val="28"/>
          <w:szCs w:val="28"/>
        </w:rPr>
        <w:t>一、甲方将坐落在</w:t>
      </w:r>
      <w:r>
        <w:rPr>
          <w:rFonts w:hint="eastAsia" w:ascii="宋体" w:hAnsi="宋体" w:eastAsia="宋体"/>
          <w:sz w:val="28"/>
          <w:szCs w:val="28"/>
          <w:u w:val="single"/>
        </w:rPr>
        <w:t>杭州市三里亭路176号</w:t>
      </w:r>
      <w:r>
        <w:rPr>
          <w:rFonts w:hint="eastAsia" w:ascii="宋体" w:hAnsi="宋体" w:eastAsia="宋体"/>
          <w:sz w:val="28"/>
          <w:szCs w:val="28"/>
          <w:u w:val="single"/>
          <w:lang w:val="en-US" w:eastAsia="zh-CN"/>
        </w:rPr>
        <w:t>*</w:t>
      </w:r>
      <w:r>
        <w:rPr>
          <w:rFonts w:hint="eastAsia" w:ascii="宋体" w:hAnsi="宋体" w:eastAsia="宋体"/>
          <w:sz w:val="28"/>
          <w:szCs w:val="28"/>
          <w:u w:val="single"/>
        </w:rPr>
        <w:t>层（含三里家园小区26幢21号地下车位一个）</w:t>
      </w:r>
      <w:r>
        <w:rPr>
          <w:rFonts w:hint="eastAsia" w:ascii="宋体" w:hAnsi="宋体" w:eastAsia="宋体"/>
          <w:sz w:val="28"/>
          <w:szCs w:val="28"/>
        </w:rPr>
        <w:t>房屋（以下简称租赁物）出租给乙方使用，租赁物面积约为</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平方米，</w:t>
      </w:r>
      <w:r>
        <w:rPr>
          <w:rFonts w:hint="eastAsia" w:ascii="宋体" w:hAnsi="宋体" w:eastAsia="宋体"/>
          <w:sz w:val="28"/>
          <w:szCs w:val="28"/>
          <w:lang w:eastAsia="zh-CN"/>
        </w:rPr>
        <w:t>用途为商服用地</w:t>
      </w:r>
      <w:r>
        <w:rPr>
          <w:rFonts w:hint="eastAsia" w:ascii="宋体" w:hAnsi="宋体" w:eastAsia="宋体"/>
          <w:sz w:val="28"/>
          <w:szCs w:val="28"/>
          <w:lang w:val="en-US" w:eastAsia="zh-CN"/>
        </w:rPr>
        <w:t>/非住宅，</w:t>
      </w:r>
      <w:r>
        <w:rPr>
          <w:rFonts w:hint="eastAsia" w:ascii="宋体" w:hAnsi="宋体" w:eastAsia="宋体"/>
          <w:sz w:val="28"/>
          <w:szCs w:val="28"/>
          <w:lang w:eastAsia="zh-CN"/>
        </w:rPr>
        <w:t>经营业态</w:t>
      </w:r>
      <w:r>
        <w:rPr>
          <w:rFonts w:hint="eastAsia" w:ascii="宋体" w:hAnsi="宋体" w:eastAsia="宋体" w:cs="Times New Roman"/>
          <w:color w:val="auto"/>
          <w:sz w:val="28"/>
          <w:szCs w:val="28"/>
        </w:rPr>
        <w:t>为</w:t>
      </w:r>
      <w:r>
        <w:rPr>
          <w:rFonts w:hint="eastAsia" w:ascii="宋体" w:hAnsi="宋体" w:eastAsia="宋体" w:cs="Times New Roman"/>
          <w:b w:val="0"/>
          <w:bCs w:val="0"/>
          <w:color w:val="auto"/>
          <w:sz w:val="28"/>
          <w:szCs w:val="28"/>
          <w:lang w:eastAsia="zh-CN"/>
        </w:rPr>
        <w:t>严禁经营餐饮、公寓及其它扰民行业。</w:t>
      </w:r>
    </w:p>
    <w:p w14:paraId="5ACBA633">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二、本合同租赁期为</w:t>
      </w:r>
      <w:r>
        <w:rPr>
          <w:rFonts w:hint="eastAsia" w:ascii="宋体" w:hAnsi="宋体" w:eastAsia="宋体"/>
          <w:sz w:val="28"/>
          <w:szCs w:val="28"/>
          <w:u w:val="single"/>
          <w:lang w:val="en-US" w:eastAsia="zh-CN"/>
        </w:rPr>
        <w:t>5</w:t>
      </w:r>
      <w:r>
        <w:rPr>
          <w:rFonts w:hint="eastAsia" w:ascii="宋体" w:hAnsi="宋体" w:eastAsia="宋体"/>
          <w:sz w:val="28"/>
          <w:szCs w:val="28"/>
        </w:rPr>
        <w:t>年，自</w:t>
      </w:r>
      <w:r>
        <w:rPr>
          <w:rFonts w:hint="eastAsia" w:ascii="宋体" w:hAnsi="宋体" w:eastAsia="宋体"/>
          <w:sz w:val="28"/>
          <w:szCs w:val="28"/>
          <w:lang w:val="en-US" w:eastAsia="zh-CN"/>
        </w:rPr>
        <w:t xml:space="preserve">20  </w:t>
      </w:r>
      <w:r>
        <w:rPr>
          <w:rFonts w:hint="eastAsia" w:ascii="宋体" w:hAnsi="宋体" w:eastAsia="宋体"/>
          <w:sz w:val="28"/>
          <w:szCs w:val="28"/>
        </w:rPr>
        <w:t>年</w:t>
      </w:r>
      <w:r>
        <w:rPr>
          <w:rFonts w:hint="eastAsia" w:ascii="宋体" w:hAnsi="宋体" w:eastAsia="宋体"/>
          <w:sz w:val="28"/>
          <w:szCs w:val="28"/>
          <w:lang w:val="en-US" w:eastAsia="zh-CN"/>
        </w:rPr>
        <w:t xml:space="preserve">  </w:t>
      </w:r>
      <w:r>
        <w:rPr>
          <w:rFonts w:hint="eastAsia" w:ascii="宋体" w:hAnsi="宋体" w:eastAsia="宋体"/>
          <w:sz w:val="28"/>
          <w:szCs w:val="28"/>
        </w:rPr>
        <w:t>日至</w:t>
      </w:r>
      <w:r>
        <w:rPr>
          <w:rFonts w:hint="eastAsia" w:ascii="宋体" w:hAnsi="宋体" w:eastAsia="宋体"/>
          <w:sz w:val="28"/>
          <w:szCs w:val="28"/>
          <w:lang w:val="en-US" w:eastAsia="zh-CN"/>
        </w:rPr>
        <w:t xml:space="preserve">20  </w:t>
      </w:r>
      <w:r>
        <w:rPr>
          <w:rFonts w:hint="eastAsia" w:ascii="宋体" w:hAnsi="宋体" w:eastAsia="宋体"/>
          <w:sz w:val="28"/>
          <w:szCs w:val="28"/>
        </w:rPr>
        <w:t>年</w:t>
      </w:r>
      <w:r>
        <w:rPr>
          <w:rFonts w:hint="eastAsia" w:ascii="宋体" w:hAnsi="宋体" w:eastAsia="宋体"/>
          <w:sz w:val="28"/>
          <w:szCs w:val="28"/>
          <w:lang w:val="en-US" w:eastAsia="zh-CN"/>
        </w:rPr>
        <w:t xml:space="preserve">  </w:t>
      </w:r>
      <w:r>
        <w:rPr>
          <w:rFonts w:hint="eastAsia" w:ascii="宋体" w:hAnsi="宋体" w:eastAsia="宋体"/>
          <w:sz w:val="28"/>
          <w:szCs w:val="28"/>
        </w:rPr>
        <w:t xml:space="preserve"> 月</w:t>
      </w:r>
      <w:r>
        <w:rPr>
          <w:rFonts w:hint="eastAsia" w:ascii="宋体" w:hAnsi="宋体" w:eastAsia="宋体"/>
          <w:sz w:val="28"/>
          <w:szCs w:val="28"/>
          <w:lang w:val="en-US" w:eastAsia="zh-CN"/>
        </w:rPr>
        <w:t xml:space="preserve">  </w:t>
      </w:r>
      <w:r>
        <w:rPr>
          <w:rFonts w:hint="eastAsia" w:ascii="宋体" w:hAnsi="宋体" w:eastAsia="宋体"/>
          <w:sz w:val="28"/>
          <w:szCs w:val="28"/>
        </w:rPr>
        <w:t>日止。</w:t>
      </w:r>
    </w:p>
    <w:p w14:paraId="272A1C68">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月</w:t>
      </w:r>
      <w:r>
        <w:rPr>
          <w:rFonts w:hint="eastAsia" w:ascii="宋体" w:hAnsi="宋体" w:eastAsia="宋体"/>
          <w:sz w:val="28"/>
          <w:szCs w:val="28"/>
          <w:lang w:val="en-US" w:eastAsia="zh-CN"/>
        </w:rPr>
        <w:t xml:space="preserve">  </w:t>
      </w:r>
      <w:r>
        <w:rPr>
          <w:rFonts w:hint="eastAsia" w:ascii="宋体" w:hAnsi="宋体" w:eastAsia="宋体"/>
          <w:sz w:val="28"/>
          <w:szCs w:val="28"/>
        </w:rPr>
        <w:t>日至</w:t>
      </w:r>
      <w:r>
        <w:rPr>
          <w:rFonts w:hint="eastAsia" w:ascii="宋体" w:hAnsi="宋体" w:eastAsia="宋体"/>
          <w:sz w:val="28"/>
          <w:szCs w:val="28"/>
          <w:lang w:val="en-US" w:eastAsia="zh-CN"/>
        </w:rPr>
        <w:t xml:space="preserve">20  </w:t>
      </w:r>
      <w:r>
        <w:rPr>
          <w:rFonts w:hint="eastAsia" w:ascii="宋体" w:hAnsi="宋体" w:eastAsia="宋体"/>
          <w:sz w:val="28"/>
          <w:szCs w:val="28"/>
        </w:rPr>
        <w:t>年</w:t>
      </w:r>
      <w:r>
        <w:rPr>
          <w:rFonts w:hint="eastAsia" w:ascii="宋体" w:hAnsi="宋体" w:eastAsia="宋体"/>
          <w:sz w:val="28"/>
          <w:szCs w:val="28"/>
          <w:lang w:val="en-US" w:eastAsia="zh-CN"/>
        </w:rPr>
        <w:t xml:space="preserve">  </w:t>
      </w:r>
      <w:r>
        <w:rPr>
          <w:rFonts w:hint="eastAsia" w:ascii="宋体" w:hAnsi="宋体" w:eastAsia="宋体"/>
          <w:sz w:val="28"/>
          <w:szCs w:val="28"/>
        </w:rPr>
        <w:t>月</w:t>
      </w:r>
      <w:r>
        <w:rPr>
          <w:rFonts w:hint="eastAsia" w:ascii="宋体" w:hAnsi="宋体" w:eastAsia="宋体"/>
          <w:sz w:val="28"/>
          <w:szCs w:val="28"/>
          <w:lang w:val="en-US" w:eastAsia="zh-CN"/>
        </w:rPr>
        <w:t xml:space="preserve">  </w:t>
      </w:r>
      <w:r>
        <w:rPr>
          <w:rFonts w:hint="eastAsia" w:ascii="宋体" w:hAnsi="宋体" w:eastAsia="宋体"/>
          <w:sz w:val="28"/>
          <w:szCs w:val="28"/>
        </w:rPr>
        <w:t>日止。</w:t>
      </w:r>
    </w:p>
    <w:p w14:paraId="6A2A62DD">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三、年租金和成交总价：</w:t>
      </w:r>
    </w:p>
    <w:p w14:paraId="4D48ADF3">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1、首年租金（含税）：</w:t>
      </w:r>
    </w:p>
    <w:p w14:paraId="3EED2AA7">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金额（大写） </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元整</w:t>
      </w:r>
    </w:p>
    <w:p w14:paraId="5E932D15">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小写￥</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w:t>
      </w:r>
    </w:p>
    <w:p w14:paraId="64E3232C">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2、成交总价：</w:t>
      </w:r>
      <w:r>
        <w:rPr>
          <w:rFonts w:hint="eastAsia" w:ascii="宋体" w:hAnsi="宋体" w:eastAsia="宋体"/>
          <w:sz w:val="28"/>
          <w:szCs w:val="28"/>
          <w:u w:val="single"/>
          <w:lang w:val="en-US" w:eastAsia="zh-CN"/>
        </w:rPr>
        <w:t>5</w:t>
      </w:r>
      <w:r>
        <w:rPr>
          <w:rFonts w:hint="eastAsia" w:ascii="宋体" w:hAnsi="宋体" w:eastAsia="宋体"/>
          <w:sz w:val="28"/>
          <w:szCs w:val="28"/>
        </w:rPr>
        <w:t>年年租金之和（自第二年起，</w:t>
      </w:r>
      <w:r>
        <w:rPr>
          <w:rFonts w:hint="eastAsia" w:ascii="宋体" w:hAnsi="宋体" w:eastAsia="宋体"/>
          <w:bCs/>
          <w:sz w:val="28"/>
          <w:szCs w:val="28"/>
        </w:rPr>
        <w:t>每年租金在上一年度租金基础上递增</w:t>
      </w:r>
      <w:r>
        <w:rPr>
          <w:rFonts w:hint="eastAsia" w:ascii="宋体" w:hAnsi="宋体" w:eastAsia="宋体"/>
          <w:bCs/>
          <w:sz w:val="28"/>
          <w:szCs w:val="28"/>
          <w:lang w:val="en-US" w:eastAsia="zh-CN"/>
        </w:rPr>
        <w:t>3</w:t>
      </w:r>
      <w:r>
        <w:rPr>
          <w:rFonts w:hint="eastAsia" w:ascii="宋体" w:hAnsi="宋体" w:eastAsia="宋体"/>
          <w:bCs/>
          <w:sz w:val="28"/>
          <w:szCs w:val="28"/>
        </w:rPr>
        <w:t>%至租赁期满</w:t>
      </w:r>
      <w:r>
        <w:rPr>
          <w:rFonts w:hint="eastAsia" w:ascii="宋体" w:hAnsi="宋体" w:eastAsia="宋体"/>
          <w:sz w:val="28"/>
          <w:szCs w:val="28"/>
        </w:rPr>
        <w:t>）。</w:t>
      </w:r>
    </w:p>
    <w:p w14:paraId="58A315B6">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金额（大写）</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元整</w:t>
      </w:r>
    </w:p>
    <w:p w14:paraId="6064A588">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小写￥</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w:t>
      </w:r>
    </w:p>
    <w:p w14:paraId="491E7F29">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3、交易服务费为</w:t>
      </w:r>
      <w:r>
        <w:rPr>
          <w:rFonts w:hint="eastAsia" w:ascii="宋体" w:hAnsi="宋体" w:eastAsia="宋体"/>
          <w:sz w:val="28"/>
          <w:szCs w:val="28"/>
          <w:lang w:eastAsia="zh-CN"/>
        </w:rPr>
        <w:t>首年租金的</w:t>
      </w:r>
      <w:r>
        <w:rPr>
          <w:rFonts w:hint="eastAsia" w:ascii="宋体" w:hAnsi="宋体" w:eastAsia="宋体"/>
          <w:sz w:val="28"/>
          <w:szCs w:val="28"/>
          <w:lang w:val="en-US" w:eastAsia="zh-CN"/>
        </w:rPr>
        <w:t>1个月租金</w:t>
      </w:r>
      <w:r>
        <w:rPr>
          <w:rFonts w:hint="eastAsia" w:ascii="宋体" w:hAnsi="宋体" w:eastAsia="宋体"/>
          <w:sz w:val="28"/>
          <w:szCs w:val="28"/>
        </w:rPr>
        <w:t>，由乙方承担，不包含在首年租金内。</w:t>
      </w:r>
    </w:p>
    <w:p w14:paraId="4CC83697">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四、房屋租金一年一付，先付后用。租金支付方式：</w:t>
      </w:r>
    </w:p>
    <w:p w14:paraId="4C05E8C9">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1、首年度租金、交易服务费及履约保证金由乙方支付给杭州产权交易所有限责任公司。首年度租金及履约保证金由杭交所转付给</w:t>
      </w:r>
      <w:r>
        <w:rPr>
          <w:rFonts w:hint="eastAsia" w:ascii="宋体" w:hAnsi="宋体" w:eastAsia="宋体"/>
          <w:sz w:val="28"/>
          <w:szCs w:val="28"/>
          <w:lang w:val="en-US" w:eastAsia="zh-CN"/>
        </w:rPr>
        <w:t>甲方</w:t>
      </w:r>
      <w:r>
        <w:rPr>
          <w:rFonts w:hint="eastAsia" w:ascii="宋体" w:hAnsi="宋体" w:eastAsia="宋体"/>
          <w:sz w:val="28"/>
          <w:szCs w:val="28"/>
        </w:rPr>
        <w:t>。首年度租金￥</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元、履约保证金（为首年租金的20％）￥</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元和交易服务费（即</w:t>
      </w:r>
      <w:r>
        <w:rPr>
          <w:rFonts w:hint="eastAsia" w:ascii="宋体" w:hAnsi="宋体" w:eastAsia="宋体"/>
          <w:sz w:val="28"/>
          <w:szCs w:val="28"/>
          <w:lang w:eastAsia="zh-CN"/>
        </w:rPr>
        <w:t>首年租金的一个月租金</w:t>
      </w:r>
      <w:r>
        <w:rPr>
          <w:rFonts w:hint="eastAsia" w:ascii="宋体" w:hAnsi="宋体" w:eastAsia="宋体"/>
          <w:sz w:val="28"/>
          <w:szCs w:val="28"/>
        </w:rPr>
        <w:t>）￥</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元，三项合计￥</w:t>
      </w:r>
      <w:r>
        <w:rPr>
          <w:rFonts w:hint="eastAsia" w:ascii="宋体" w:hAnsi="宋体" w:eastAsia="宋体"/>
          <w:sz w:val="28"/>
          <w:szCs w:val="28"/>
          <w:u w:val="single"/>
          <w:lang w:val="en-US" w:eastAsia="zh-CN"/>
        </w:rPr>
        <w:t xml:space="preserve">     </w:t>
      </w:r>
      <w:r>
        <w:rPr>
          <w:rFonts w:hint="eastAsia" w:ascii="宋体" w:hAnsi="宋体" w:eastAsia="宋体"/>
          <w:sz w:val="28"/>
          <w:szCs w:val="28"/>
        </w:rPr>
        <w:t>元，承租人在</w:t>
      </w:r>
      <w:r>
        <w:rPr>
          <w:rFonts w:hint="eastAsia" w:ascii="宋体" w:hAnsi="宋体" w:eastAsia="宋体"/>
          <w:sz w:val="28"/>
          <w:szCs w:val="28"/>
          <w:u w:val="single"/>
          <w:lang w:val="en-US" w:eastAsia="zh-CN"/>
        </w:rPr>
        <w:t xml:space="preserve">20  </w:t>
      </w:r>
      <w:r>
        <w:rPr>
          <w:rFonts w:hint="eastAsia" w:ascii="宋体" w:hAnsi="宋体" w:eastAsia="宋体"/>
          <w:sz w:val="28"/>
          <w:szCs w:val="28"/>
        </w:rPr>
        <w:t>年</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月</w:t>
      </w:r>
      <w:r>
        <w:rPr>
          <w:rFonts w:hint="eastAsia" w:ascii="宋体" w:hAnsi="宋体" w:eastAsia="宋体"/>
          <w:sz w:val="28"/>
          <w:szCs w:val="28"/>
          <w:u w:val="single"/>
          <w:lang w:val="en-US" w:eastAsia="zh-CN"/>
        </w:rPr>
        <w:t xml:space="preserve">   </w:t>
      </w:r>
      <w:r>
        <w:rPr>
          <w:rFonts w:hint="eastAsia" w:ascii="宋体" w:hAnsi="宋体" w:eastAsia="宋体"/>
          <w:sz w:val="28"/>
          <w:szCs w:val="28"/>
        </w:rPr>
        <w:t>日前全部付清。</w:t>
      </w:r>
    </w:p>
    <w:p w14:paraId="644C6684">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2、后续年度租金由乙方在每年的</w:t>
      </w:r>
      <w:r>
        <w:rPr>
          <w:rFonts w:hint="eastAsia" w:ascii="宋体" w:hAnsi="宋体" w:eastAsia="宋体"/>
          <w:sz w:val="28"/>
          <w:szCs w:val="28"/>
          <w:lang w:val="en-US" w:eastAsia="zh-CN"/>
        </w:rPr>
        <w:t xml:space="preserve">   </w:t>
      </w:r>
      <w:r>
        <w:rPr>
          <w:rFonts w:hint="eastAsia" w:ascii="宋体" w:hAnsi="宋体" w:eastAsia="宋体"/>
          <w:sz w:val="28"/>
          <w:szCs w:val="28"/>
        </w:rPr>
        <w:t>月</w:t>
      </w:r>
      <w:r>
        <w:rPr>
          <w:rFonts w:hint="eastAsia" w:ascii="宋体" w:hAnsi="宋体" w:eastAsia="宋体"/>
          <w:sz w:val="28"/>
          <w:szCs w:val="28"/>
          <w:lang w:val="en-US" w:eastAsia="zh-CN"/>
        </w:rPr>
        <w:t xml:space="preserve">  </w:t>
      </w:r>
      <w:r>
        <w:rPr>
          <w:rFonts w:hint="eastAsia" w:ascii="宋体" w:hAnsi="宋体" w:eastAsia="宋体"/>
          <w:sz w:val="28"/>
          <w:szCs w:val="28"/>
        </w:rPr>
        <w:t>日前直接支付给甲方，并以银行转账方式存入甲方指定账户：</w:t>
      </w:r>
    </w:p>
    <w:p w14:paraId="14571CF1">
      <w:pPr>
        <w:spacing w:line="540" w:lineRule="exact"/>
        <w:rPr>
          <w:rFonts w:hint="eastAsia" w:ascii="宋体" w:hAnsi="宋体" w:eastAsia="宋体"/>
          <w:sz w:val="28"/>
          <w:szCs w:val="28"/>
          <w:u w:val="single"/>
        </w:rPr>
      </w:pPr>
      <w:r>
        <w:rPr>
          <w:rFonts w:hint="eastAsia" w:ascii="宋体" w:hAnsi="宋体" w:eastAsia="宋体"/>
          <w:sz w:val="28"/>
          <w:szCs w:val="28"/>
        </w:rPr>
        <w:t xml:space="preserve">    户名：杭州杭新实业有限公司</w:t>
      </w:r>
    </w:p>
    <w:p w14:paraId="698D863C">
      <w:pPr>
        <w:spacing w:line="540" w:lineRule="exact"/>
        <w:rPr>
          <w:rFonts w:hint="eastAsia" w:ascii="宋体" w:hAnsi="宋体" w:eastAsia="宋体"/>
          <w:sz w:val="28"/>
          <w:szCs w:val="28"/>
        </w:rPr>
      </w:pPr>
      <w:r>
        <w:rPr>
          <w:rFonts w:hint="eastAsia" w:ascii="宋体" w:hAnsi="宋体" w:eastAsia="宋体"/>
          <w:sz w:val="28"/>
          <w:szCs w:val="28"/>
        </w:rPr>
        <w:t xml:space="preserve">    开户行：中国农业银行杭州市红山支行</w:t>
      </w:r>
    </w:p>
    <w:p w14:paraId="3A484B6A">
      <w:pPr>
        <w:spacing w:line="540" w:lineRule="exact"/>
        <w:rPr>
          <w:rFonts w:hint="eastAsia" w:ascii="宋体" w:hAnsi="宋体" w:eastAsia="宋体"/>
          <w:sz w:val="28"/>
          <w:szCs w:val="28"/>
        </w:rPr>
      </w:pPr>
      <w:r>
        <w:rPr>
          <w:rFonts w:hint="eastAsia" w:ascii="宋体" w:hAnsi="宋体" w:eastAsia="宋体"/>
          <w:sz w:val="28"/>
          <w:szCs w:val="28"/>
        </w:rPr>
        <w:t xml:space="preserve">    账号：19083101040006880</w:t>
      </w:r>
    </w:p>
    <w:tbl>
      <w:tblPr>
        <w:tblStyle w:val="4"/>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016"/>
        <w:gridCol w:w="2841"/>
      </w:tblGrid>
      <w:tr w14:paraId="767F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4773E502">
            <w:pPr>
              <w:spacing w:line="540" w:lineRule="exact"/>
              <w:jc w:val="center"/>
              <w:rPr>
                <w:rFonts w:hint="eastAsia" w:ascii="宋体" w:hAnsi="宋体" w:eastAsia="宋体"/>
                <w:sz w:val="28"/>
                <w:szCs w:val="28"/>
              </w:rPr>
            </w:pPr>
            <w:r>
              <w:rPr>
                <w:rFonts w:hint="eastAsia" w:ascii="宋体" w:hAnsi="宋体" w:eastAsia="宋体"/>
                <w:sz w:val="28"/>
                <w:szCs w:val="28"/>
              </w:rPr>
              <w:t>租金缴纳时间</w:t>
            </w:r>
          </w:p>
        </w:tc>
        <w:tc>
          <w:tcPr>
            <w:tcW w:w="3016" w:type="dxa"/>
            <w:noWrap w:val="0"/>
            <w:vAlign w:val="center"/>
          </w:tcPr>
          <w:p w14:paraId="412EF89B">
            <w:pPr>
              <w:spacing w:line="540" w:lineRule="exact"/>
              <w:jc w:val="center"/>
              <w:rPr>
                <w:rFonts w:hint="eastAsia" w:ascii="宋体" w:hAnsi="宋体" w:eastAsia="宋体"/>
                <w:sz w:val="28"/>
                <w:szCs w:val="28"/>
              </w:rPr>
            </w:pPr>
            <w:r>
              <w:rPr>
                <w:rFonts w:hint="eastAsia" w:ascii="宋体" w:hAnsi="宋体" w:eastAsia="宋体"/>
                <w:sz w:val="28"/>
                <w:szCs w:val="28"/>
              </w:rPr>
              <w:t>租期起止日期</w:t>
            </w:r>
          </w:p>
        </w:tc>
        <w:tc>
          <w:tcPr>
            <w:tcW w:w="2841" w:type="dxa"/>
            <w:noWrap w:val="0"/>
            <w:vAlign w:val="center"/>
          </w:tcPr>
          <w:p w14:paraId="4E0F50A6">
            <w:pPr>
              <w:spacing w:line="540" w:lineRule="exact"/>
              <w:jc w:val="center"/>
              <w:rPr>
                <w:rFonts w:hint="eastAsia" w:ascii="宋体" w:hAnsi="宋体" w:eastAsia="宋体"/>
                <w:sz w:val="28"/>
                <w:szCs w:val="28"/>
              </w:rPr>
            </w:pPr>
            <w:r>
              <w:rPr>
                <w:rFonts w:hint="eastAsia" w:ascii="宋体" w:hAnsi="宋体" w:eastAsia="宋体"/>
                <w:sz w:val="28"/>
                <w:szCs w:val="28"/>
              </w:rPr>
              <w:t>应缴租金（元）</w:t>
            </w:r>
          </w:p>
        </w:tc>
      </w:tr>
      <w:tr w14:paraId="3268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7559294B">
            <w:pPr>
              <w:spacing w:line="540" w:lineRule="exact"/>
              <w:jc w:val="center"/>
              <w:rPr>
                <w:rFonts w:hint="default" w:ascii="宋体" w:hAnsi="宋体" w:eastAsia="宋体"/>
                <w:sz w:val="28"/>
                <w:szCs w:val="28"/>
                <w:highlight w:val="yellow"/>
                <w:lang w:val="en-US" w:eastAsia="zh-CN"/>
              </w:rPr>
            </w:pPr>
          </w:p>
        </w:tc>
        <w:tc>
          <w:tcPr>
            <w:tcW w:w="3016" w:type="dxa"/>
            <w:noWrap w:val="0"/>
            <w:vAlign w:val="center"/>
          </w:tcPr>
          <w:p w14:paraId="7D8C5540">
            <w:pPr>
              <w:spacing w:line="540" w:lineRule="exact"/>
              <w:jc w:val="center"/>
              <w:rPr>
                <w:rFonts w:hint="default" w:ascii="宋体" w:hAnsi="宋体" w:eastAsia="宋体"/>
                <w:sz w:val="28"/>
                <w:szCs w:val="28"/>
                <w:highlight w:val="yellow"/>
                <w:lang w:val="en-US" w:eastAsia="zh-CN"/>
              </w:rPr>
            </w:pPr>
          </w:p>
        </w:tc>
        <w:tc>
          <w:tcPr>
            <w:tcW w:w="2841" w:type="dxa"/>
            <w:noWrap w:val="0"/>
            <w:vAlign w:val="center"/>
          </w:tcPr>
          <w:p w14:paraId="30D6D989">
            <w:pPr>
              <w:spacing w:line="540" w:lineRule="exact"/>
              <w:jc w:val="center"/>
              <w:rPr>
                <w:rFonts w:hint="default" w:ascii="宋体" w:hAnsi="宋体" w:eastAsia="宋体"/>
                <w:sz w:val="28"/>
                <w:szCs w:val="28"/>
                <w:highlight w:val="yellow"/>
                <w:lang w:val="en-US" w:eastAsia="zh-CN"/>
              </w:rPr>
            </w:pPr>
          </w:p>
        </w:tc>
      </w:tr>
      <w:tr w14:paraId="6F26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75FBAB3A">
            <w:pPr>
              <w:spacing w:line="540" w:lineRule="exact"/>
              <w:jc w:val="center"/>
              <w:rPr>
                <w:rFonts w:hint="default" w:ascii="宋体" w:hAnsi="宋体" w:eastAsia="宋体"/>
                <w:sz w:val="28"/>
                <w:szCs w:val="28"/>
                <w:highlight w:val="yellow"/>
                <w:lang w:val="en-US" w:eastAsia="zh-CN"/>
              </w:rPr>
            </w:pPr>
          </w:p>
        </w:tc>
        <w:tc>
          <w:tcPr>
            <w:tcW w:w="3016" w:type="dxa"/>
            <w:noWrap w:val="0"/>
            <w:vAlign w:val="center"/>
          </w:tcPr>
          <w:p w14:paraId="437A602F">
            <w:pPr>
              <w:spacing w:line="540" w:lineRule="exact"/>
              <w:jc w:val="center"/>
              <w:rPr>
                <w:rFonts w:hint="default" w:ascii="宋体" w:hAnsi="宋体" w:eastAsia="宋体"/>
                <w:sz w:val="28"/>
                <w:szCs w:val="28"/>
                <w:highlight w:val="yellow"/>
                <w:lang w:val="en-US" w:eastAsia="zh-CN"/>
              </w:rPr>
            </w:pPr>
          </w:p>
        </w:tc>
        <w:tc>
          <w:tcPr>
            <w:tcW w:w="2841" w:type="dxa"/>
            <w:noWrap w:val="0"/>
            <w:vAlign w:val="center"/>
          </w:tcPr>
          <w:p w14:paraId="5F70DE85">
            <w:pPr>
              <w:spacing w:line="540" w:lineRule="exact"/>
              <w:jc w:val="center"/>
              <w:rPr>
                <w:rFonts w:hint="default" w:ascii="宋体" w:hAnsi="宋体" w:eastAsia="宋体"/>
                <w:sz w:val="28"/>
                <w:szCs w:val="28"/>
                <w:highlight w:val="yellow"/>
                <w:lang w:val="en-US" w:eastAsia="zh-CN"/>
              </w:rPr>
            </w:pPr>
          </w:p>
        </w:tc>
      </w:tr>
      <w:tr w14:paraId="753A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48B64CA8">
            <w:pPr>
              <w:spacing w:line="540" w:lineRule="exact"/>
              <w:jc w:val="center"/>
              <w:rPr>
                <w:rFonts w:hint="default" w:ascii="宋体" w:hAnsi="宋体" w:eastAsia="宋体"/>
                <w:sz w:val="28"/>
                <w:szCs w:val="28"/>
                <w:highlight w:val="yellow"/>
                <w:lang w:val="en-US" w:eastAsia="zh-CN"/>
              </w:rPr>
            </w:pPr>
          </w:p>
        </w:tc>
        <w:tc>
          <w:tcPr>
            <w:tcW w:w="3016" w:type="dxa"/>
            <w:noWrap w:val="0"/>
            <w:vAlign w:val="center"/>
          </w:tcPr>
          <w:p w14:paraId="378EFFFF">
            <w:pPr>
              <w:spacing w:line="540" w:lineRule="exact"/>
              <w:jc w:val="center"/>
              <w:rPr>
                <w:rFonts w:hint="default" w:ascii="宋体" w:hAnsi="宋体" w:eastAsia="宋体"/>
                <w:sz w:val="28"/>
                <w:szCs w:val="28"/>
                <w:highlight w:val="yellow"/>
                <w:lang w:val="en-US" w:eastAsia="zh-CN"/>
              </w:rPr>
            </w:pPr>
          </w:p>
        </w:tc>
        <w:tc>
          <w:tcPr>
            <w:tcW w:w="2841" w:type="dxa"/>
            <w:noWrap w:val="0"/>
            <w:vAlign w:val="center"/>
          </w:tcPr>
          <w:p w14:paraId="6D1BC024">
            <w:pPr>
              <w:spacing w:line="540" w:lineRule="exact"/>
              <w:jc w:val="center"/>
              <w:rPr>
                <w:rFonts w:hint="default" w:ascii="宋体" w:hAnsi="宋体" w:eastAsia="宋体"/>
                <w:sz w:val="28"/>
                <w:szCs w:val="28"/>
                <w:highlight w:val="yellow"/>
                <w:lang w:val="en-US" w:eastAsia="zh-CN"/>
              </w:rPr>
            </w:pPr>
          </w:p>
        </w:tc>
      </w:tr>
      <w:tr w14:paraId="5B1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58C1DF10">
            <w:pPr>
              <w:spacing w:line="540" w:lineRule="exact"/>
              <w:jc w:val="center"/>
              <w:rPr>
                <w:rFonts w:hint="default" w:ascii="宋体" w:hAnsi="宋体" w:eastAsia="宋体"/>
                <w:sz w:val="28"/>
                <w:szCs w:val="28"/>
                <w:highlight w:val="yellow"/>
                <w:lang w:val="en-US" w:eastAsia="zh-CN"/>
              </w:rPr>
            </w:pPr>
          </w:p>
        </w:tc>
        <w:tc>
          <w:tcPr>
            <w:tcW w:w="3016" w:type="dxa"/>
            <w:noWrap w:val="0"/>
            <w:vAlign w:val="center"/>
          </w:tcPr>
          <w:p w14:paraId="32C90DCB">
            <w:pPr>
              <w:spacing w:line="540" w:lineRule="exact"/>
              <w:jc w:val="center"/>
              <w:rPr>
                <w:rFonts w:hint="default" w:ascii="宋体" w:hAnsi="宋体" w:eastAsia="宋体"/>
                <w:sz w:val="28"/>
                <w:szCs w:val="28"/>
                <w:highlight w:val="yellow"/>
                <w:lang w:val="en-US" w:eastAsia="zh-CN"/>
              </w:rPr>
            </w:pPr>
          </w:p>
        </w:tc>
        <w:tc>
          <w:tcPr>
            <w:tcW w:w="2841" w:type="dxa"/>
            <w:noWrap w:val="0"/>
            <w:vAlign w:val="center"/>
          </w:tcPr>
          <w:p w14:paraId="656215D5">
            <w:pPr>
              <w:spacing w:line="540" w:lineRule="exact"/>
              <w:jc w:val="center"/>
              <w:rPr>
                <w:rFonts w:hint="default" w:ascii="宋体" w:hAnsi="宋体" w:eastAsia="宋体"/>
                <w:sz w:val="28"/>
                <w:szCs w:val="28"/>
                <w:highlight w:val="yellow"/>
                <w:lang w:val="en-US" w:eastAsia="zh-CN"/>
              </w:rPr>
            </w:pPr>
          </w:p>
        </w:tc>
      </w:tr>
      <w:tr w14:paraId="1A6A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4AA5A052">
            <w:pPr>
              <w:spacing w:line="540" w:lineRule="exact"/>
              <w:jc w:val="center"/>
              <w:rPr>
                <w:rFonts w:hint="default" w:ascii="宋体" w:hAnsi="宋体" w:eastAsia="宋体"/>
                <w:sz w:val="28"/>
                <w:szCs w:val="28"/>
                <w:highlight w:val="yellow"/>
                <w:lang w:val="en-US" w:eastAsia="zh-CN"/>
              </w:rPr>
            </w:pPr>
          </w:p>
        </w:tc>
        <w:tc>
          <w:tcPr>
            <w:tcW w:w="3016" w:type="dxa"/>
            <w:noWrap w:val="0"/>
            <w:vAlign w:val="center"/>
          </w:tcPr>
          <w:p w14:paraId="7F6C03F4">
            <w:pPr>
              <w:spacing w:line="540" w:lineRule="exact"/>
              <w:jc w:val="center"/>
              <w:rPr>
                <w:rFonts w:hint="default" w:ascii="宋体" w:hAnsi="宋体" w:eastAsia="宋体"/>
                <w:sz w:val="28"/>
                <w:szCs w:val="28"/>
                <w:highlight w:val="yellow"/>
                <w:lang w:val="en-US" w:eastAsia="zh-CN"/>
              </w:rPr>
            </w:pPr>
          </w:p>
        </w:tc>
        <w:tc>
          <w:tcPr>
            <w:tcW w:w="2841" w:type="dxa"/>
            <w:noWrap w:val="0"/>
            <w:vAlign w:val="center"/>
          </w:tcPr>
          <w:p w14:paraId="072B8B93">
            <w:pPr>
              <w:spacing w:line="540" w:lineRule="exact"/>
              <w:jc w:val="center"/>
              <w:rPr>
                <w:rFonts w:hint="default" w:ascii="宋体" w:hAnsi="宋体" w:eastAsia="宋体"/>
                <w:sz w:val="28"/>
                <w:szCs w:val="28"/>
                <w:highlight w:val="yellow"/>
                <w:lang w:val="en-US" w:eastAsia="zh-CN"/>
              </w:rPr>
            </w:pPr>
          </w:p>
        </w:tc>
      </w:tr>
    </w:tbl>
    <w:p w14:paraId="16607284">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3、以上任意一期款项，乙方逾期付款的，应每日按逾期金额的万分之五向甲方支付违约金，逾期付款超过20天，视乙方严重违约。</w:t>
      </w:r>
    </w:p>
    <w:p w14:paraId="123ABD44">
      <w:pPr>
        <w:spacing w:line="540" w:lineRule="exact"/>
        <w:ind w:firstLine="560" w:firstLineChars="200"/>
        <w:rPr>
          <w:rFonts w:hint="eastAsia" w:ascii="宋体" w:hAnsi="宋体" w:eastAsia="宋体"/>
          <w:snapToGrid w:val="0"/>
          <w:spacing w:val="-6"/>
          <w:sz w:val="28"/>
          <w:szCs w:val="28"/>
        </w:rPr>
      </w:pPr>
      <w:r>
        <w:rPr>
          <w:rFonts w:hint="eastAsia" w:ascii="宋体" w:hAnsi="宋体" w:eastAsia="宋体"/>
          <w:sz w:val="28"/>
          <w:szCs w:val="28"/>
        </w:rPr>
        <w:t>五、租赁物的交付：</w:t>
      </w:r>
    </w:p>
    <w:p w14:paraId="2126B4EC">
      <w:pPr>
        <w:spacing w:line="540" w:lineRule="exact"/>
        <w:ind w:firstLine="536" w:firstLineChars="200"/>
        <w:rPr>
          <w:rFonts w:hint="eastAsia" w:ascii="宋体" w:hAnsi="宋体" w:eastAsia="宋体"/>
          <w:snapToGrid w:val="0"/>
          <w:spacing w:val="-6"/>
          <w:sz w:val="28"/>
          <w:szCs w:val="28"/>
        </w:rPr>
      </w:pPr>
      <w:r>
        <w:rPr>
          <w:rFonts w:hint="eastAsia" w:ascii="宋体" w:hAnsi="宋体" w:eastAsia="宋体"/>
          <w:snapToGrid w:val="0"/>
          <w:spacing w:val="-6"/>
          <w:sz w:val="28"/>
          <w:szCs w:val="28"/>
        </w:rPr>
        <w:t>乙方按期付清首年度房屋租金、交易服务费并缴纳履约保证金后，甲方将租赁物交付乙方。如乙方逾期付款，甲方有权延期交房，租期不顺延。如乙方逾期</w:t>
      </w:r>
      <w:r>
        <w:rPr>
          <w:rFonts w:hint="eastAsia" w:ascii="宋体" w:hAnsi="宋体" w:eastAsia="宋体"/>
          <w:snapToGrid w:val="0"/>
          <w:spacing w:val="-6"/>
          <w:sz w:val="28"/>
          <w:szCs w:val="28"/>
          <w:lang w:eastAsia="zh-CN"/>
        </w:rPr>
        <w:t>付款或逾期</w:t>
      </w:r>
      <w:r>
        <w:rPr>
          <w:rFonts w:hint="eastAsia" w:ascii="宋体" w:hAnsi="宋体" w:eastAsia="宋体"/>
          <w:snapToGrid w:val="0"/>
          <w:spacing w:val="-6"/>
          <w:sz w:val="28"/>
          <w:szCs w:val="28"/>
        </w:rPr>
        <w:t>接收房屋超过十五天的，视为乙方严重违约。</w:t>
      </w:r>
    </w:p>
    <w:p w14:paraId="547DFD7F">
      <w:pPr>
        <w:spacing w:line="540" w:lineRule="exact"/>
        <w:ind w:firstLine="536" w:firstLineChars="200"/>
        <w:rPr>
          <w:rFonts w:hint="eastAsia" w:ascii="宋体" w:hAnsi="宋体" w:eastAsia="宋体"/>
          <w:snapToGrid w:val="0"/>
          <w:spacing w:val="-6"/>
          <w:sz w:val="28"/>
          <w:szCs w:val="28"/>
        </w:rPr>
      </w:pPr>
      <w:r>
        <w:rPr>
          <w:rFonts w:hint="eastAsia" w:ascii="宋体" w:hAnsi="宋体" w:eastAsia="宋体"/>
          <w:snapToGrid w:val="0"/>
          <w:spacing w:val="-6"/>
          <w:sz w:val="28"/>
          <w:szCs w:val="28"/>
        </w:rPr>
        <w:t>租赁物现有装修及设施情况见附件，除双方另有约定外，该附件作为乙方腾退后，甲方验收依据。</w:t>
      </w:r>
    </w:p>
    <w:p w14:paraId="339F8F6A">
      <w:pPr>
        <w:spacing w:line="540" w:lineRule="exact"/>
        <w:ind w:firstLine="630"/>
        <w:rPr>
          <w:rFonts w:hint="eastAsia" w:ascii="宋体" w:hAnsi="宋体" w:eastAsia="宋体"/>
          <w:sz w:val="28"/>
          <w:szCs w:val="28"/>
        </w:rPr>
      </w:pPr>
      <w:r>
        <w:rPr>
          <w:rFonts w:hint="eastAsia" w:ascii="宋体" w:hAnsi="宋体" w:eastAsia="宋体"/>
          <w:sz w:val="28"/>
          <w:szCs w:val="28"/>
        </w:rPr>
        <w:t>六、乙方保证在该租赁物所规定的用途范围内，按国家规定依法经营，未经甲方书面同意，乙方不得改变租赁物用途。乙方自行负责办理相关证照手续和支付相关费用，并且在租赁期限内应遵守并保持该等批准、许可或备案手续有效，否则视为乙方严重违约。</w:t>
      </w:r>
    </w:p>
    <w:p w14:paraId="4E7063C0">
      <w:pPr>
        <w:spacing w:line="540" w:lineRule="exact"/>
        <w:ind w:firstLine="630"/>
        <w:rPr>
          <w:rFonts w:hint="eastAsia" w:ascii="宋体" w:hAnsi="宋体" w:eastAsia="宋体"/>
          <w:sz w:val="28"/>
          <w:szCs w:val="28"/>
          <w:lang w:eastAsia="zh-CN"/>
        </w:rPr>
      </w:pPr>
      <w:r>
        <w:rPr>
          <w:rFonts w:hint="eastAsia" w:ascii="宋体" w:hAnsi="宋体" w:eastAsia="宋体"/>
          <w:sz w:val="28"/>
          <w:szCs w:val="28"/>
          <w:lang w:eastAsia="zh-CN"/>
        </w:rPr>
        <w:t>七、租赁期内，乙方不得转租。如乙方擅自转租的，转租行为无效，乙方严重违约。甲方有权单方面解除合同收回房屋。</w:t>
      </w:r>
    </w:p>
    <w:p w14:paraId="215032E2">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八</w:t>
      </w:r>
      <w:r>
        <w:rPr>
          <w:rFonts w:hint="eastAsia" w:ascii="宋体" w:hAnsi="宋体" w:eastAsia="宋体"/>
          <w:sz w:val="28"/>
          <w:szCs w:val="28"/>
        </w:rPr>
        <w:t>、乙方负责租赁房屋的消防和安全工作，不得在房屋内存放易燃、易爆、化学危险品，由于乙方原因而给甲方或第三方造成损失的，应由乙方负责赔偿，并承担由此而产生的民事和刑事责任，与甲方无涉。</w:t>
      </w:r>
    </w:p>
    <w:p w14:paraId="03296422">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九</w:t>
      </w:r>
      <w:r>
        <w:rPr>
          <w:rFonts w:hint="eastAsia" w:ascii="宋体" w:hAnsi="宋体" w:eastAsia="宋体"/>
          <w:sz w:val="28"/>
          <w:szCs w:val="28"/>
        </w:rPr>
        <w:t>、甲方应保证出租房屋的基本使用功能（乙方装饰及添置设施除外），负责对房屋主体结构的维修。其余部分由乙方负责维修并承担维修费用。因甲方</w:t>
      </w:r>
      <w:r>
        <w:rPr>
          <w:rFonts w:hint="eastAsia" w:ascii="宋体" w:hAnsi="宋体" w:eastAsia="宋体"/>
          <w:sz w:val="28"/>
          <w:szCs w:val="28"/>
          <w:lang w:eastAsia="zh-CN"/>
        </w:rPr>
        <w:t>故意</w:t>
      </w:r>
      <w:r>
        <w:rPr>
          <w:rFonts w:hint="eastAsia" w:ascii="宋体" w:hAnsi="宋体" w:eastAsia="宋体"/>
          <w:sz w:val="28"/>
          <w:szCs w:val="28"/>
        </w:rPr>
        <w:t>延误房屋维修而使乙方遭受损失的，甲方负责赔偿。乙方使用不当造成房屋或设施损坏的，乙方应立即负责修复或予以经济赔偿，否则视为严重违约。</w:t>
      </w:r>
    </w:p>
    <w:p w14:paraId="3D8E33E1">
      <w:pPr>
        <w:spacing w:line="540" w:lineRule="exact"/>
        <w:ind w:firstLine="560"/>
        <w:rPr>
          <w:rFonts w:hint="eastAsia" w:ascii="宋体" w:hAnsi="宋体" w:eastAsia="宋体"/>
          <w:sz w:val="28"/>
          <w:szCs w:val="28"/>
        </w:rPr>
      </w:pPr>
      <w:r>
        <w:rPr>
          <w:rFonts w:hint="eastAsia" w:ascii="宋体" w:hAnsi="宋体" w:eastAsia="宋体"/>
          <w:sz w:val="28"/>
          <w:szCs w:val="28"/>
          <w:lang w:eastAsia="zh-CN"/>
        </w:rPr>
        <w:t>十</w:t>
      </w:r>
      <w:r>
        <w:rPr>
          <w:rFonts w:hint="eastAsia" w:ascii="宋体" w:hAnsi="宋体" w:eastAsia="宋体"/>
          <w:sz w:val="28"/>
          <w:szCs w:val="28"/>
        </w:rPr>
        <w:t>、在乙方租赁期间，发现房屋存在本合同第</w:t>
      </w:r>
      <w:r>
        <w:rPr>
          <w:rFonts w:hint="eastAsia" w:ascii="宋体" w:hAnsi="宋体" w:eastAsia="宋体"/>
          <w:sz w:val="28"/>
          <w:szCs w:val="28"/>
          <w:lang w:eastAsia="zh-CN"/>
        </w:rPr>
        <w:t>九</w:t>
      </w:r>
      <w:r>
        <w:rPr>
          <w:rFonts w:hint="eastAsia" w:ascii="宋体" w:hAnsi="宋体" w:eastAsia="宋体"/>
          <w:sz w:val="28"/>
          <w:szCs w:val="28"/>
        </w:rPr>
        <w:t>条约定的甲方负责维修的瑕疵的，应及时书面通知甲方，甲方应当在收到书面通知后</w:t>
      </w:r>
      <w:r>
        <w:rPr>
          <w:rFonts w:hint="eastAsia" w:ascii="宋体" w:hAnsi="宋体" w:eastAsia="宋体"/>
          <w:sz w:val="28"/>
          <w:szCs w:val="28"/>
          <w:lang w:val="en-US" w:eastAsia="zh-CN"/>
        </w:rPr>
        <w:t>15</w:t>
      </w:r>
      <w:r>
        <w:rPr>
          <w:rFonts w:hint="eastAsia" w:ascii="宋体" w:hAnsi="宋体" w:eastAsia="宋体"/>
          <w:sz w:val="28"/>
          <w:szCs w:val="28"/>
        </w:rPr>
        <w:t>日内安排房屋维修工作。如前述瑕疵存在安全隐患的，乙方应同步采取合理的防护措施。因甲方不及时履行合同约定的维修、养护责任，致使该房屋发生损坏，造成乙方财产损失或人身伤害的，甲方应承担赔偿责任。因乙方未及时通知或阻挠甲方进行维修或未采取合理防护措施的，则相关损失及赔偿责任概由乙方负责，与甲方无涉。</w:t>
      </w:r>
    </w:p>
    <w:p w14:paraId="762241C9">
      <w:pPr>
        <w:spacing w:line="540" w:lineRule="exact"/>
        <w:rPr>
          <w:rFonts w:hint="eastAsia" w:ascii="宋体" w:hAnsi="宋体" w:eastAsia="宋体"/>
          <w:snapToGrid w:val="0"/>
          <w:spacing w:val="-8"/>
          <w:sz w:val="28"/>
          <w:szCs w:val="28"/>
        </w:rPr>
      </w:pPr>
      <w:r>
        <w:rPr>
          <w:rFonts w:hint="eastAsia" w:ascii="宋体" w:hAnsi="宋体" w:eastAsia="宋体"/>
          <w:sz w:val="28"/>
          <w:szCs w:val="28"/>
        </w:rPr>
        <w:t>　　</w:t>
      </w:r>
      <w:r>
        <w:rPr>
          <w:rFonts w:hint="eastAsia" w:ascii="宋体" w:hAnsi="宋体" w:eastAsia="宋体"/>
          <w:sz w:val="28"/>
          <w:szCs w:val="28"/>
          <w:lang w:eastAsia="zh-CN"/>
        </w:rPr>
        <w:t>十一</w:t>
      </w:r>
      <w:r>
        <w:rPr>
          <w:rFonts w:hint="eastAsia" w:ascii="宋体" w:hAnsi="宋体" w:eastAsia="宋体"/>
          <w:sz w:val="28"/>
          <w:szCs w:val="28"/>
        </w:rPr>
        <w:t>、乙方未事先征得甲方及按规定应报经核准的有关部门的书面同意，不得擅自改变房屋的结构和使用性质。</w:t>
      </w:r>
      <w:r>
        <w:rPr>
          <w:rFonts w:hint="eastAsia" w:ascii="宋体" w:hAnsi="宋体" w:eastAsia="宋体"/>
          <w:snapToGrid w:val="0"/>
          <w:spacing w:val="-8"/>
          <w:sz w:val="28"/>
          <w:szCs w:val="28"/>
        </w:rPr>
        <w:t>乙方如需对房屋进行改造、装修或增扩设备时，应事先征得甲方的书面同意，并按规定向有关部门办理审批同意手续后，方可进行。如擅自更改的，视为乙方严重违约。</w:t>
      </w:r>
    </w:p>
    <w:p w14:paraId="63812034">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十二</w:t>
      </w:r>
      <w:r>
        <w:rPr>
          <w:rFonts w:hint="eastAsia" w:ascii="宋体" w:hAnsi="宋体" w:eastAsia="宋体"/>
          <w:sz w:val="28"/>
          <w:szCs w:val="28"/>
        </w:rPr>
        <w:t>、在租赁期内，因不可抗力、城市规划或市政建设需要拆除、改造乙方租赁的房屋或因政府决定收回该出租房屋，致使本合同不能继续履行或造成损失，甲乙双方互不承担责任、互不赔偿。</w:t>
      </w:r>
    </w:p>
    <w:p w14:paraId="0126EC3B">
      <w:pPr>
        <w:spacing w:line="540" w:lineRule="exact"/>
        <w:ind w:firstLine="600"/>
        <w:rPr>
          <w:rFonts w:hint="eastAsia" w:ascii="宋体" w:hAnsi="宋体" w:eastAsia="宋体"/>
          <w:sz w:val="28"/>
          <w:szCs w:val="28"/>
        </w:rPr>
      </w:pPr>
      <w:r>
        <w:rPr>
          <w:rFonts w:hint="eastAsia" w:ascii="宋体" w:hAnsi="宋体" w:eastAsia="宋体"/>
          <w:sz w:val="28"/>
          <w:szCs w:val="28"/>
        </w:rPr>
        <w:t>因上述原因而终止本合同时，房屋租赁费按照乙方实际使用时间计算，不足整月的按天数计算，多退少补。房屋内的装修均归甲方所有，与乙方无涉。</w:t>
      </w:r>
    </w:p>
    <w:p w14:paraId="7D06A72C">
      <w:pPr>
        <w:spacing w:line="540" w:lineRule="exact"/>
        <w:rPr>
          <w:rFonts w:ascii="宋体" w:hAnsi="宋体" w:eastAsia="宋体"/>
          <w:sz w:val="28"/>
          <w:szCs w:val="28"/>
        </w:rPr>
      </w:pPr>
      <w:r>
        <w:rPr>
          <w:rFonts w:hint="eastAsia" w:ascii="宋体" w:hAnsi="宋体" w:eastAsia="宋体"/>
          <w:sz w:val="28"/>
          <w:szCs w:val="28"/>
        </w:rPr>
        <w:t>　　</w:t>
      </w:r>
      <w:r>
        <w:rPr>
          <w:rFonts w:hint="eastAsia" w:ascii="宋体" w:hAnsi="宋体" w:eastAsia="宋体"/>
          <w:sz w:val="28"/>
          <w:szCs w:val="28"/>
          <w:lang w:eastAsia="zh-CN"/>
        </w:rPr>
        <w:t>十三</w:t>
      </w:r>
      <w:r>
        <w:rPr>
          <w:rFonts w:hint="eastAsia" w:ascii="宋体" w:hAnsi="宋体" w:eastAsia="宋体"/>
          <w:sz w:val="28"/>
          <w:szCs w:val="28"/>
        </w:rPr>
        <w:t>、租赁期内，乙方有下列行为之一的，甲方有权解除本合同，没收乙方履约保证金，对租赁房屋采取断电断水等措施并收回该房屋，乙方应向甲方支付当年年租金的20%作为违约金，并赔偿由此而造成甲方的全部损失（包括但不限于法律服务费用、重新招租费用，收回房屋产生的全部费用等）：</w:t>
      </w:r>
    </w:p>
    <w:p w14:paraId="26248138">
      <w:pPr>
        <w:spacing w:line="540" w:lineRule="exact"/>
        <w:rPr>
          <w:rFonts w:hint="eastAsia" w:ascii="宋体" w:hAnsi="宋体" w:eastAsia="宋体"/>
          <w:sz w:val="28"/>
          <w:szCs w:val="28"/>
        </w:rPr>
      </w:pPr>
      <w:r>
        <w:rPr>
          <w:rFonts w:hint="eastAsia" w:ascii="宋体" w:hAnsi="宋体" w:eastAsia="宋体"/>
          <w:sz w:val="28"/>
          <w:szCs w:val="28"/>
        </w:rPr>
        <w:t>　　1.擅自改变本合同规定的租赁用途，或利用该房屋进行违法违章活动的；</w:t>
      </w:r>
    </w:p>
    <w:p w14:paraId="219F9943">
      <w:pPr>
        <w:spacing w:line="540" w:lineRule="exact"/>
        <w:rPr>
          <w:rFonts w:hint="eastAsia" w:ascii="宋体" w:hAnsi="宋体" w:eastAsia="宋体"/>
          <w:sz w:val="28"/>
          <w:szCs w:val="28"/>
        </w:rPr>
      </w:pPr>
      <w:r>
        <w:rPr>
          <w:rFonts w:hint="eastAsia" w:ascii="宋体" w:hAnsi="宋体" w:eastAsia="宋体"/>
          <w:sz w:val="28"/>
          <w:szCs w:val="28"/>
        </w:rPr>
        <w:t>　　2.未经甲方事先书面同意，擅自拆改变动房屋结构，或损坏房屋，且经甲方书面通知，在限定时间内仍未纠正并修复的；</w:t>
      </w:r>
    </w:p>
    <w:p w14:paraId="7B533D28">
      <w:pPr>
        <w:spacing w:line="540" w:lineRule="exact"/>
        <w:rPr>
          <w:rFonts w:hint="eastAsia" w:ascii="宋体" w:hAnsi="宋体" w:eastAsia="宋体"/>
          <w:sz w:val="28"/>
          <w:szCs w:val="28"/>
        </w:rPr>
      </w:pPr>
      <w:r>
        <w:rPr>
          <w:rFonts w:hint="eastAsia" w:ascii="宋体" w:hAnsi="宋体" w:eastAsia="宋体"/>
          <w:sz w:val="28"/>
          <w:szCs w:val="28"/>
        </w:rPr>
        <w:t>　　3.</w:t>
      </w:r>
      <w:r>
        <w:rPr>
          <w:rFonts w:hint="eastAsia" w:ascii="宋体" w:hAnsi="宋体" w:eastAsia="宋体"/>
          <w:snapToGrid w:val="0"/>
          <w:spacing w:val="-6"/>
          <w:sz w:val="28"/>
          <w:szCs w:val="28"/>
        </w:rPr>
        <w:t>乙方擅自将</w:t>
      </w:r>
      <w:r>
        <w:rPr>
          <w:rFonts w:hint="eastAsia" w:ascii="宋体" w:hAnsi="宋体" w:eastAsia="宋体"/>
          <w:sz w:val="28"/>
          <w:szCs w:val="28"/>
        </w:rPr>
        <w:t>房屋转租、转让、转借他人或调换使用的；</w:t>
      </w:r>
    </w:p>
    <w:p w14:paraId="238A68EB">
      <w:pPr>
        <w:spacing w:line="540" w:lineRule="exact"/>
        <w:rPr>
          <w:rFonts w:hint="eastAsia" w:ascii="宋体" w:hAnsi="宋体" w:eastAsia="宋体"/>
          <w:sz w:val="28"/>
          <w:szCs w:val="28"/>
        </w:rPr>
      </w:pPr>
      <w:r>
        <w:rPr>
          <w:rFonts w:hint="eastAsia" w:ascii="宋体" w:hAnsi="宋体" w:eastAsia="宋体"/>
          <w:sz w:val="28"/>
          <w:szCs w:val="28"/>
        </w:rPr>
        <w:t>　　4.拖欠相关费用等累计二个月以上的。</w:t>
      </w:r>
    </w:p>
    <w:p w14:paraId="3136AC14">
      <w:pPr>
        <w:spacing w:line="540" w:lineRule="exact"/>
        <w:ind w:firstLine="555"/>
        <w:rPr>
          <w:rFonts w:hint="eastAsia"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lang w:eastAsia="zh-CN"/>
        </w:rPr>
        <w:t>其他</w:t>
      </w:r>
      <w:r>
        <w:rPr>
          <w:rFonts w:hint="eastAsia" w:ascii="宋体" w:hAnsi="宋体" w:eastAsia="宋体"/>
          <w:sz w:val="28"/>
          <w:szCs w:val="28"/>
        </w:rPr>
        <w:t>本合同约定视为乙方严重违约情形的。</w:t>
      </w:r>
    </w:p>
    <w:p w14:paraId="04B253B6">
      <w:pPr>
        <w:spacing w:line="540" w:lineRule="exact"/>
        <w:ind w:firstLine="555" w:firstLineChars="0"/>
        <w:rPr>
          <w:rFonts w:hint="eastAsia" w:ascii="宋体" w:hAnsi="宋体" w:eastAsia="宋体"/>
          <w:snapToGrid w:val="0"/>
          <w:spacing w:val="-6"/>
          <w:sz w:val="28"/>
          <w:szCs w:val="28"/>
        </w:rPr>
      </w:pPr>
      <w:r>
        <w:rPr>
          <w:rFonts w:hint="eastAsia" w:ascii="宋体" w:hAnsi="宋体" w:eastAsia="宋体"/>
          <w:sz w:val="28"/>
          <w:szCs w:val="28"/>
        </w:rPr>
        <w:t>鉴于租金、乙方承担的电费、水费等应付款项均为房屋租赁、管理之所需，故乙方在逾期未缴纳上述任</w:t>
      </w:r>
      <w:r>
        <w:rPr>
          <w:rFonts w:hint="eastAsia" w:ascii="宋体" w:hAnsi="宋体" w:eastAsia="宋体"/>
          <w:sz w:val="28"/>
          <w:szCs w:val="28"/>
          <w:lang w:eastAsia="zh-CN"/>
        </w:rPr>
        <w:t>何一</w:t>
      </w:r>
      <w:r>
        <w:rPr>
          <w:rFonts w:hint="eastAsia" w:ascii="宋体" w:hAnsi="宋体" w:eastAsia="宋体"/>
          <w:sz w:val="28"/>
          <w:szCs w:val="28"/>
        </w:rPr>
        <w:t>项款项时，甲方均有权断电和水等，直到乙方付清全部租金及相关费用为止，由此而可能导致乙方的一切经济损失均由乙方自行承担。</w:t>
      </w:r>
    </w:p>
    <w:p w14:paraId="2CAE438D">
      <w:pPr>
        <w:spacing w:line="540" w:lineRule="exact"/>
        <w:ind w:firstLine="536" w:firstLineChars="200"/>
        <w:rPr>
          <w:rFonts w:hint="eastAsia" w:ascii="宋体" w:hAnsi="宋体" w:eastAsia="宋体"/>
          <w:snapToGrid w:val="0"/>
          <w:spacing w:val="-6"/>
          <w:sz w:val="28"/>
          <w:szCs w:val="28"/>
        </w:rPr>
      </w:pPr>
      <w:r>
        <w:rPr>
          <w:rFonts w:hint="eastAsia" w:ascii="宋体" w:hAnsi="宋体" w:eastAsia="宋体"/>
          <w:snapToGrid w:val="0"/>
          <w:spacing w:val="-6"/>
          <w:sz w:val="28"/>
          <w:szCs w:val="28"/>
          <w:lang w:eastAsia="zh-CN"/>
        </w:rPr>
        <w:t>十四</w:t>
      </w:r>
      <w:r>
        <w:rPr>
          <w:rFonts w:hint="eastAsia" w:ascii="宋体" w:hAnsi="宋体" w:eastAsia="宋体"/>
          <w:snapToGrid w:val="0"/>
          <w:spacing w:val="-6"/>
          <w:sz w:val="28"/>
          <w:szCs w:val="28"/>
        </w:rPr>
        <w:t>、除合同另有约定外，甲乙双方均不得任意解除本合同，如一方违约解除的，应向守约方支付</w:t>
      </w:r>
      <w:r>
        <w:rPr>
          <w:rFonts w:hint="eastAsia" w:ascii="宋体" w:hAnsi="宋体" w:eastAsia="宋体"/>
          <w:sz w:val="28"/>
          <w:szCs w:val="28"/>
        </w:rPr>
        <w:t>当年年租金的20%作为违约金，并赔偿由此而造成守约方的全部损失（包括但不限于法律服务费用、重新招租费用，收回房屋产生的全部费用等）。</w:t>
      </w:r>
    </w:p>
    <w:p w14:paraId="70AC9D85">
      <w:pPr>
        <w:spacing w:line="540" w:lineRule="exact"/>
        <w:ind w:firstLine="536" w:firstLineChars="200"/>
        <w:rPr>
          <w:rFonts w:hint="eastAsia" w:ascii="宋体" w:hAnsi="宋体" w:eastAsia="宋体"/>
          <w:snapToGrid w:val="0"/>
          <w:spacing w:val="-6"/>
          <w:sz w:val="28"/>
          <w:szCs w:val="28"/>
        </w:rPr>
      </w:pPr>
      <w:r>
        <w:rPr>
          <w:rFonts w:hint="eastAsia" w:ascii="宋体" w:hAnsi="宋体" w:eastAsia="宋体"/>
          <w:snapToGrid w:val="0"/>
          <w:spacing w:val="-6"/>
          <w:sz w:val="28"/>
          <w:szCs w:val="28"/>
          <w:lang w:eastAsia="zh-CN"/>
        </w:rPr>
        <w:t>十五</w:t>
      </w:r>
      <w:r>
        <w:rPr>
          <w:rFonts w:hint="eastAsia" w:ascii="宋体" w:hAnsi="宋体" w:eastAsia="宋体"/>
          <w:snapToGrid w:val="0"/>
          <w:spacing w:val="-6"/>
          <w:sz w:val="28"/>
          <w:szCs w:val="28"/>
        </w:rPr>
        <w:t>、本合同期满或提前解除的，乙方应在合同期满或解除当日，将房屋恢复至交接时原状(自然损耗除外)，并与甲方办理房屋交接验收手续。同时，乙方应在合同期满或解除后10个工作日内提供甲方认可的完成或办理以该房屋地址作为乙方相关准证（包括但不限于营业执照、税务登记证）之注册地址的搬离或注销手续的书面证明文件。</w:t>
      </w:r>
    </w:p>
    <w:p w14:paraId="5743E12C">
      <w:pPr>
        <w:spacing w:line="540" w:lineRule="exact"/>
        <w:ind w:firstLine="536" w:firstLineChars="200"/>
        <w:rPr>
          <w:rFonts w:hint="eastAsia" w:ascii="宋体" w:hAnsi="宋体" w:eastAsia="宋体"/>
          <w:snapToGrid w:val="0"/>
          <w:spacing w:val="-6"/>
          <w:sz w:val="28"/>
          <w:szCs w:val="28"/>
        </w:rPr>
      </w:pPr>
      <w:r>
        <w:rPr>
          <w:rFonts w:hint="eastAsia" w:ascii="宋体" w:hAnsi="宋体" w:eastAsia="宋体"/>
          <w:snapToGrid w:val="0"/>
          <w:spacing w:val="-6"/>
          <w:sz w:val="28"/>
          <w:szCs w:val="28"/>
        </w:rPr>
        <w:t>如乙方逾期未腾退或腾退的房屋未能经甲方验收通过的，则每逾期一天应向甲方支付日租金2倍的违约金，并赔偿甲方因逾期收回房屋而遭受的其他损失，包括但不限于招租费用、法律服务费用、甲方因迟延向新租户交付租赁房屋而需承担的违约金等。如乙方逾期向甲方提供甲方认可的完成或办理以该房屋地址作为乙方相关准证（包括但不限于营业执照、税务登记证）之注册地址的搬离或注销手续的证明文件，每逾期一日，乙方还应向甲方支付一万元作为违约金。乙方逾期腾退的，甲方有权采取下列行为而无需承担任何违约责任：（1）甲方视乙方留存于房屋内之任何物品（包括但不限于办公用品和设备）为乙方废弃物，甲方有权进入该房屋并处置废弃物（如有），乙方同意不向甲方索赔，并承担甲方为清除上述物品的劳务费用、搬运费、仓储费和将房屋恢复原状所支付的费用等。（2）甲方可无需事先通知即采取强制手段关闭入口、停止供水供电、将乙方物品视为废弃物作任意处置。</w:t>
      </w:r>
    </w:p>
    <w:p w14:paraId="3DE90DD3">
      <w:pPr>
        <w:spacing w:line="540" w:lineRule="exact"/>
        <w:ind w:firstLine="536" w:firstLineChars="200"/>
        <w:rPr>
          <w:rFonts w:hint="eastAsia" w:ascii="宋体" w:hAnsi="宋体" w:eastAsia="宋体"/>
          <w:sz w:val="28"/>
          <w:szCs w:val="28"/>
        </w:rPr>
      </w:pPr>
      <w:r>
        <w:rPr>
          <w:rFonts w:hint="eastAsia" w:ascii="宋体" w:hAnsi="宋体" w:eastAsia="宋体"/>
          <w:snapToGrid w:val="0"/>
          <w:spacing w:val="-6"/>
          <w:sz w:val="28"/>
          <w:szCs w:val="28"/>
        </w:rPr>
        <w:t>如合同期满后，乙方有意向继续租赁的，可参加公开招租工作，经甲方确认后，乙方享有同等条件下优先承租权。</w:t>
      </w:r>
    </w:p>
    <w:p w14:paraId="43D031BE">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十六</w:t>
      </w:r>
      <w:r>
        <w:rPr>
          <w:rFonts w:hint="eastAsia" w:ascii="宋体" w:hAnsi="宋体" w:eastAsia="宋体"/>
          <w:sz w:val="28"/>
          <w:szCs w:val="28"/>
        </w:rPr>
        <w:t>、双方约定的其他事项：</w:t>
      </w:r>
    </w:p>
    <w:p w14:paraId="7337D0BA">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1、该出租房屋的房屋质量、面积、具体位置及水电状况均以该房屋现场展示为准。</w:t>
      </w:r>
    </w:p>
    <w:p w14:paraId="1EC9B91F">
      <w:pPr>
        <w:spacing w:line="54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rPr>
        <w:t>2、出租房屋</w:t>
      </w:r>
      <w:r>
        <w:rPr>
          <w:rFonts w:hint="eastAsia" w:ascii="宋体" w:hAnsi="宋体" w:eastAsia="宋体"/>
          <w:sz w:val="28"/>
          <w:szCs w:val="28"/>
          <w:lang w:val="en-US" w:eastAsia="zh-CN"/>
        </w:rPr>
        <w:t>给予承租人，2个月装修免租期。装修免租期计入整个合同租期内，免计收租金，但物业管理费、水电费等日常费用由承租人自行承担。</w:t>
      </w:r>
    </w:p>
    <w:p w14:paraId="5DA76AA9">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3、在租赁期内，乙方应合法经营，如乙方违法经营，经甲方查实有客户投诉5次及以上的，视为乙方严重违约。乙方承担违法经营而产生的一切经济和法律责任。</w:t>
      </w:r>
    </w:p>
    <w:p w14:paraId="1F844093">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4、在租赁期内，乙方应遵循先付后用原则，按合同约定，按时交纳房屋租金，如乙方未按合同约定按时交纳房屋租金，拖欠2次及以上的，视为乙方严重违约，甲方有权将其列入不诚信客户，在后期招标</w:t>
      </w:r>
      <w:r>
        <w:rPr>
          <w:rFonts w:hint="eastAsia" w:ascii="宋体" w:hAnsi="宋体" w:eastAsia="宋体"/>
          <w:sz w:val="28"/>
          <w:szCs w:val="28"/>
          <w:lang w:eastAsia="zh-CN"/>
        </w:rPr>
        <w:t>（招租）</w:t>
      </w:r>
      <w:r>
        <w:rPr>
          <w:rFonts w:hint="eastAsia" w:ascii="宋体" w:hAnsi="宋体" w:eastAsia="宋体"/>
          <w:sz w:val="28"/>
          <w:szCs w:val="28"/>
        </w:rPr>
        <w:t>中取消其享有的同等条件下优先承租权。</w:t>
      </w:r>
    </w:p>
    <w:p w14:paraId="7A831E1E">
      <w:pPr>
        <w:spacing w:line="540" w:lineRule="exact"/>
        <w:ind w:firstLine="567"/>
        <w:rPr>
          <w:rFonts w:hint="eastAsia" w:ascii="宋体" w:hAnsi="宋体" w:eastAsia="宋体"/>
          <w:sz w:val="28"/>
          <w:szCs w:val="28"/>
        </w:rPr>
      </w:pPr>
      <w:r>
        <w:rPr>
          <w:rFonts w:hint="eastAsia" w:ascii="宋体" w:hAnsi="宋体" w:eastAsia="宋体"/>
          <w:sz w:val="28"/>
          <w:szCs w:val="28"/>
        </w:rPr>
        <w:t>5、除租金外，乙方应支付履约保证金，履约保证金为</w:t>
      </w:r>
      <w:r>
        <w:rPr>
          <w:rFonts w:hint="eastAsia" w:ascii="宋体" w:hAnsi="宋体" w:eastAsia="宋体"/>
          <w:sz w:val="28"/>
          <w:szCs w:val="28"/>
          <w:lang w:eastAsia="zh-CN"/>
        </w:rPr>
        <w:t>首</w:t>
      </w:r>
      <w:r>
        <w:rPr>
          <w:rFonts w:hint="eastAsia" w:ascii="宋体" w:hAnsi="宋体" w:eastAsia="宋体"/>
          <w:sz w:val="28"/>
          <w:szCs w:val="28"/>
        </w:rPr>
        <w:t>年度租金的20％。</w:t>
      </w:r>
      <w:r>
        <w:rPr>
          <w:rFonts w:hint="eastAsia" w:ascii="宋体" w:hAnsi="宋体" w:eastAsia="宋体"/>
          <w:spacing w:val="12"/>
          <w:sz w:val="28"/>
          <w:szCs w:val="28"/>
        </w:rPr>
        <w:t>该履约保证金不是乙方预付的租金、物业管理费，仅是乙方履行本合同约定的义务的担保。</w:t>
      </w:r>
      <w:r>
        <w:rPr>
          <w:rFonts w:hint="eastAsia" w:ascii="宋体" w:hAnsi="宋体" w:eastAsia="宋体"/>
          <w:sz w:val="28"/>
          <w:szCs w:val="28"/>
        </w:rPr>
        <w:t>如乙方违反本合同的规定需承担付款责任的（包括但不限于承担违约责任、赔偿责任等），甲方有权直接从该保证金中扣除相关费用。履约保证金发生扣除事宜后，乙方须在接到甲方书面通知之日起</w:t>
      </w:r>
      <w:r>
        <w:rPr>
          <w:rFonts w:hint="eastAsia" w:ascii="宋体" w:hAnsi="宋体" w:eastAsia="宋体"/>
          <w:sz w:val="28"/>
          <w:szCs w:val="28"/>
          <w:lang w:val="en-US" w:eastAsia="zh-CN"/>
        </w:rPr>
        <w:t>5</w:t>
      </w:r>
      <w:r>
        <w:rPr>
          <w:rFonts w:hint="eastAsia" w:ascii="宋体" w:hAnsi="宋体" w:eastAsia="宋体"/>
          <w:sz w:val="28"/>
          <w:szCs w:val="28"/>
        </w:rPr>
        <w:t>日内</w:t>
      </w:r>
      <w:r>
        <w:rPr>
          <w:rFonts w:hint="eastAsia" w:ascii="宋体" w:hAnsi="宋体" w:eastAsia="宋体"/>
          <w:sz w:val="28"/>
          <w:szCs w:val="28"/>
          <w:lang w:eastAsia="zh-CN"/>
        </w:rPr>
        <w:t>将</w:t>
      </w:r>
      <w:r>
        <w:rPr>
          <w:rFonts w:hint="eastAsia" w:ascii="宋体" w:hAnsi="宋体" w:eastAsia="宋体"/>
          <w:sz w:val="28"/>
          <w:szCs w:val="28"/>
        </w:rPr>
        <w:t>甲方扣除的履约保证金部分补足，否则，视作乙方严重违约。如果履约保证金不足以抵扣相应费用的，乙方应当于</w:t>
      </w:r>
      <w:r>
        <w:rPr>
          <w:rFonts w:hint="eastAsia" w:ascii="宋体" w:hAnsi="宋体" w:eastAsia="宋体"/>
          <w:sz w:val="28"/>
          <w:szCs w:val="28"/>
          <w:lang w:val="en-US" w:eastAsia="zh-CN"/>
        </w:rPr>
        <w:t>5</w:t>
      </w:r>
      <w:r>
        <w:rPr>
          <w:rFonts w:hint="eastAsia" w:ascii="宋体" w:hAnsi="宋体" w:eastAsia="宋体"/>
          <w:sz w:val="28"/>
          <w:szCs w:val="28"/>
        </w:rPr>
        <w:t>日内向甲方支付不足部分的费用并补足履约保证金。否则视为乙方严重违约。</w:t>
      </w:r>
    </w:p>
    <w:p w14:paraId="4AEC35A9">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租赁期满，</w:t>
      </w:r>
      <w:r>
        <w:rPr>
          <w:rFonts w:hint="eastAsia" w:ascii="宋体" w:hAnsi="宋体" w:eastAsia="宋体"/>
          <w:spacing w:val="12"/>
          <w:sz w:val="28"/>
          <w:szCs w:val="28"/>
        </w:rPr>
        <w:t>乙方应将租赁的房屋交还给甲方，双方就租赁该租赁房屋而产生的一切权利和义务履约完毕并办理书面交接手续后5个工作日内，甲方向乙方退还剩余履约保证金（不计利息）。</w:t>
      </w:r>
    </w:p>
    <w:p w14:paraId="36696789">
      <w:pPr>
        <w:spacing w:line="540" w:lineRule="exact"/>
        <w:ind w:firstLine="600"/>
        <w:rPr>
          <w:rFonts w:hint="eastAsia" w:ascii="宋体" w:hAnsi="宋体" w:eastAsia="宋体"/>
          <w:sz w:val="28"/>
          <w:szCs w:val="28"/>
        </w:rPr>
      </w:pPr>
      <w:r>
        <w:rPr>
          <w:rFonts w:hint="eastAsia" w:ascii="宋体" w:hAnsi="宋体" w:eastAsia="宋体"/>
          <w:sz w:val="28"/>
          <w:szCs w:val="28"/>
        </w:rPr>
        <w:t>6、租赁期满后，乙方除对自行安装的设备可拆除外，其余设施及装修均不得拆除和破坏，如未拆除的，无偿归甲方所有。</w:t>
      </w:r>
    </w:p>
    <w:p w14:paraId="709B3CEE">
      <w:pPr>
        <w:spacing w:line="540" w:lineRule="exact"/>
        <w:ind w:firstLine="608" w:firstLineChars="200"/>
        <w:rPr>
          <w:rFonts w:hint="eastAsia" w:ascii="宋体" w:hAnsi="宋体" w:eastAsia="宋体"/>
          <w:spacing w:val="12"/>
          <w:sz w:val="28"/>
          <w:szCs w:val="28"/>
          <w:lang w:val="en-US" w:eastAsia="zh-CN"/>
        </w:rPr>
      </w:pPr>
      <w:r>
        <w:rPr>
          <w:rFonts w:hint="eastAsia" w:ascii="宋体" w:hAnsi="宋体" w:eastAsia="宋体"/>
          <w:spacing w:val="12"/>
          <w:sz w:val="28"/>
          <w:szCs w:val="28"/>
          <w:lang w:val="en-US" w:eastAsia="zh-CN"/>
        </w:rPr>
        <w:t>7、租赁房屋的水、电、网络、电话等相关费用由乙方全额承担并支付，具体支付方式由甲乙双方商定。</w:t>
      </w:r>
    </w:p>
    <w:p w14:paraId="333773EC">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8、乙方应做好门前三包，费用自负，同时负责临街的各项社会性工作及承担所发生的费用及物业管理费用等。</w:t>
      </w:r>
    </w:p>
    <w:p w14:paraId="5F24E10A">
      <w:pPr>
        <w:spacing w:line="540" w:lineRule="exact"/>
        <w:ind w:firstLine="600"/>
        <w:rPr>
          <w:rFonts w:hint="eastAsia" w:ascii="宋体" w:hAnsi="宋体" w:eastAsia="宋体"/>
          <w:sz w:val="28"/>
          <w:szCs w:val="28"/>
        </w:rPr>
      </w:pPr>
      <w:r>
        <w:rPr>
          <w:rFonts w:hint="eastAsia" w:ascii="宋体" w:hAnsi="宋体" w:eastAsia="宋体"/>
          <w:sz w:val="28"/>
          <w:szCs w:val="28"/>
        </w:rPr>
        <w:t>9、乙方严格遵守甲方及房屋所在地物业管理部门制定的消防、治安保卫及其他管理方面的规章制度。</w:t>
      </w:r>
    </w:p>
    <w:p w14:paraId="2C4E0DB9">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10、乙方不得超过招租业态范围改变经营业态，须合法合规经营。乙方须注重消防安全，全程购买财产保险，房屋、设施设备若造成损失，须予以赔偿。整体的水、电、空调及消防系统由乙方负责管理，费用由乙方统一支付。</w:t>
      </w:r>
    </w:p>
    <w:p w14:paraId="55BAD204">
      <w:pPr>
        <w:spacing w:line="540" w:lineRule="exact"/>
        <w:ind w:firstLine="560" w:firstLineChars="200"/>
        <w:rPr>
          <w:rFonts w:ascii="宋体" w:hAnsi="宋体" w:eastAsia="宋体"/>
          <w:sz w:val="28"/>
          <w:szCs w:val="28"/>
        </w:rPr>
      </w:pPr>
      <w:r>
        <w:rPr>
          <w:rFonts w:hint="eastAsia" w:ascii="宋体" w:hAnsi="宋体" w:eastAsia="宋体"/>
          <w:sz w:val="28"/>
          <w:szCs w:val="28"/>
        </w:rPr>
        <w:t xml:space="preserve">11、本合同的任何一方发出的通知，应以书面形式通过专人、快递、邮寄（包括挂号信或EMS）或传真送达。通知的送达日期按下列原则确定：以邮寄方式发送的通知，交邮后的第三日即视为送达；以专人送达发出的通知，交送给专人当日即视为送达。 </w:t>
      </w:r>
    </w:p>
    <w:p w14:paraId="5A09C0C7">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给甲方的上述书面通知应按照如下地址发送：</w:t>
      </w:r>
    </w:p>
    <w:p w14:paraId="0DCCCF0D">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收件人： </w:t>
      </w:r>
    </w:p>
    <w:p w14:paraId="07D3BF39">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地址：</w:t>
      </w:r>
      <w:r>
        <w:rPr>
          <w:rFonts w:hint="eastAsia" w:ascii="宋体" w:hAnsi="宋体" w:eastAsia="宋体"/>
          <w:sz w:val="28"/>
          <w:szCs w:val="28"/>
          <w:lang w:eastAsia="zh-CN"/>
        </w:rPr>
        <w:t>杭州市萧山区新街街道杭新路</w:t>
      </w:r>
      <w:r>
        <w:rPr>
          <w:rFonts w:hint="eastAsia" w:ascii="宋体" w:hAnsi="宋体" w:eastAsia="宋体"/>
          <w:sz w:val="28"/>
          <w:szCs w:val="28"/>
          <w:lang w:val="en-US" w:eastAsia="zh-CN"/>
        </w:rPr>
        <w:t>8号</w:t>
      </w:r>
      <w:r>
        <w:rPr>
          <w:rFonts w:hint="eastAsia" w:ascii="宋体" w:hAnsi="宋体" w:eastAsia="宋体"/>
          <w:sz w:val="28"/>
          <w:szCs w:val="28"/>
        </w:rPr>
        <w:t xml:space="preserve"> </w:t>
      </w:r>
    </w:p>
    <w:p w14:paraId="1A10CCA2">
      <w:pPr>
        <w:spacing w:line="540" w:lineRule="exact"/>
        <w:ind w:firstLine="560" w:firstLineChars="200"/>
        <w:rPr>
          <w:rFonts w:hint="default" w:ascii="宋体" w:hAnsi="宋体" w:eastAsia="宋体"/>
          <w:sz w:val="28"/>
          <w:szCs w:val="28"/>
          <w:lang w:val="en-US" w:eastAsia="zh-CN"/>
        </w:rPr>
      </w:pPr>
      <w:r>
        <w:rPr>
          <w:rFonts w:hint="eastAsia" w:ascii="宋体" w:hAnsi="宋体" w:eastAsia="宋体"/>
          <w:sz w:val="28"/>
          <w:szCs w:val="28"/>
        </w:rPr>
        <w:t xml:space="preserve">邮编： </w:t>
      </w:r>
      <w:r>
        <w:rPr>
          <w:rFonts w:hint="eastAsia" w:ascii="宋体" w:hAnsi="宋体" w:eastAsia="宋体"/>
          <w:sz w:val="28"/>
          <w:szCs w:val="28"/>
          <w:lang w:val="en-US" w:eastAsia="zh-CN"/>
        </w:rPr>
        <w:t>311233</w:t>
      </w:r>
    </w:p>
    <w:p w14:paraId="2290D8D5">
      <w:pPr>
        <w:spacing w:line="540" w:lineRule="exact"/>
        <w:ind w:firstLine="560" w:firstLineChars="200"/>
        <w:rPr>
          <w:rFonts w:hint="default" w:ascii="宋体" w:hAnsi="宋体" w:eastAsia="宋体"/>
          <w:sz w:val="28"/>
          <w:szCs w:val="28"/>
          <w:lang w:val="en-US" w:eastAsia="zh-CN"/>
        </w:rPr>
      </w:pPr>
      <w:r>
        <w:rPr>
          <w:rFonts w:hint="eastAsia" w:ascii="宋体" w:hAnsi="宋体" w:eastAsia="宋体"/>
          <w:sz w:val="28"/>
          <w:szCs w:val="28"/>
        </w:rPr>
        <w:t xml:space="preserve">电话： </w:t>
      </w:r>
      <w:r>
        <w:rPr>
          <w:rFonts w:hint="eastAsia" w:ascii="宋体" w:hAnsi="宋体" w:eastAsia="宋体"/>
          <w:sz w:val="28"/>
          <w:szCs w:val="28"/>
          <w:lang w:val="en-US" w:eastAsia="zh-CN"/>
        </w:rPr>
        <w:t>0571-82609863</w:t>
      </w:r>
    </w:p>
    <w:p w14:paraId="58C754CF">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传真：</w:t>
      </w:r>
    </w:p>
    <w:p w14:paraId="1C4CEB29">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给乙方的上述书面通知应按照如下地址发送：</w:t>
      </w:r>
    </w:p>
    <w:p w14:paraId="6037F2A4">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收件人：     </w:t>
      </w:r>
    </w:p>
    <w:p w14:paraId="621C1644">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地址： </w:t>
      </w:r>
    </w:p>
    <w:p w14:paraId="09DB1C00">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邮编：    </w:t>
      </w:r>
    </w:p>
    <w:p w14:paraId="7DDDAB4D">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电话：</w:t>
      </w:r>
    </w:p>
    <w:p w14:paraId="05D353DE">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传真：</w:t>
      </w:r>
    </w:p>
    <w:p w14:paraId="2ACE1A54">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但在该房屋交付日后，甲方有权选择将上述给乙方的书面通知发送至该房屋如下地址：                  </w:t>
      </w:r>
    </w:p>
    <w:p w14:paraId="433FCAB8">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收件人：            </w:t>
      </w:r>
    </w:p>
    <w:p w14:paraId="5D2D3A78">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邮编：              </w:t>
      </w:r>
    </w:p>
    <w:p w14:paraId="6BB85BF7">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 xml:space="preserve">电话：              </w:t>
      </w:r>
    </w:p>
    <w:p w14:paraId="65705A86">
      <w:pPr>
        <w:spacing w:line="540" w:lineRule="exact"/>
        <w:ind w:firstLine="560" w:firstLineChars="200"/>
        <w:rPr>
          <w:rFonts w:hint="eastAsia" w:ascii="宋体" w:hAnsi="宋体" w:eastAsia="宋体"/>
          <w:sz w:val="28"/>
          <w:szCs w:val="28"/>
        </w:rPr>
      </w:pPr>
      <w:r>
        <w:rPr>
          <w:rFonts w:hint="eastAsia" w:ascii="宋体" w:hAnsi="宋体" w:eastAsia="宋体"/>
          <w:sz w:val="28"/>
          <w:szCs w:val="28"/>
        </w:rPr>
        <w:t>传真：</w:t>
      </w:r>
    </w:p>
    <w:p w14:paraId="4E5AB39A">
      <w:pPr>
        <w:spacing w:line="540" w:lineRule="exact"/>
        <w:ind w:firstLine="600"/>
        <w:rPr>
          <w:rFonts w:hint="eastAsia" w:ascii="宋体" w:hAnsi="宋体" w:eastAsia="宋体"/>
          <w:sz w:val="28"/>
          <w:szCs w:val="28"/>
        </w:rPr>
      </w:pPr>
      <w:r>
        <w:rPr>
          <w:rFonts w:hint="eastAsia" w:ascii="宋体" w:hAnsi="宋体" w:eastAsia="宋体"/>
          <w:sz w:val="28"/>
          <w:szCs w:val="28"/>
        </w:rPr>
        <w:t>双方上述写明的通讯地址、联系电话和联系人视为本合同项下合同双方有效的送达地址。如送达约定中任何内容发生变化，需提前</w:t>
      </w:r>
      <w:r>
        <w:rPr>
          <w:rFonts w:hint="eastAsia" w:ascii="宋体" w:hAnsi="宋体" w:eastAsia="宋体"/>
          <w:sz w:val="28"/>
          <w:szCs w:val="28"/>
          <w:lang w:val="en-US" w:eastAsia="zh-CN"/>
        </w:rPr>
        <w:t>3</w:t>
      </w:r>
      <w:r>
        <w:rPr>
          <w:rFonts w:hint="eastAsia" w:ascii="宋体" w:hAnsi="宋体" w:eastAsia="宋体"/>
          <w:sz w:val="28"/>
          <w:szCs w:val="28"/>
        </w:rPr>
        <w:t>个工作日内以《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的法律文书送达。</w:t>
      </w:r>
    </w:p>
    <w:p w14:paraId="5A3CB5B4">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十七</w:t>
      </w:r>
      <w:r>
        <w:rPr>
          <w:rFonts w:hint="eastAsia" w:ascii="宋体" w:hAnsi="宋体" w:eastAsia="宋体"/>
          <w:sz w:val="28"/>
          <w:szCs w:val="28"/>
        </w:rPr>
        <w:t>、本合同未尽事宜，经甲、乙双方协商一致，可订立补充条款。但补充条款应符合国家、省、市有关房屋租赁管理规定。</w:t>
      </w:r>
    </w:p>
    <w:p w14:paraId="66B0EFC2">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十八</w:t>
      </w:r>
      <w:r>
        <w:rPr>
          <w:rFonts w:hint="eastAsia" w:ascii="宋体" w:hAnsi="宋体" w:eastAsia="宋体"/>
          <w:sz w:val="28"/>
          <w:szCs w:val="28"/>
        </w:rPr>
        <w:t>、因本合同发生的争议，双方应协商解决，若协商不成，双方同意向租赁房屋所在地人民法院提起诉讼。</w:t>
      </w:r>
    </w:p>
    <w:p w14:paraId="0784E399">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十九</w:t>
      </w:r>
      <w:r>
        <w:rPr>
          <w:rFonts w:hint="eastAsia" w:ascii="宋体" w:hAnsi="宋体" w:eastAsia="宋体"/>
          <w:sz w:val="28"/>
          <w:szCs w:val="28"/>
        </w:rPr>
        <w:t>、乙方在</w:t>
      </w:r>
      <w:r>
        <w:rPr>
          <w:rFonts w:hint="eastAsia" w:ascii="宋体" w:hAnsi="宋体" w:eastAsia="宋体"/>
          <w:sz w:val="28"/>
          <w:szCs w:val="28"/>
          <w:lang w:eastAsia="zh-CN"/>
        </w:rPr>
        <w:t>公开招租</w:t>
      </w:r>
      <w:r>
        <w:rPr>
          <w:rFonts w:hint="eastAsia" w:ascii="宋体" w:hAnsi="宋体" w:eastAsia="宋体"/>
          <w:sz w:val="28"/>
          <w:szCs w:val="28"/>
        </w:rPr>
        <w:t>报名时提供的资料、签署的文件（包括承诺书等）及本《房屋租赁合同》构成乙方权利义务的确认依据。</w:t>
      </w:r>
    </w:p>
    <w:p w14:paraId="058A6EC5">
      <w:pPr>
        <w:spacing w:line="540" w:lineRule="exact"/>
        <w:ind w:firstLine="600"/>
        <w:rPr>
          <w:rFonts w:hint="eastAsia" w:ascii="宋体" w:hAnsi="宋体" w:eastAsia="宋体"/>
          <w:sz w:val="28"/>
          <w:szCs w:val="28"/>
        </w:rPr>
      </w:pPr>
      <w:r>
        <w:rPr>
          <w:rFonts w:hint="eastAsia" w:ascii="宋体" w:hAnsi="宋体" w:eastAsia="宋体"/>
          <w:sz w:val="28"/>
          <w:szCs w:val="28"/>
          <w:lang w:eastAsia="zh-CN"/>
        </w:rPr>
        <w:t>二十</w:t>
      </w:r>
      <w:r>
        <w:rPr>
          <w:rFonts w:hint="eastAsia" w:ascii="宋体" w:hAnsi="宋体" w:eastAsia="宋体"/>
          <w:sz w:val="28"/>
          <w:szCs w:val="28"/>
        </w:rPr>
        <w:t>、本合同一式</w:t>
      </w:r>
      <w:r>
        <w:rPr>
          <w:rFonts w:hint="eastAsia" w:ascii="宋体" w:hAnsi="宋体" w:eastAsia="宋体"/>
          <w:sz w:val="28"/>
          <w:szCs w:val="28"/>
          <w:lang w:val="en-US" w:eastAsia="zh-CN"/>
        </w:rPr>
        <w:t>伍</w:t>
      </w:r>
      <w:r>
        <w:rPr>
          <w:rFonts w:hint="eastAsia" w:ascii="宋体" w:hAnsi="宋体" w:eastAsia="宋体"/>
          <w:sz w:val="28"/>
          <w:szCs w:val="28"/>
        </w:rPr>
        <w:t>份，甲乙双方各执</w:t>
      </w:r>
      <w:r>
        <w:rPr>
          <w:rFonts w:hint="eastAsia" w:ascii="宋体" w:hAnsi="宋体" w:eastAsia="宋体"/>
          <w:sz w:val="28"/>
          <w:szCs w:val="28"/>
          <w:lang w:eastAsia="zh-CN"/>
        </w:rPr>
        <w:t>贰</w:t>
      </w:r>
      <w:r>
        <w:rPr>
          <w:rFonts w:hint="eastAsia" w:ascii="宋体" w:hAnsi="宋体" w:eastAsia="宋体"/>
          <w:sz w:val="28"/>
          <w:szCs w:val="28"/>
        </w:rPr>
        <w:t>份，</w:t>
      </w:r>
      <w:r>
        <w:rPr>
          <w:rFonts w:hint="eastAsia" w:ascii="宋体" w:hAnsi="宋体" w:eastAsia="宋体"/>
          <w:sz w:val="28"/>
          <w:szCs w:val="28"/>
          <w:lang w:val="en-US" w:eastAsia="zh-CN"/>
        </w:rPr>
        <w:t>留存杭交所壹份，</w:t>
      </w:r>
      <w:r>
        <w:rPr>
          <w:rFonts w:hint="eastAsia" w:ascii="宋体" w:hAnsi="宋体" w:eastAsia="宋体"/>
          <w:sz w:val="28"/>
          <w:szCs w:val="28"/>
        </w:rPr>
        <w:t>经甲、乙双方签署后生效。</w:t>
      </w:r>
    </w:p>
    <w:p w14:paraId="1D34A3B9">
      <w:pPr>
        <w:spacing w:line="540" w:lineRule="exact"/>
        <w:rPr>
          <w:rFonts w:hint="eastAsia" w:ascii="宋体" w:hAnsi="宋体" w:eastAsia="宋体"/>
          <w:sz w:val="28"/>
          <w:szCs w:val="28"/>
        </w:rPr>
      </w:pPr>
      <w:r>
        <w:rPr>
          <w:rFonts w:hint="eastAsia" w:ascii="宋体" w:hAnsi="宋体" w:eastAsia="宋体"/>
          <w:sz w:val="28"/>
          <w:szCs w:val="28"/>
        </w:rPr>
        <w:t xml:space="preserve">    （以下无正文）</w:t>
      </w:r>
    </w:p>
    <w:p w14:paraId="7DEF3A27">
      <w:pPr>
        <w:spacing w:line="360" w:lineRule="exact"/>
        <w:rPr>
          <w:rFonts w:hint="eastAsia" w:ascii="宋体" w:hAnsi="宋体" w:eastAsia="宋体"/>
          <w:sz w:val="28"/>
          <w:szCs w:val="28"/>
        </w:rPr>
      </w:pPr>
    </w:p>
    <w:p w14:paraId="577CCB5C">
      <w:pPr>
        <w:spacing w:line="360" w:lineRule="exact"/>
        <w:rPr>
          <w:rFonts w:hint="eastAsia" w:ascii="宋体" w:hAnsi="宋体" w:eastAsia="宋体"/>
          <w:sz w:val="28"/>
          <w:szCs w:val="28"/>
        </w:rPr>
      </w:pPr>
    </w:p>
    <w:p w14:paraId="3C2F140F">
      <w:pPr>
        <w:spacing w:line="360" w:lineRule="exact"/>
        <w:rPr>
          <w:rFonts w:hint="eastAsia" w:ascii="宋体" w:hAnsi="宋体" w:eastAsia="宋体"/>
          <w:sz w:val="28"/>
          <w:szCs w:val="28"/>
        </w:rPr>
      </w:pPr>
      <w:r>
        <w:rPr>
          <w:rFonts w:ascii="宋体" w:hAnsi="宋体" w:eastAsia="宋体"/>
          <w:sz w:val="28"/>
          <w:szCs w:val="28"/>
        </w:rPr>
        <w:br w:type="page"/>
      </w:r>
      <w:r>
        <w:rPr>
          <w:rFonts w:hint="eastAsia" w:ascii="宋体" w:hAnsi="宋体" w:eastAsia="宋体"/>
          <w:sz w:val="28"/>
          <w:szCs w:val="28"/>
        </w:rPr>
        <w:t>房屋租赁合同签署页</w:t>
      </w:r>
    </w:p>
    <w:p w14:paraId="7C229DBD">
      <w:pPr>
        <w:spacing w:line="360" w:lineRule="exact"/>
        <w:ind w:firstLine="600"/>
        <w:rPr>
          <w:rFonts w:hint="eastAsia" w:ascii="宋体" w:hAnsi="宋体" w:eastAsia="宋体"/>
          <w:sz w:val="28"/>
          <w:szCs w:val="28"/>
        </w:rPr>
      </w:pPr>
    </w:p>
    <w:p w14:paraId="365E5B67">
      <w:pPr>
        <w:spacing w:line="360" w:lineRule="exact"/>
        <w:rPr>
          <w:rFonts w:hint="eastAsia" w:ascii="宋体" w:hAnsi="宋体" w:eastAsia="宋体"/>
          <w:sz w:val="28"/>
          <w:szCs w:val="28"/>
        </w:rPr>
      </w:pPr>
    </w:p>
    <w:p w14:paraId="05689076">
      <w:pPr>
        <w:spacing w:line="360" w:lineRule="exact"/>
        <w:rPr>
          <w:rFonts w:hint="eastAsia" w:ascii="宋体" w:hAnsi="宋体" w:eastAsia="宋体"/>
          <w:sz w:val="28"/>
          <w:szCs w:val="28"/>
        </w:rPr>
      </w:pPr>
    </w:p>
    <w:p w14:paraId="76F49F13">
      <w:pPr>
        <w:spacing w:line="360" w:lineRule="exact"/>
        <w:rPr>
          <w:rFonts w:hint="eastAsia" w:ascii="宋体" w:hAnsi="宋体" w:eastAsia="宋体"/>
          <w:sz w:val="28"/>
          <w:szCs w:val="28"/>
        </w:rPr>
      </w:pPr>
    </w:p>
    <w:p w14:paraId="0FC02427">
      <w:pPr>
        <w:spacing w:line="360" w:lineRule="exact"/>
        <w:rPr>
          <w:rFonts w:hint="eastAsia" w:ascii="宋体" w:hAnsi="宋体" w:eastAsia="宋体"/>
          <w:sz w:val="28"/>
          <w:szCs w:val="28"/>
        </w:rPr>
      </w:pPr>
      <w:r>
        <w:rPr>
          <w:rFonts w:hint="eastAsia" w:ascii="宋体" w:hAnsi="宋体" w:eastAsia="宋体"/>
          <w:sz w:val="28"/>
          <w:szCs w:val="28"/>
        </w:rPr>
        <w:t>甲方（出租人）（签章）：</w:t>
      </w:r>
    </w:p>
    <w:p w14:paraId="50D23AE3">
      <w:pPr>
        <w:spacing w:line="360" w:lineRule="exact"/>
        <w:rPr>
          <w:rFonts w:hint="eastAsia" w:ascii="宋体" w:hAnsi="宋体" w:eastAsia="宋体"/>
          <w:sz w:val="28"/>
          <w:szCs w:val="28"/>
        </w:rPr>
      </w:pPr>
      <w:r>
        <w:rPr>
          <w:rFonts w:hint="eastAsia" w:ascii="宋体" w:hAnsi="宋体" w:eastAsia="宋体"/>
          <w:sz w:val="28"/>
          <w:szCs w:val="28"/>
        </w:rPr>
        <w:t>地址：</w:t>
      </w:r>
    </w:p>
    <w:p w14:paraId="33248671">
      <w:pPr>
        <w:spacing w:line="360" w:lineRule="exact"/>
        <w:ind w:firstLine="560" w:firstLineChars="200"/>
        <w:rPr>
          <w:rFonts w:hint="eastAsia" w:ascii="宋体" w:hAnsi="宋体" w:eastAsia="宋体"/>
          <w:sz w:val="28"/>
          <w:szCs w:val="28"/>
        </w:rPr>
      </w:pPr>
    </w:p>
    <w:p w14:paraId="4986AC42">
      <w:pPr>
        <w:spacing w:line="360" w:lineRule="exact"/>
        <w:rPr>
          <w:rFonts w:hint="eastAsia" w:ascii="宋体" w:hAnsi="宋体" w:eastAsia="宋体"/>
          <w:sz w:val="28"/>
          <w:szCs w:val="28"/>
        </w:rPr>
      </w:pPr>
      <w:r>
        <w:rPr>
          <w:rFonts w:hint="eastAsia" w:ascii="宋体" w:hAnsi="宋体" w:eastAsia="宋体"/>
          <w:sz w:val="28"/>
          <w:szCs w:val="28"/>
        </w:rPr>
        <w:t>法定代表人：</w:t>
      </w:r>
    </w:p>
    <w:p w14:paraId="41097A95">
      <w:pPr>
        <w:spacing w:line="36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14:paraId="18CAC23B">
      <w:pPr>
        <w:spacing w:line="360" w:lineRule="exact"/>
        <w:rPr>
          <w:rFonts w:hint="eastAsia" w:ascii="宋体" w:hAnsi="宋体" w:eastAsia="宋体"/>
          <w:sz w:val="28"/>
          <w:szCs w:val="28"/>
        </w:rPr>
      </w:pPr>
      <w:r>
        <w:rPr>
          <w:rFonts w:hint="eastAsia" w:ascii="宋体" w:hAnsi="宋体" w:eastAsia="宋体"/>
          <w:sz w:val="28"/>
          <w:szCs w:val="28"/>
        </w:rPr>
        <w:t>经办人：                   联系电话：</w:t>
      </w:r>
    </w:p>
    <w:p w14:paraId="7AF8C00F">
      <w:pPr>
        <w:spacing w:line="360" w:lineRule="exact"/>
        <w:ind w:firstLine="560" w:firstLineChars="200"/>
        <w:rPr>
          <w:rFonts w:ascii="宋体" w:hAnsi="宋体" w:eastAsia="宋体"/>
          <w:sz w:val="28"/>
          <w:szCs w:val="28"/>
        </w:rPr>
      </w:pPr>
      <w:r>
        <w:rPr>
          <w:rFonts w:hint="eastAsia" w:ascii="宋体" w:hAnsi="宋体" w:eastAsia="宋体"/>
          <w:sz w:val="28"/>
          <w:szCs w:val="28"/>
        </w:rPr>
        <w:t>　　</w:t>
      </w:r>
    </w:p>
    <w:p w14:paraId="77DE82E3">
      <w:pPr>
        <w:spacing w:line="360" w:lineRule="exact"/>
        <w:rPr>
          <w:rFonts w:hint="eastAsia" w:ascii="宋体" w:hAnsi="宋体" w:eastAsia="宋体"/>
          <w:sz w:val="28"/>
          <w:szCs w:val="28"/>
        </w:rPr>
      </w:pPr>
      <w:r>
        <w:rPr>
          <w:rFonts w:hint="eastAsia" w:ascii="宋体" w:hAnsi="宋体" w:eastAsia="宋体"/>
          <w:sz w:val="28"/>
          <w:szCs w:val="28"/>
        </w:rPr>
        <w:t>签订日期：</w:t>
      </w:r>
    </w:p>
    <w:p w14:paraId="09E5C5BB">
      <w:pPr>
        <w:spacing w:line="360" w:lineRule="exact"/>
        <w:rPr>
          <w:rFonts w:hint="eastAsia" w:ascii="宋体" w:hAnsi="宋体" w:eastAsia="宋体"/>
          <w:sz w:val="28"/>
          <w:szCs w:val="28"/>
        </w:rPr>
      </w:pPr>
    </w:p>
    <w:p w14:paraId="493C8475">
      <w:pPr>
        <w:spacing w:line="360" w:lineRule="exact"/>
        <w:rPr>
          <w:rFonts w:hint="eastAsia" w:ascii="宋体" w:hAnsi="宋体" w:eastAsia="宋体"/>
          <w:sz w:val="28"/>
          <w:szCs w:val="28"/>
        </w:rPr>
      </w:pPr>
    </w:p>
    <w:p w14:paraId="52FDD0B8">
      <w:pPr>
        <w:spacing w:line="360" w:lineRule="exact"/>
        <w:ind w:firstLine="900"/>
        <w:rPr>
          <w:rFonts w:ascii="宋体" w:hAnsi="宋体" w:eastAsia="宋体"/>
          <w:sz w:val="28"/>
          <w:szCs w:val="28"/>
        </w:rPr>
      </w:pPr>
    </w:p>
    <w:p w14:paraId="3401B78A">
      <w:pPr>
        <w:spacing w:line="360" w:lineRule="exact"/>
        <w:rPr>
          <w:rFonts w:hint="eastAsia" w:ascii="宋体" w:hAnsi="宋体" w:eastAsia="宋体"/>
          <w:sz w:val="28"/>
          <w:szCs w:val="28"/>
        </w:rPr>
      </w:pPr>
      <w:r>
        <w:rPr>
          <w:rFonts w:hint="eastAsia" w:ascii="宋体" w:hAnsi="宋体" w:eastAsia="宋体"/>
          <w:sz w:val="28"/>
          <w:szCs w:val="28"/>
        </w:rPr>
        <w:t>乙方（承租人）（签章）：</w:t>
      </w:r>
    </w:p>
    <w:p w14:paraId="0247278F">
      <w:pPr>
        <w:spacing w:line="360" w:lineRule="exact"/>
        <w:ind w:firstLine="560" w:firstLineChars="200"/>
        <w:rPr>
          <w:rFonts w:ascii="宋体" w:hAnsi="宋体" w:eastAsia="宋体"/>
          <w:sz w:val="28"/>
          <w:szCs w:val="28"/>
        </w:rPr>
      </w:pPr>
    </w:p>
    <w:p w14:paraId="6D6E3D5E">
      <w:pPr>
        <w:spacing w:line="360" w:lineRule="exact"/>
        <w:rPr>
          <w:rFonts w:hint="eastAsia" w:ascii="宋体" w:hAnsi="宋体" w:eastAsia="宋体"/>
          <w:sz w:val="28"/>
          <w:szCs w:val="28"/>
        </w:rPr>
      </w:pPr>
      <w:r>
        <w:rPr>
          <w:rFonts w:hint="eastAsia" w:ascii="宋体" w:hAnsi="宋体" w:eastAsia="宋体"/>
          <w:sz w:val="28"/>
          <w:szCs w:val="28"/>
        </w:rPr>
        <w:t>地址：</w:t>
      </w:r>
    </w:p>
    <w:p w14:paraId="227F2D84">
      <w:pPr>
        <w:spacing w:line="360" w:lineRule="exact"/>
        <w:ind w:firstLine="560" w:firstLineChars="200"/>
        <w:rPr>
          <w:rFonts w:hint="eastAsia" w:ascii="宋体" w:hAnsi="宋体" w:eastAsia="宋体"/>
          <w:sz w:val="28"/>
          <w:szCs w:val="28"/>
        </w:rPr>
      </w:pPr>
    </w:p>
    <w:p w14:paraId="06932B0A">
      <w:pPr>
        <w:spacing w:line="360" w:lineRule="exact"/>
        <w:rPr>
          <w:rFonts w:hint="eastAsia" w:ascii="宋体" w:hAnsi="宋体" w:eastAsia="宋体"/>
          <w:sz w:val="28"/>
          <w:szCs w:val="28"/>
        </w:rPr>
      </w:pPr>
      <w:r>
        <w:rPr>
          <w:rFonts w:hint="eastAsia" w:ascii="宋体" w:hAnsi="宋体" w:eastAsia="宋体"/>
          <w:sz w:val="28"/>
          <w:szCs w:val="28"/>
        </w:rPr>
        <w:t>法定代表人：</w:t>
      </w:r>
    </w:p>
    <w:p w14:paraId="168C6FDA">
      <w:pPr>
        <w:spacing w:line="36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14:paraId="2865F2D1">
      <w:pPr>
        <w:spacing w:line="360" w:lineRule="exact"/>
        <w:rPr>
          <w:rFonts w:hint="eastAsia" w:ascii="宋体" w:hAnsi="宋体" w:eastAsia="宋体"/>
          <w:sz w:val="28"/>
          <w:szCs w:val="28"/>
        </w:rPr>
      </w:pPr>
      <w:r>
        <w:rPr>
          <w:rFonts w:hint="eastAsia" w:ascii="宋体" w:hAnsi="宋体" w:eastAsia="宋体"/>
          <w:sz w:val="28"/>
          <w:szCs w:val="28"/>
        </w:rPr>
        <w:t>经办人：                   联系电话：</w:t>
      </w:r>
    </w:p>
    <w:p w14:paraId="0F76DBA3">
      <w:pPr>
        <w:spacing w:line="360" w:lineRule="exact"/>
        <w:rPr>
          <w:rFonts w:hint="eastAsia" w:ascii="宋体" w:hAnsi="宋体" w:eastAsia="宋体"/>
          <w:sz w:val="28"/>
          <w:szCs w:val="28"/>
        </w:rPr>
      </w:pPr>
    </w:p>
    <w:p w14:paraId="515E42EB">
      <w:pPr>
        <w:spacing w:line="360" w:lineRule="exact"/>
        <w:rPr>
          <w:rFonts w:hint="eastAsia" w:ascii="宋体" w:hAnsi="宋体" w:eastAsia="宋体"/>
          <w:sz w:val="28"/>
          <w:szCs w:val="28"/>
        </w:rPr>
      </w:pPr>
      <w:r>
        <w:rPr>
          <w:rFonts w:hint="eastAsia" w:ascii="宋体" w:hAnsi="宋体" w:eastAsia="宋体"/>
          <w:sz w:val="28"/>
          <w:szCs w:val="28"/>
        </w:rPr>
        <w:t>签订日期：</w:t>
      </w:r>
    </w:p>
    <w:p w14:paraId="21B44995">
      <w:pPr>
        <w:spacing w:line="360" w:lineRule="exact"/>
        <w:rPr>
          <w:rFonts w:hint="eastAsia" w:ascii="宋体" w:hAnsi="宋体" w:eastAsia="宋体"/>
          <w:sz w:val="28"/>
          <w:szCs w:val="28"/>
        </w:rPr>
      </w:pPr>
    </w:p>
    <w:p w14:paraId="0E242BD8">
      <w:pPr>
        <w:spacing w:line="360" w:lineRule="exact"/>
        <w:ind w:firstLine="560" w:firstLineChars="200"/>
        <w:rPr>
          <w:rFonts w:hint="eastAsia" w:ascii="宋体" w:hAnsi="宋体" w:eastAsia="宋体"/>
          <w:sz w:val="28"/>
        </w:rPr>
      </w:pPr>
      <w:r>
        <w:rPr>
          <w:rFonts w:hint="eastAsia" w:ascii="宋体" w:hAnsi="宋体" w:eastAsia="宋体"/>
          <w:sz w:val="28"/>
        </w:rPr>
        <w:t xml:space="preserve">         </w:t>
      </w:r>
    </w:p>
    <w:p w14:paraId="5CB4A988">
      <w:pPr>
        <w:spacing w:line="410" w:lineRule="exact"/>
        <w:rPr>
          <w:rFonts w:hint="eastAsia" w:ascii="宋体" w:hAnsi="宋体" w:eastAsia="宋体"/>
          <w:sz w:val="28"/>
        </w:rPr>
      </w:pPr>
      <w:r>
        <w:rPr>
          <w:rFonts w:hint="eastAsia" w:ascii="宋体" w:hAnsi="宋体" w:eastAsia="宋体"/>
          <w:sz w:val="28"/>
        </w:rPr>
        <w:t>　　　　　　　　　　　</w:t>
      </w:r>
    </w:p>
    <w:p w14:paraId="68DA8E0B">
      <w:pPr>
        <w:spacing w:line="410" w:lineRule="exact"/>
        <w:rPr>
          <w:rFonts w:hint="eastAsia" w:ascii="宋体" w:hAnsi="宋体" w:eastAsia="宋体"/>
          <w:sz w:val="28"/>
        </w:rPr>
      </w:pPr>
    </w:p>
    <w:p w14:paraId="2C881C4F">
      <w:pPr>
        <w:spacing w:line="410" w:lineRule="exact"/>
        <w:ind w:firstLine="4760" w:firstLineChars="1700"/>
        <w:rPr>
          <w:rFonts w:ascii="宋体" w:hAnsi="宋体" w:eastAsia="宋体"/>
          <w:sz w:val="28"/>
        </w:rPr>
      </w:pPr>
    </w:p>
    <w:p w14:paraId="3FDC68B4"/>
    <w:p w14:paraId="605037B2"/>
    <w:sectPr>
      <w:footerReference r:id="rId5" w:type="default"/>
      <w:footerReference r:id="rId6" w:type="even"/>
      <w:pgSz w:w="11906" w:h="16838"/>
      <w:pgMar w:top="1247" w:right="1588" w:bottom="1191" w:left="1588"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0F14A">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7</w:t>
    </w:r>
    <w:r>
      <w:fldChar w:fldCharType="end"/>
    </w:r>
  </w:p>
  <w:p w14:paraId="08CB1BE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B73EB">
    <w:pPr>
      <w:pStyle w:val="3"/>
      <w:framePr w:wrap="around" w:vAnchor="text" w:hAnchor="margin" w:xAlign="center" w:y="1"/>
      <w:rPr>
        <w:rStyle w:val="6"/>
      </w:rPr>
    </w:pPr>
    <w:r>
      <w:fldChar w:fldCharType="begin"/>
    </w:r>
    <w:r>
      <w:rPr>
        <w:rStyle w:val="6"/>
      </w:rPr>
      <w:instrText xml:space="preserve">PAGE  </w:instrText>
    </w:r>
    <w:r>
      <w:fldChar w:fldCharType="end"/>
    </w:r>
  </w:p>
  <w:p w14:paraId="1480C8E1">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NWI4ZWQzOTlhOWEyODQwOGQ5YzMxNjY4MzM0MzkifQ=="/>
  </w:docVars>
  <w:rsids>
    <w:rsidRoot w:val="4ED96E3F"/>
    <w:rsid w:val="12AD5FD6"/>
    <w:rsid w:val="18773FEE"/>
    <w:rsid w:val="1CAC25EE"/>
    <w:rsid w:val="25F12343"/>
    <w:rsid w:val="26A546A4"/>
    <w:rsid w:val="29272DA9"/>
    <w:rsid w:val="336A3152"/>
    <w:rsid w:val="37831245"/>
    <w:rsid w:val="394D0728"/>
    <w:rsid w:val="3A17301D"/>
    <w:rsid w:val="4564094F"/>
    <w:rsid w:val="463A0189"/>
    <w:rsid w:val="471E48B3"/>
    <w:rsid w:val="489863E4"/>
    <w:rsid w:val="4B9B68AA"/>
    <w:rsid w:val="4E186A44"/>
    <w:rsid w:val="4ED96E3F"/>
    <w:rsid w:val="536E175E"/>
    <w:rsid w:val="56F21374"/>
    <w:rsid w:val="5C5C7EE8"/>
    <w:rsid w:val="5E8C6911"/>
    <w:rsid w:val="5EB679B5"/>
    <w:rsid w:val="621D11E4"/>
    <w:rsid w:val="62D573DB"/>
    <w:rsid w:val="65773C4D"/>
    <w:rsid w:val="75F62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uto"/>
      <w:jc w:val="left"/>
    </w:pPr>
    <w:rPr>
      <w:sz w:val="18"/>
      <w:szCs w:val="18"/>
    </w:rPr>
  </w:style>
  <w:style w:type="character" w:styleId="6">
    <w:name w:val="page number"/>
    <w:basedOn w:val="5"/>
    <w:qFormat/>
    <w:uiPriority w:val="0"/>
  </w:style>
  <w:style w:type="character" w:styleId="7">
    <w:name w:val="annotation reference"/>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4398</Words>
  <Characters>4458</Characters>
  <Lines>0</Lines>
  <Paragraphs>0</Paragraphs>
  <TotalTime>3</TotalTime>
  <ScaleCrop>false</ScaleCrop>
  <LinksUpToDate>false</LinksUpToDate>
  <CharactersWithSpaces>4812</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2021-08-27T00:15:00Z</dcterms:created>
  <dc:creator>匿名用户</dc:creator>
  <cp:lastModifiedBy>侯旭波</cp:lastModifiedBy>
  <cp:lastPrinted>2026-06-05T02:23:00Z</cp:lastPrinted>
  <dcterms:modified xsi:type="dcterms:W3CDTF">2026-07-07T02:08:13Z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04AB961CBF574558818CED2DDB8FFD01</vt:lpwstr>
  </property>
</Properties>
</file>