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b/>
          <w:sz w:val="32"/>
          <w:szCs w:val="32"/>
        </w:rPr>
      </w:pPr>
      <w:r>
        <w:rPr>
          <w:rFonts w:hAnsi="宋体"/>
          <w:sz w:val="26"/>
          <w:szCs w:val="26"/>
        </w:rPr>
        <w:t>甲方：</w:t>
      </w:r>
      <w:r>
        <w:rPr>
          <w:rFonts w:hint="eastAsia" w:hAnsi="宋体"/>
          <w:sz w:val="26"/>
          <w:szCs w:val="26"/>
        </w:rPr>
        <w:t>杭州市卫生健康事业发展中心</w:t>
      </w:r>
    </w:p>
    <w:p w14:paraId="70945546">
      <w:pPr>
        <w:adjustRightInd w:val="0"/>
        <w:snapToGrid w:val="0"/>
        <w:spacing w:line="360" w:lineRule="exact"/>
        <w:ind w:right="-147" w:rightChars="-70"/>
        <w:rPr>
          <w:rFonts w:hint="eastAsia" w:hAnsi="宋体"/>
          <w:sz w:val="26"/>
          <w:szCs w:val="26"/>
        </w:rPr>
      </w:pPr>
      <w:r>
        <w:rPr>
          <w:rFonts w:hAnsi="宋体"/>
          <w:sz w:val="26"/>
          <w:szCs w:val="26"/>
        </w:rPr>
        <w:t>乙方：</w:t>
      </w:r>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rPr>
        <w:t>一批报废资产</w:t>
      </w:r>
      <w:r>
        <w:rPr>
          <w:rFonts w:hAnsi="宋体"/>
          <w:sz w:val="26"/>
          <w:szCs w:val="26"/>
        </w:rPr>
        <w:t>在拆除、搬迁、清运过程中的作业安全和消防的有关事项，经双方协商，签定本协议书。</w:t>
      </w:r>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w:t>
      </w:r>
      <w:bookmarkStart w:id="0" w:name="_GoBack"/>
      <w:r>
        <w:rPr>
          <w:rFonts w:hAnsi="宋体"/>
          <w:sz w:val="26"/>
          <w:szCs w:val="26"/>
        </w:rPr>
        <w:t>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w:t>
      </w:r>
      <w:r>
        <w:rPr>
          <w:rFonts w:hint="eastAsia" w:hAnsi="宋体"/>
          <w:sz w:val="26"/>
          <w:szCs w:val="26"/>
        </w:rPr>
        <w:t>若导致甲方损失的，</w:t>
      </w:r>
      <w:r>
        <w:rPr>
          <w:rFonts w:hAnsi="宋体"/>
          <w:sz w:val="26"/>
          <w:szCs w:val="26"/>
        </w:rPr>
        <w:t>甲方有权从履约保证金中先行扣除，如履约保证金不够支付赔偿金的，由乙方予以</w:t>
      </w:r>
      <w:r>
        <w:rPr>
          <w:rFonts w:hint="eastAsia" w:hAnsi="宋体"/>
          <w:sz w:val="26"/>
          <w:szCs w:val="26"/>
        </w:rPr>
        <w:t>全额承担并</w:t>
      </w:r>
      <w:r>
        <w:rPr>
          <w:rFonts w:hAnsi="宋体"/>
          <w:sz w:val="26"/>
          <w:szCs w:val="26"/>
        </w:rPr>
        <w:t>补足。</w:t>
      </w:r>
    </w:p>
    <w:p w14:paraId="195907BE">
      <w:pPr>
        <w:adjustRightInd w:val="0"/>
        <w:snapToGrid w:val="0"/>
        <w:spacing w:line="360" w:lineRule="exact"/>
        <w:ind w:firstLine="520" w:firstLineChars="200"/>
        <w:rPr>
          <w:sz w:val="26"/>
          <w:szCs w:val="26"/>
        </w:rPr>
      </w:pPr>
      <w:r>
        <w:rPr>
          <w:rFonts w:hAnsi="宋体"/>
          <w:sz w:val="26"/>
          <w:szCs w:val="26"/>
        </w:rPr>
        <w:t>二、甲方责任：</w:t>
      </w:r>
    </w:p>
    <w:bookmarkEnd w:id="0"/>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rPr>
        <w:t>肆</w:t>
      </w:r>
      <w:r>
        <w:rPr>
          <w:rFonts w:hAnsi="宋体"/>
          <w:sz w:val="26"/>
          <w:szCs w:val="26"/>
        </w:rPr>
        <w:t>份，甲方执</w:t>
      </w:r>
      <w:r>
        <w:rPr>
          <w:rFonts w:hint="eastAsia" w:hAnsi="宋体"/>
          <w:sz w:val="26"/>
          <w:szCs w:val="26"/>
        </w:rPr>
        <w:t>壹份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b/>
          <w:sz w:val="26"/>
          <w:szCs w:val="26"/>
        </w:rPr>
      </w:pPr>
      <w:r>
        <w:rPr>
          <w:rFonts w:hint="eastAsia"/>
          <w:b/>
          <w:sz w:val="26"/>
          <w:szCs w:val="26"/>
        </w:rPr>
        <w:t xml:space="preserve"> </w:t>
      </w:r>
    </w:p>
    <w:p w14:paraId="32536A3F">
      <w:pPr>
        <w:adjustRightInd w:val="0"/>
        <w:snapToGrid w:val="0"/>
        <w:spacing w:line="400" w:lineRule="exact"/>
        <w:ind w:firstLine="522" w:firstLineChars="200"/>
        <w:rPr>
          <w:b/>
          <w:sz w:val="26"/>
          <w:szCs w:val="26"/>
        </w:rPr>
      </w:pPr>
    </w:p>
    <w:p w14:paraId="6D85DFBE">
      <w:pPr>
        <w:adjustRightInd w:val="0"/>
        <w:snapToGrid w:val="0"/>
        <w:spacing w:line="400" w:lineRule="exact"/>
        <w:ind w:firstLine="522" w:firstLineChars="200"/>
        <w:rPr>
          <w:b/>
          <w:sz w:val="26"/>
          <w:szCs w:val="26"/>
        </w:rPr>
      </w:pPr>
    </w:p>
    <w:p w14:paraId="71BA2E82">
      <w:pPr>
        <w:adjustRightInd w:val="0"/>
        <w:snapToGrid w:val="0"/>
        <w:spacing w:line="400" w:lineRule="exact"/>
        <w:ind w:left="5720" w:hanging="5720" w:hangingChars="2200"/>
        <w:rPr>
          <w:sz w:val="26"/>
          <w:szCs w:val="26"/>
        </w:rPr>
      </w:pPr>
      <w:r>
        <w:rPr>
          <w:rFonts w:hAnsi="宋体"/>
          <w:sz w:val="26"/>
          <w:szCs w:val="26"/>
        </w:rPr>
        <w:t>甲方：</w:t>
      </w:r>
      <w:r>
        <w:rPr>
          <w:rFonts w:hint="eastAsia" w:hAnsi="宋体"/>
          <w:sz w:val="26"/>
          <w:szCs w:val="26"/>
        </w:rPr>
        <w:t xml:space="preserve">杭州市卫生健康事业发展中心  </w:t>
      </w:r>
    </w:p>
    <w:p w14:paraId="1642886E">
      <w:pPr>
        <w:adjustRightInd w:val="0"/>
        <w:snapToGrid w:val="0"/>
        <w:spacing w:line="380" w:lineRule="exact"/>
        <w:rPr>
          <w:sz w:val="26"/>
          <w:szCs w:val="26"/>
        </w:rPr>
      </w:pPr>
      <w:r>
        <w:rPr>
          <w:rFonts w:hint="eastAsia" w:hAnsi="宋体"/>
          <w:sz w:val="26"/>
          <w:szCs w:val="26"/>
        </w:rPr>
        <w:t>负责人</w:t>
      </w:r>
      <w:r>
        <w:rPr>
          <w:rFonts w:hAnsi="宋体"/>
          <w:sz w:val="26"/>
          <w:szCs w:val="26"/>
        </w:rPr>
        <w:t>（或代理人）：</w:t>
      </w:r>
      <w:r>
        <w:rPr>
          <w:sz w:val="26"/>
          <w:szCs w:val="26"/>
        </w:rPr>
        <w:t xml:space="preserve">           </w:t>
      </w:r>
    </w:p>
    <w:p w14:paraId="502FB21E">
      <w:pPr>
        <w:adjustRightInd w:val="0"/>
        <w:snapToGrid w:val="0"/>
        <w:spacing w:line="380" w:lineRule="exact"/>
        <w:rPr>
          <w:sz w:val="26"/>
          <w:szCs w:val="26"/>
        </w:rPr>
      </w:pPr>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sz w:val="26"/>
          <w:szCs w:val="26"/>
        </w:rPr>
      </w:pPr>
      <w:r>
        <w:rPr>
          <w:rFonts w:hAnsi="宋体"/>
          <w:sz w:val="26"/>
          <w:szCs w:val="26"/>
        </w:rPr>
        <w:t>法定代表人（或代理人）：</w:t>
      </w:r>
    </w:p>
    <w:p w14:paraId="76DABEF6">
      <w:pPr>
        <w:adjustRightInd w:val="0"/>
        <w:snapToGrid w:val="0"/>
        <w:spacing w:line="380" w:lineRule="exact"/>
        <w:rPr>
          <w:sz w:val="26"/>
          <w:szCs w:val="26"/>
        </w:rPr>
      </w:pPr>
    </w:p>
    <w:p w14:paraId="39F3CD0F">
      <w:pPr>
        <w:adjustRightInd w:val="0"/>
        <w:snapToGrid w:val="0"/>
        <w:spacing w:line="380" w:lineRule="exact"/>
        <w:ind w:firstLine="6110" w:firstLineChars="2350"/>
        <w:rPr>
          <w:sz w:val="26"/>
          <w:szCs w:val="26"/>
        </w:rPr>
      </w:pPr>
      <w:r>
        <w:rPr>
          <w:rFonts w:hint="eastAsia"/>
          <w:sz w:val="26"/>
          <w:szCs w:val="26"/>
        </w:rPr>
        <w:t xml:space="preserve">    </w:t>
      </w:r>
      <w:r>
        <w:rPr>
          <w:sz w:val="26"/>
          <w:szCs w:val="26"/>
        </w:rPr>
        <w:t>年</w:t>
      </w:r>
      <w:r>
        <w:rPr>
          <w:rFonts w:hint="eastAsia"/>
          <w:sz w:val="26"/>
          <w:szCs w:val="26"/>
        </w:rPr>
        <w:t xml:space="preserve">   </w:t>
      </w:r>
      <w:r>
        <w:rPr>
          <w:rFonts w:hAnsi="宋体"/>
          <w:sz w:val="26"/>
          <w:szCs w:val="26"/>
        </w:rPr>
        <w:t>月</w:t>
      </w:r>
      <w:r>
        <w:rPr>
          <w:rFonts w:hint="eastAsia" w:hAnsi="宋体"/>
          <w:sz w:val="26"/>
          <w:szCs w:val="26"/>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0421120"/>
    <w:rsid w:val="00721E7B"/>
    <w:rsid w:val="00960450"/>
    <w:rsid w:val="00B926B5"/>
    <w:rsid w:val="00E0451E"/>
    <w:rsid w:val="00E256C0"/>
    <w:rsid w:val="00F071E2"/>
    <w:rsid w:val="034A5670"/>
    <w:rsid w:val="08CA6855"/>
    <w:rsid w:val="0A02431C"/>
    <w:rsid w:val="23A702F7"/>
    <w:rsid w:val="247F579A"/>
    <w:rsid w:val="2A4759CA"/>
    <w:rsid w:val="350C7DE4"/>
    <w:rsid w:val="372054C9"/>
    <w:rsid w:val="3BB91CC1"/>
    <w:rsid w:val="3C265C15"/>
    <w:rsid w:val="3EB8144D"/>
    <w:rsid w:val="443F13B9"/>
    <w:rsid w:val="52911BE2"/>
    <w:rsid w:val="65713831"/>
    <w:rsid w:val="6FB27305"/>
    <w:rsid w:val="7092593B"/>
    <w:rsid w:val="73FFA0D9"/>
    <w:rsid w:val="7AC84063"/>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杭州市政府</Company>
  <Pages>2</Pages>
  <Words>1456</Words>
  <Characters>1459</Characters>
  <Lines>10</Lines>
  <Paragraphs>3</Paragraphs>
  <TotalTime>4</TotalTime>
  <ScaleCrop>false</ScaleCrop>
  <LinksUpToDate>false</LinksUpToDate>
  <CharactersWithSpaces>1489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2026-06-09T08:36:46Z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