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D0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</w:rPr>
        <w:t>安全责任承诺书</w:t>
      </w:r>
    </w:p>
    <w:p w14:paraId="7826A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40" w:firstLineChars="200"/>
        <w:jc w:val="left"/>
        <w:textAlignment w:val="auto"/>
        <w:rPr>
          <w:rFonts w:hint="eastAsia" w:ascii="仿宋" w:hAnsi="仿宋" w:eastAsia="仿宋" w:cs="仿宋"/>
          <w:sz w:val="22"/>
        </w:rPr>
      </w:pPr>
    </w:p>
    <w:p w14:paraId="5C22A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40" w:firstLineChars="200"/>
        <w:jc w:val="left"/>
        <w:textAlignment w:val="auto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为了落实“安全第一、预防为主、综合治理”的方针，强化安全生产</w:t>
      </w:r>
      <w:r>
        <w:rPr>
          <w:rFonts w:hint="eastAsia" w:ascii="仿宋" w:hAnsi="仿宋" w:eastAsia="仿宋" w:cs="仿宋"/>
          <w:sz w:val="22"/>
          <w:lang w:val="en-US" w:eastAsia="zh-CN"/>
        </w:rPr>
        <w:t>经营</w:t>
      </w:r>
      <w:r>
        <w:rPr>
          <w:rFonts w:hint="eastAsia" w:ascii="仿宋" w:hAnsi="仿宋" w:eastAsia="仿宋" w:cs="仿宋"/>
          <w:sz w:val="22"/>
        </w:rPr>
        <w:t>管理，杜绝较大事故，遏制死亡事故，减少一般事故。</w:t>
      </w:r>
      <w:r>
        <w:rPr>
          <w:rFonts w:hint="eastAsia" w:ascii="仿宋" w:hAnsi="仿宋" w:eastAsia="仿宋" w:cs="仿宋"/>
          <w:sz w:val="22"/>
          <w:lang w:val="en-US" w:eastAsia="zh-CN"/>
        </w:rPr>
        <w:t>本公司/本人作</w:t>
      </w:r>
      <w:r>
        <w:rPr>
          <w:rFonts w:hint="eastAsia" w:ascii="仿宋" w:hAnsi="仿宋" w:eastAsia="仿宋" w:cs="仿宋"/>
          <w:sz w:val="22"/>
        </w:rPr>
        <w:t>为租赁</w:t>
      </w:r>
      <w:r>
        <w:rPr>
          <w:rFonts w:hint="eastAsia" w:ascii="仿宋" w:hAnsi="仿宋" w:eastAsia="仿宋" w:cs="仿宋"/>
          <w:sz w:val="22"/>
          <w:lang w:val="en-US" w:eastAsia="zh-CN"/>
        </w:rPr>
        <w:t>标的</w:t>
      </w:r>
      <w:r>
        <w:rPr>
          <w:rFonts w:hint="eastAsia" w:ascii="仿宋" w:hAnsi="仿宋" w:eastAsia="仿宋" w:cs="仿宋"/>
          <w:sz w:val="22"/>
        </w:rPr>
        <w:t>的第一安全责任人，对本租赁房屋区域的安全工作负全部责任。</w:t>
      </w:r>
      <w:r>
        <w:rPr>
          <w:rFonts w:hint="eastAsia" w:ascii="仿宋" w:hAnsi="仿宋" w:eastAsia="仿宋" w:cs="仿宋"/>
          <w:sz w:val="22"/>
          <w:lang w:val="en-US" w:eastAsia="zh-CN"/>
        </w:rPr>
        <w:t>承诺人</w:t>
      </w:r>
      <w:r>
        <w:rPr>
          <w:rFonts w:hint="eastAsia" w:ascii="仿宋" w:hAnsi="仿宋" w:eastAsia="仿宋" w:cs="仿宋"/>
          <w:sz w:val="22"/>
        </w:rPr>
        <w:t>在《房屋租赁合同》及《物业服务协议》的基础上，作出如下</w:t>
      </w:r>
      <w:r>
        <w:rPr>
          <w:rFonts w:hint="eastAsia" w:ascii="仿宋" w:hAnsi="仿宋" w:eastAsia="仿宋" w:cs="仿宋"/>
          <w:sz w:val="22"/>
          <w:lang w:val="en-US" w:eastAsia="zh-CN"/>
        </w:rPr>
        <w:t>承</w:t>
      </w:r>
      <w:r>
        <w:rPr>
          <w:rFonts w:hint="eastAsia" w:ascii="仿宋" w:hAnsi="仿宋" w:eastAsia="仿宋" w:cs="仿宋"/>
          <w:sz w:val="22"/>
        </w:rPr>
        <w:t>诺：</w:t>
      </w:r>
    </w:p>
    <w:p w14:paraId="59774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42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sz w:val="22"/>
        </w:rPr>
        <w:t>一、总体安全责任承诺</w:t>
      </w:r>
    </w:p>
    <w:p w14:paraId="0F9CC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4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2"/>
        </w:rPr>
        <w:t>根据《中华人民共和国安全生产法》、《中华人民共和国食品卫生法》、《中华人民共和国治安管理处罚法》</w:t>
      </w:r>
      <w:r>
        <w:rPr>
          <w:rFonts w:hint="eastAsia" w:ascii="仿宋" w:hAnsi="仿宋" w:eastAsia="仿宋" w:cs="仿宋"/>
          <w:sz w:val="22"/>
          <w:lang w:eastAsia="zh-CN"/>
        </w:rPr>
        <w:t>、</w:t>
      </w:r>
      <w:r>
        <w:rPr>
          <w:rFonts w:hint="eastAsia" w:ascii="仿宋" w:hAnsi="仿宋" w:eastAsia="仿宋" w:cs="仿宋"/>
          <w:sz w:val="22"/>
        </w:rPr>
        <w:t>《浙江省安全生产条例》及《杭州高新开发区（滨江）安全生产责任制规定实施细则》等法律法规和规章有关安全生产的规定，为消除安全隐患，按照“谁使用</w:t>
      </w:r>
      <w:r>
        <w:rPr>
          <w:rFonts w:hint="eastAsia" w:ascii="仿宋" w:hAnsi="仿宋" w:eastAsia="仿宋" w:cs="仿宋"/>
          <w:sz w:val="22"/>
          <w:lang w:eastAsia="zh-CN"/>
        </w:rPr>
        <w:t>，</w:t>
      </w:r>
      <w:r>
        <w:rPr>
          <w:rFonts w:hint="eastAsia" w:ascii="仿宋" w:hAnsi="仿宋" w:eastAsia="仿宋" w:cs="仿宋"/>
          <w:sz w:val="22"/>
        </w:rPr>
        <w:t>谁负责”的原则，</w:t>
      </w:r>
      <w:r>
        <w:rPr>
          <w:rFonts w:hint="eastAsia" w:ascii="仿宋" w:hAnsi="仿宋" w:eastAsia="仿宋" w:cs="仿宋"/>
          <w:sz w:val="22"/>
          <w:lang w:val="en-US" w:eastAsia="zh-CN"/>
        </w:rPr>
        <w:t>本公司/本人</w:t>
      </w:r>
      <w:r>
        <w:rPr>
          <w:rFonts w:hint="eastAsia" w:ascii="仿宋" w:hAnsi="仿宋" w:eastAsia="仿宋" w:cs="仿宋"/>
          <w:sz w:val="22"/>
        </w:rPr>
        <w:t>全面承担</w:t>
      </w:r>
      <w:r>
        <w:rPr>
          <w:rFonts w:hint="eastAsia" w:ascii="仿宋" w:hAnsi="仿宋" w:eastAsia="仿宋" w:cs="仿宋"/>
          <w:sz w:val="22"/>
          <w:lang w:eastAsia="zh-CN"/>
        </w:rPr>
        <w:t>租赁标的</w:t>
      </w:r>
      <w:r>
        <w:rPr>
          <w:rFonts w:hint="eastAsia" w:ascii="仿宋" w:hAnsi="仿宋" w:eastAsia="仿宋" w:cs="仿宋"/>
          <w:sz w:val="22"/>
        </w:rPr>
        <w:t>内的消防安全、用电安全、治安安全、人员管理、设备使用等全部安全主体责任，自觉接受物业、消防、公安、应急管理等部门的监督检查与日常管理。</w:t>
      </w:r>
    </w:p>
    <w:p w14:paraId="42926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42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sz w:val="22"/>
        </w:rPr>
        <w:t>二、消防安全专项承诺</w:t>
      </w:r>
    </w:p>
    <w:p w14:paraId="1A410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4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2"/>
        </w:rPr>
        <w:t>1. 不在</w:t>
      </w:r>
      <w:r>
        <w:rPr>
          <w:rFonts w:hint="eastAsia" w:ascii="仿宋" w:hAnsi="仿宋" w:eastAsia="仿宋" w:cs="仿宋"/>
          <w:sz w:val="22"/>
          <w:lang w:eastAsia="zh-CN"/>
        </w:rPr>
        <w:t>租赁标的</w:t>
      </w:r>
      <w:r>
        <w:rPr>
          <w:rFonts w:hint="eastAsia" w:ascii="仿宋" w:hAnsi="仿宋" w:eastAsia="仿宋" w:cs="仿宋"/>
          <w:sz w:val="22"/>
        </w:rPr>
        <w:t>及写字楼公共区域内吸烟、明火作业、焚烧杂物，严禁违规动火、动焊等危险作业。若因特殊工作需要动火，将提前向物业方提交书面申请，经审批并落实防火措施后方可作业。</w:t>
      </w:r>
    </w:p>
    <w:p w14:paraId="6D803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4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2"/>
        </w:rPr>
        <w:t>2. 绝不占用、堵塞、封闭</w:t>
      </w:r>
      <w:r>
        <w:rPr>
          <w:rFonts w:hint="eastAsia" w:ascii="仿宋" w:hAnsi="仿宋" w:eastAsia="仿宋" w:cs="仿宋"/>
          <w:sz w:val="22"/>
          <w:lang w:eastAsia="zh-CN"/>
        </w:rPr>
        <w:t>租赁标的</w:t>
      </w:r>
      <w:r>
        <w:rPr>
          <w:rFonts w:hint="eastAsia" w:ascii="仿宋" w:hAnsi="仿宋" w:eastAsia="仿宋" w:cs="仿宋"/>
          <w:sz w:val="22"/>
        </w:rPr>
        <w:t>及写字楼公共疏散通道、安全出口，不遮挡、损坏、拆卸、挪用写字楼公共消防设施、器材、应急照明、疏散指示标识、防火门等设施设备。</w:t>
      </w:r>
    </w:p>
    <w:p w14:paraId="05334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4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2"/>
        </w:rPr>
        <w:t>3. 按消防规范自行配备足量有效的灭火器、应急器材，定期自查、更换、维护，确保完好可用；定期组织员工学习消防知识、熟练掌握消防器材使用方法及应急疏散流程。</w:t>
      </w:r>
    </w:p>
    <w:p w14:paraId="58FC8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4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2"/>
        </w:rPr>
        <w:t>4. 办公区域装修、隔断、吊顶、软装装饰等全部采用阻燃、难燃材料，所有装修改造方案提前报备物业审批，严禁私自改动消防管线、喷淋、烟感等消防系统，严禁擅自改变房屋使用功能和防火分区。</w:t>
      </w:r>
    </w:p>
    <w:p w14:paraId="68215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40" w:firstLineChars="200"/>
        <w:jc w:val="left"/>
        <w:textAlignment w:val="auto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5. 不存放、不携带易燃易爆、剧毒、腐蚀性、高压气瓶等危险化学品及违禁物品进入</w:t>
      </w:r>
      <w:r>
        <w:rPr>
          <w:rFonts w:hint="eastAsia" w:ascii="仿宋" w:hAnsi="仿宋" w:eastAsia="仿宋" w:cs="仿宋"/>
          <w:sz w:val="22"/>
          <w:lang w:val="en-US" w:eastAsia="zh-CN"/>
        </w:rPr>
        <w:t>写字楼，</w:t>
      </w:r>
      <w:r>
        <w:rPr>
          <w:rFonts w:hint="eastAsia" w:ascii="仿宋" w:hAnsi="仿宋" w:eastAsia="仿宋" w:cs="仿宋"/>
          <w:sz w:val="22"/>
        </w:rPr>
        <w:t>不违规存放杂物、易燃易爆办公用品。</w:t>
      </w:r>
    </w:p>
    <w:p w14:paraId="431BD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42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sz w:val="22"/>
        </w:rPr>
        <w:t>三、用电及设备安全承诺</w:t>
      </w:r>
    </w:p>
    <w:p w14:paraId="287F9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4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2"/>
        </w:rPr>
        <w:t>1. 规范使用办公用电，严禁私拉乱接电线、违规接驳线路、超负荷用电，不私自改动室内强弱电线路、配电箱、开关插座。</w:t>
      </w:r>
    </w:p>
    <w:p w14:paraId="5ABA4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4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2"/>
        </w:rPr>
        <w:t>2. 严禁在</w:t>
      </w:r>
      <w:r>
        <w:rPr>
          <w:rFonts w:hint="eastAsia" w:ascii="仿宋" w:hAnsi="仿宋" w:eastAsia="仿宋" w:cs="仿宋"/>
          <w:sz w:val="22"/>
          <w:lang w:val="en-US" w:eastAsia="zh-CN"/>
        </w:rPr>
        <w:t>租赁标的内</w:t>
      </w:r>
      <w:r>
        <w:rPr>
          <w:rFonts w:hint="eastAsia" w:ascii="仿宋" w:hAnsi="仿宋" w:eastAsia="仿宋" w:cs="仿宋"/>
          <w:sz w:val="22"/>
        </w:rPr>
        <w:t>使用电炉、电暖器、电磁炉、电饭煲、热得快等大功率违规电器，规范使用电脑、打印机、饮水机等办公设备，杜绝电器长时间无人值守运行。</w:t>
      </w:r>
    </w:p>
    <w:p w14:paraId="679BC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4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2"/>
        </w:rPr>
        <w:t>3. 每日下班、周末及节假日期间，严格执行断电制度，彻底关闭室内所有非必要电源、空调、电器设备，锁好门窗，全面排查安全隐患。</w:t>
      </w:r>
    </w:p>
    <w:p w14:paraId="020E7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4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2"/>
        </w:rPr>
        <w:t>4. 定期对室内电气线路、办公设备进行安全检查维护，发现线路老化、漏电、设备故障、异味异响等安全隐患立即停用整改，及时消除风险。</w:t>
      </w:r>
    </w:p>
    <w:p w14:paraId="2439F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42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sz w:val="22"/>
        </w:rPr>
        <w:t>四、装修及施工安全承诺</w:t>
      </w:r>
    </w:p>
    <w:p w14:paraId="1670D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4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2"/>
        </w:rPr>
        <w:t>1. 所有室内装修、改造、墙体改动、水电改造、设备安装、户外招牌搭建等施工行为，均提前向物业提交书面方案及施工资质资料，经审批同意后方可施工，绝不私自施工。</w:t>
      </w:r>
    </w:p>
    <w:p w14:paraId="5DD51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4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2"/>
        </w:rPr>
        <w:t>2. 施工期间严格遵守</w:t>
      </w:r>
      <w:r>
        <w:rPr>
          <w:rFonts w:hint="eastAsia" w:ascii="仿宋" w:hAnsi="仿宋" w:eastAsia="仿宋" w:cs="仿宋"/>
          <w:sz w:val="22"/>
          <w:lang w:val="en-US" w:eastAsia="zh-CN"/>
        </w:rPr>
        <w:t>租赁标的关于</w:t>
      </w:r>
      <w:r>
        <w:rPr>
          <w:rFonts w:hint="eastAsia" w:ascii="仿宋" w:hAnsi="仿宋" w:eastAsia="仿宋" w:cs="仿宋"/>
          <w:sz w:val="22"/>
        </w:rPr>
        <w:t>施工管理</w:t>
      </w:r>
      <w:r>
        <w:rPr>
          <w:rFonts w:hint="eastAsia" w:ascii="仿宋" w:hAnsi="仿宋" w:eastAsia="仿宋" w:cs="仿宋"/>
          <w:sz w:val="22"/>
          <w:lang w:eastAsia="zh-CN"/>
        </w:rPr>
        <w:t>的</w:t>
      </w:r>
      <w:r>
        <w:rPr>
          <w:rFonts w:hint="eastAsia" w:ascii="仿宋" w:hAnsi="仿宋" w:eastAsia="仿宋" w:cs="仿宋"/>
          <w:sz w:val="22"/>
          <w:lang w:val="en-US" w:eastAsia="zh-CN"/>
        </w:rPr>
        <w:t>相关</w:t>
      </w:r>
      <w:r>
        <w:rPr>
          <w:rFonts w:hint="eastAsia" w:ascii="仿宋" w:hAnsi="仿宋" w:eastAsia="仿宋" w:cs="仿宋"/>
          <w:sz w:val="22"/>
        </w:rPr>
        <w:t>规定，规范设置安全警示标识，做好防火、防尘、降噪措施，及时清理施工垃圾，严禁占用消防通道、损坏公共设施。</w:t>
      </w:r>
    </w:p>
    <w:p w14:paraId="32CB7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4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2"/>
        </w:rPr>
        <w:t>3. 全权承担施工期间的一切安全责任，若因施工造成墙体、管线、消防设施损坏或引发安全事故、人员伤亡、财产损失的，由本单位承担全部赔偿责任及法律责任。</w:t>
      </w:r>
    </w:p>
    <w:p w14:paraId="69D4D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42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sz w:val="22"/>
        </w:rPr>
        <w:t>五、人员及治安安全承诺</w:t>
      </w:r>
    </w:p>
    <w:p w14:paraId="2DB25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4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2"/>
        </w:rPr>
        <w:t>1. 明确本</w:t>
      </w:r>
      <w:r>
        <w:rPr>
          <w:rFonts w:hint="eastAsia" w:ascii="仿宋" w:hAnsi="仿宋" w:eastAsia="仿宋" w:cs="仿宋"/>
          <w:sz w:val="22"/>
          <w:lang w:val="en-US" w:eastAsia="zh-CN"/>
        </w:rPr>
        <w:t>公司</w:t>
      </w:r>
      <w:r>
        <w:rPr>
          <w:rFonts w:hint="eastAsia" w:ascii="仿宋" w:hAnsi="仿宋" w:eastAsia="仿宋" w:cs="仿宋"/>
          <w:sz w:val="22"/>
        </w:rPr>
        <w:t>安全责任人，落实岗位安全责任制，对本</w:t>
      </w:r>
      <w:r>
        <w:rPr>
          <w:rFonts w:hint="eastAsia" w:ascii="仿宋" w:hAnsi="仿宋" w:eastAsia="仿宋" w:cs="仿宋"/>
          <w:sz w:val="22"/>
          <w:lang w:val="en-US" w:eastAsia="zh-CN"/>
        </w:rPr>
        <w:t>公司</w:t>
      </w:r>
      <w:r>
        <w:rPr>
          <w:rFonts w:hint="eastAsia" w:ascii="仿宋" w:hAnsi="仿宋" w:eastAsia="仿宋" w:cs="仿宋"/>
          <w:sz w:val="22"/>
        </w:rPr>
        <w:t>员工、实习生、外包人员、来访人员进行常态化安全培训、消防及应急安全教育。</w:t>
      </w:r>
    </w:p>
    <w:p w14:paraId="31BC8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4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2"/>
        </w:rPr>
        <w:t>2. 严格遵守</w:t>
      </w:r>
      <w:r>
        <w:rPr>
          <w:rFonts w:hint="eastAsia" w:ascii="仿宋" w:hAnsi="仿宋" w:eastAsia="仿宋" w:cs="仿宋"/>
          <w:sz w:val="22"/>
          <w:lang w:val="en-US" w:eastAsia="zh-CN"/>
        </w:rPr>
        <w:t>租赁标的</w:t>
      </w:r>
      <w:r>
        <w:rPr>
          <w:rFonts w:hint="eastAsia" w:ascii="仿宋" w:hAnsi="仿宋" w:eastAsia="仿宋" w:cs="仿宋"/>
          <w:sz w:val="22"/>
        </w:rPr>
        <w:t>门禁、访客登记管理制度，管理好本</w:t>
      </w:r>
      <w:r>
        <w:rPr>
          <w:rFonts w:hint="eastAsia" w:ascii="仿宋" w:hAnsi="仿宋" w:eastAsia="仿宋" w:cs="仿宋"/>
          <w:sz w:val="22"/>
          <w:lang w:val="en-US" w:eastAsia="zh-CN"/>
        </w:rPr>
        <w:t>公司</w:t>
      </w:r>
      <w:r>
        <w:rPr>
          <w:rFonts w:hint="eastAsia" w:ascii="仿宋" w:hAnsi="仿宋" w:eastAsia="仿宋" w:cs="仿宋"/>
          <w:sz w:val="22"/>
        </w:rPr>
        <w:t>人员及来访人员，杜绝无关人员随意进出，严防盗窃、斗殴、破坏公物等治安事件。</w:t>
      </w:r>
    </w:p>
    <w:p w14:paraId="4F1DF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4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2"/>
        </w:rPr>
        <w:t>3. 妥善保管自身贵重物品、办公资料及涉密文件，做好办公区域防盗、防火、防水、防损</w:t>
      </w:r>
      <w:r>
        <w:rPr>
          <w:rFonts w:hint="eastAsia" w:ascii="仿宋" w:hAnsi="仿宋" w:eastAsia="仿宋" w:cs="仿宋"/>
          <w:sz w:val="22"/>
          <w:lang w:val="en-US" w:eastAsia="zh-CN"/>
        </w:rPr>
        <w:t>等</w:t>
      </w:r>
      <w:r>
        <w:rPr>
          <w:rFonts w:hint="eastAsia" w:ascii="仿宋" w:hAnsi="仿宋" w:eastAsia="仿宋" w:cs="仿宋"/>
          <w:sz w:val="22"/>
        </w:rPr>
        <w:t>安全管理。</w:t>
      </w:r>
    </w:p>
    <w:p w14:paraId="4F8D9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42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sz w:val="22"/>
        </w:rPr>
        <w:t>六、应急处置及隐患整改承诺</w:t>
      </w:r>
    </w:p>
    <w:p w14:paraId="73F0F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4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2"/>
        </w:rPr>
        <w:t>1. 日常积极配合物业开展安全巡查、隐患排查、消防演练及安全整改工作，对物业及监管部门提出的安全隐患问题，在规定期限内无条件整改到位。</w:t>
      </w:r>
    </w:p>
    <w:p w14:paraId="146DE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4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2"/>
        </w:rPr>
        <w:t>2. 若发生火灾、漏电、漏水、设备故障、人员受伤、治安事件等突发安全事故，将第一时间报警、通知物业，并积极开展自救、配合应急处置工作，不隐瞒、不谎报、不拖延。</w:t>
      </w:r>
    </w:p>
    <w:p w14:paraId="1B36C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42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sz w:val="22"/>
        </w:rPr>
        <w:t>七、责任承担承诺</w:t>
      </w:r>
    </w:p>
    <w:p w14:paraId="232EA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sz w:val="22"/>
        </w:rPr>
        <w:t>1. 若</w:t>
      </w:r>
      <w:r>
        <w:rPr>
          <w:rFonts w:hint="eastAsia" w:ascii="仿宋" w:hAnsi="仿宋" w:eastAsia="仿宋" w:cs="仿宋"/>
          <w:sz w:val="22"/>
          <w:lang w:val="en-US" w:eastAsia="zh-CN"/>
        </w:rPr>
        <w:t>本公司/本人</w:t>
      </w:r>
      <w:r>
        <w:rPr>
          <w:rFonts w:hint="eastAsia" w:ascii="仿宋" w:hAnsi="仿宋" w:eastAsia="仿宋" w:cs="仿宋"/>
          <w:sz w:val="22"/>
        </w:rPr>
        <w:t>违反上述任何一项承诺，引发安全隐患、安全事故、消防处罚、民事赔偿的，由</w:t>
      </w:r>
      <w:r>
        <w:rPr>
          <w:rFonts w:hint="eastAsia" w:ascii="仿宋" w:hAnsi="仿宋" w:eastAsia="仿宋" w:cs="仿宋"/>
          <w:sz w:val="22"/>
          <w:lang w:eastAsia="zh-CN"/>
        </w:rPr>
        <w:t>本公司/本人</w:t>
      </w:r>
      <w:r>
        <w:rPr>
          <w:rFonts w:hint="eastAsia" w:ascii="仿宋" w:hAnsi="仿宋" w:eastAsia="仿宋" w:cs="仿宋"/>
          <w:sz w:val="22"/>
        </w:rPr>
        <w:t>承</w:t>
      </w:r>
      <w:r>
        <w:rPr>
          <w:rFonts w:hint="eastAsia" w:ascii="仿宋" w:hAnsi="仿宋" w:eastAsia="仿宋" w:cs="仿宋"/>
          <w:b w:val="0"/>
          <w:bCs w:val="0"/>
          <w:sz w:val="22"/>
        </w:rPr>
        <w:t>担全部行政责任、民事赔偿责任及刑事责任。</w:t>
      </w:r>
    </w:p>
    <w:p w14:paraId="2BC1F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4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2"/>
        </w:rPr>
        <w:t>2. 若因</w:t>
      </w:r>
      <w:r>
        <w:rPr>
          <w:rFonts w:hint="eastAsia" w:ascii="仿宋" w:hAnsi="仿宋" w:eastAsia="仿宋" w:cs="仿宋"/>
          <w:sz w:val="22"/>
          <w:lang w:eastAsia="zh-CN"/>
        </w:rPr>
        <w:t>本公司/本人</w:t>
      </w:r>
      <w:r>
        <w:rPr>
          <w:rFonts w:hint="eastAsia" w:ascii="仿宋" w:hAnsi="仿宋" w:eastAsia="仿宋" w:cs="仿宋"/>
          <w:sz w:val="22"/>
        </w:rPr>
        <w:t>违规操作、管理不当造成写字楼公共设施损坏、楼宇受损、其他商户或第三方损失，以及导致物业方被监管部门处罚、追责的，</w:t>
      </w:r>
      <w:r>
        <w:rPr>
          <w:rFonts w:hint="eastAsia" w:ascii="仿宋" w:hAnsi="仿宋" w:eastAsia="仿宋" w:cs="仿宋"/>
          <w:sz w:val="22"/>
          <w:lang w:eastAsia="zh-CN"/>
        </w:rPr>
        <w:t>本公司/本人</w:t>
      </w:r>
      <w:r>
        <w:rPr>
          <w:rFonts w:hint="eastAsia" w:ascii="仿宋" w:hAnsi="仿宋" w:eastAsia="仿宋" w:cs="仿宋"/>
          <w:sz w:val="22"/>
        </w:rPr>
        <w:t>自愿承担全部赔偿及追偿责任。</w:t>
      </w:r>
    </w:p>
    <w:p w14:paraId="5581D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4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2"/>
        </w:rPr>
        <w:t>3. 物业方有权对</w:t>
      </w:r>
      <w:r>
        <w:rPr>
          <w:rFonts w:hint="eastAsia" w:ascii="仿宋" w:hAnsi="仿宋" w:eastAsia="仿宋" w:cs="仿宋"/>
          <w:sz w:val="22"/>
          <w:lang w:eastAsia="zh-CN"/>
        </w:rPr>
        <w:t>本公司/本人</w:t>
      </w:r>
      <w:r>
        <w:rPr>
          <w:rFonts w:hint="eastAsia" w:ascii="仿宋" w:hAnsi="仿宋" w:eastAsia="仿宋" w:cs="仿宋"/>
          <w:sz w:val="22"/>
        </w:rPr>
        <w:t>违规行为进行制止、责令整改，拒不整改的，物业方有权依据租赁合同及管理规定采取停水停电、追究违约责任等措施，</w:t>
      </w:r>
      <w:r>
        <w:rPr>
          <w:rFonts w:hint="eastAsia" w:ascii="仿宋" w:hAnsi="仿宋" w:eastAsia="仿宋" w:cs="仿宋"/>
          <w:sz w:val="22"/>
          <w:lang w:eastAsia="zh-CN"/>
        </w:rPr>
        <w:t>本公司/本人</w:t>
      </w:r>
      <w:r>
        <w:rPr>
          <w:rFonts w:hint="eastAsia" w:ascii="仿宋" w:hAnsi="仿宋" w:eastAsia="仿宋" w:cs="仿宋"/>
          <w:sz w:val="22"/>
        </w:rPr>
        <w:t>无任何异议。</w:t>
      </w:r>
    </w:p>
    <w:p w14:paraId="5F3BE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42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sz w:val="22"/>
        </w:rPr>
        <w:t>八、其他</w:t>
      </w:r>
    </w:p>
    <w:p w14:paraId="1F3B7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4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2"/>
        </w:rPr>
        <w:t>本承诺书自签字</w:t>
      </w:r>
      <w:r>
        <w:rPr>
          <w:rFonts w:hint="eastAsia" w:ascii="仿宋" w:hAnsi="仿宋" w:eastAsia="仿宋" w:cs="仿宋"/>
          <w:sz w:val="22"/>
          <w:lang w:val="en-US" w:eastAsia="zh-CN"/>
        </w:rPr>
        <w:t>或</w:t>
      </w:r>
      <w:r>
        <w:rPr>
          <w:rFonts w:hint="eastAsia" w:ascii="仿宋" w:hAnsi="仿宋" w:eastAsia="仿宋" w:cs="仿宋"/>
          <w:sz w:val="22"/>
        </w:rPr>
        <w:t>盖章之日起生效，有效期与</w:t>
      </w:r>
      <w:r>
        <w:rPr>
          <w:rFonts w:hint="eastAsia" w:ascii="仿宋" w:hAnsi="仿宋" w:eastAsia="仿宋" w:cs="仿宋"/>
          <w:sz w:val="22"/>
          <w:lang w:eastAsia="zh-CN"/>
        </w:rPr>
        <w:t>本公司/本人</w:t>
      </w:r>
      <w:r>
        <w:rPr>
          <w:rFonts w:hint="eastAsia" w:ascii="仿宋" w:hAnsi="仿宋" w:eastAsia="仿宋" w:cs="仿宋"/>
          <w:sz w:val="22"/>
        </w:rPr>
        <w:t>租赁期限一致。本承诺书作为租赁合同的有效补充文件，具有同等法律效力。</w:t>
      </w:r>
    </w:p>
    <w:p w14:paraId="06E9B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仿宋" w:hAnsi="仿宋" w:eastAsia="仿宋" w:cs="仿宋"/>
          <w:b/>
          <w:sz w:val="22"/>
        </w:rPr>
      </w:pPr>
      <w:r>
        <w:rPr>
          <w:rFonts w:hint="eastAsia" w:ascii="仿宋" w:hAnsi="仿宋" w:eastAsia="仿宋" w:cs="仿宋"/>
          <w:sz w:val="22"/>
        </w:rPr>
        <w:t>特此承诺！</w:t>
      </w:r>
      <w:bookmarkStart w:id="0" w:name="_GoBack"/>
      <w:bookmarkEnd w:id="0"/>
    </w:p>
    <w:p w14:paraId="50E5C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仿宋" w:hAnsi="仿宋" w:eastAsia="仿宋" w:cs="仿宋"/>
          <w:b/>
          <w:sz w:val="22"/>
        </w:rPr>
      </w:pPr>
    </w:p>
    <w:p w14:paraId="0C246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sz w:val="22"/>
        </w:rPr>
        <w:t>承诺单位</w:t>
      </w:r>
      <w:r>
        <w:rPr>
          <w:rFonts w:hint="eastAsia" w:ascii="仿宋" w:hAnsi="仿宋" w:eastAsia="仿宋" w:cs="仿宋"/>
          <w:b/>
          <w:sz w:val="22"/>
          <w:lang w:val="en-US" w:eastAsia="zh-CN"/>
        </w:rPr>
        <w:t>/人</w:t>
      </w:r>
      <w:r>
        <w:rPr>
          <w:rFonts w:hint="eastAsia" w:ascii="仿宋" w:hAnsi="仿宋" w:eastAsia="仿宋" w:cs="仿宋"/>
          <w:b/>
          <w:sz w:val="22"/>
        </w:rPr>
        <w:t>（承租方盖章</w:t>
      </w:r>
      <w:r>
        <w:rPr>
          <w:rFonts w:hint="eastAsia" w:ascii="仿宋" w:hAnsi="仿宋" w:eastAsia="仿宋" w:cs="仿宋"/>
          <w:b/>
          <w:sz w:val="22"/>
          <w:lang w:val="en-US" w:eastAsia="zh-CN"/>
        </w:rPr>
        <w:t>/签字</w:t>
      </w:r>
      <w:r>
        <w:rPr>
          <w:rFonts w:hint="eastAsia" w:ascii="仿宋" w:hAnsi="仿宋" w:eastAsia="仿宋" w:cs="仿宋"/>
          <w:b/>
          <w:sz w:val="22"/>
        </w:rPr>
        <w:t>）：</w:t>
      </w:r>
      <w:r>
        <w:rPr>
          <w:rFonts w:hint="eastAsia" w:ascii="仿宋" w:hAnsi="仿宋" w:eastAsia="仿宋" w:cs="仿宋"/>
          <w:sz w:val="22"/>
        </w:rPr>
        <w:t>__________</w:t>
      </w:r>
    </w:p>
    <w:p w14:paraId="774C2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sz w:val="22"/>
        </w:rPr>
        <w:t>法定代表人/授权代表人（签字）：</w:t>
      </w:r>
      <w:r>
        <w:rPr>
          <w:rFonts w:hint="eastAsia" w:ascii="仿宋" w:hAnsi="仿宋" w:eastAsia="仿宋" w:cs="仿宋"/>
          <w:sz w:val="22"/>
        </w:rPr>
        <w:t>__________</w:t>
      </w:r>
    </w:p>
    <w:p w14:paraId="062BE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sz w:val="22"/>
        </w:rPr>
        <w:t>日期：</w:t>
      </w:r>
      <w:r>
        <w:rPr>
          <w:rFonts w:hint="eastAsia" w:ascii="仿宋" w:hAnsi="仿宋" w:eastAsia="仿宋" w:cs="仿宋"/>
          <w:sz w:val="22"/>
        </w:rPr>
        <w:t>______年____月____日</w:t>
      </w:r>
    </w:p>
    <w:sectPr>
      <w:headerReference r:id="rId3" w:type="default"/>
      <w:footerReference r:id="rId4" w:type="default"/>
      <w:pgSz w:w="11905" w:h="16840"/>
      <w:pgMar w:top="930" w:right="1179" w:bottom="930" w:left="1179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9FBA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B759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17165B7"/>
    <w:rsid w:val="293935AF"/>
    <w:rsid w:val="321E1594"/>
    <w:rsid w:val="4E3E4DD0"/>
    <w:rsid w:val="57EE718F"/>
    <w:rsid w:val="596F4241"/>
    <w:rsid w:val="5CB671B0"/>
    <w:rsid w:val="5E111E29"/>
    <w:rsid w:val="7C6771A9"/>
    <w:rsid w:val="7CBA53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1933</Words>
  <Characters>1982</Characters>
  <TotalTime>4</TotalTime>
  <ScaleCrop>false</ScaleCrop>
  <LinksUpToDate>false</LinksUpToDate>
  <CharactersWithSpaces>2002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2026-04-29T10:21:00Z</dcterms:created>
  <dc:creator>Apache POI</dc:creator>
  <cp:lastModifiedBy>YXX</cp:lastModifiedBy>
  <dcterms:modified xsi:type="dcterms:W3CDTF">2026-05-06T00:35:44Z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eyJoZGlkIjoiMzEwNTM5NzYwMDRjMzkwZTVkZjY2ODkwMGIxNGU0OTUiLCJ1c2VySWQiOiIxMjIxNzg3MDgwIn0=</vt:lpwstr>
  </property>
  <property fmtid="{D5CDD505-2E9C-101B-9397-08002B2CF9AE}" pid="3" name="KSOProductBuildVer">
    <vt:lpwstr>2052-12.1.0.25865</vt:lpwstr>
  </property>
  <property fmtid="{D5CDD505-2E9C-101B-9397-08002B2CF9AE}" pid="4" name="ICV">
    <vt:lpwstr>16147E435F2241AAB686BDBC6B004D69_12</vt:lpwstr>
  </property>
</Properties>
</file>