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承诺函</w:t>
      </w:r>
    </w:p>
    <w:p>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杭州产权交易所有限责任公司：</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我方拟</w:t>
      </w:r>
      <w:r>
        <w:rPr>
          <w:rFonts w:hint="eastAsia" w:asciiTheme="minorEastAsia" w:hAnsiTheme="minorEastAsia" w:eastAsiaTheme="minorEastAsia"/>
          <w:color w:val="000000" w:themeColor="text1"/>
          <w:sz w:val="21"/>
          <w:szCs w:val="21"/>
          <w:highlight w:val="none"/>
          <w:u w:val="none"/>
          <w:lang w:val="en-US" w:eastAsia="zh-CN"/>
          <w14:textFill>
            <w14:solidFill>
              <w14:schemeClr w14:val="tx1"/>
            </w14:solidFill>
          </w14:textFill>
        </w:rPr>
        <w:t>承租南京市中山南路239号2楼、3楼房屋及地下车位5年租赁权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目，现做如下承诺：</w:t>
      </w:r>
    </w:p>
    <w:p>
      <w:pPr>
        <w:spacing w:line="24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1、我方已认真阅读、知悉并自愿遵守</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杭州产权交易所《房屋出租交易规则》</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在线报价实施办法</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lang w:val="en-US" w:eastAsia="zh-CN"/>
          <w14:textFill>
            <w14:solidFill>
              <w14:schemeClr w14:val="tx1"/>
            </w14:solidFill>
          </w14:textFill>
        </w:rPr>
        <w:t>在线报价交易须知</w:t>
      </w:r>
      <w:r>
        <w:rPr>
          <w:rFonts w:hint="eastAsia" w:asciiTheme="minorEastAsia" w:hAnsiTheme="minorEastAsia" w:eastAsiaTheme="minorEastAsia" w:cstheme="minorEastAsia"/>
          <w:color w:val="000000" w:themeColor="text1"/>
          <w:sz w:val="21"/>
          <w:szCs w:val="21"/>
          <w:highlight w:val="none"/>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2、我方提交</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3、同意在被确定为承租方之日起3 个工作日内携带承租申请材料原件到杭交所完成现场确认并签署《成交通知书》、《房屋租赁合同》；并在《房屋租赁合同》签署之日起10个工作日内向杭交所指定账户一次性支付交易服务费、履约保证金、首期租金等交易资金（以到账时间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同意杭交所经出租方申请之日起3个工作日内将承租方已交纳的首期租金、履约保证金等交易资金全部划转至出租方指定账户。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5、我方已知悉并同意：</w:t>
      </w:r>
      <w:r>
        <w:rPr>
          <w:rFonts w:hint="eastAsia" w:ascii="宋体" w:hAnsi="宋体"/>
          <w:sz w:val="21"/>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pStyle w:val="2"/>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出租房屋产权无争议。承租方应自行预判该项因素对其承租后经营开展所可能造成的影响，包括但不限于无法办理租赁备案证、无法作为工商登记地址等，并独立承担相应的风险。</w:t>
      </w:r>
    </w:p>
    <w:p>
      <w:pPr>
        <w:pStyle w:val="2"/>
        <w:rPr>
          <w:rFonts w:hint="eastAsia" w:ascii="宋体" w:hAnsi="宋体"/>
          <w:sz w:val="21"/>
          <w:szCs w:val="21"/>
          <w:highlight w:val="none"/>
          <w:lang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我方已知悉并同意</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宋体" w:hAnsi="宋体"/>
          <w:sz w:val="21"/>
          <w:szCs w:val="21"/>
          <w:highlight w:val="none"/>
          <w:lang w:val="en-US" w:eastAsia="zh-CN"/>
        </w:rPr>
        <w:t>承租方</w:t>
      </w:r>
      <w:r>
        <w:rPr>
          <w:rFonts w:hint="eastAsia" w:ascii="宋体" w:hAnsi="宋体"/>
          <w:sz w:val="21"/>
          <w:szCs w:val="21"/>
          <w:highlight w:val="none"/>
          <w:lang w:eastAsia="zh-CN"/>
        </w:rPr>
        <w:t>须在营业前自行办理相关登记、审批等手续，若由于</w:t>
      </w:r>
      <w:r>
        <w:rPr>
          <w:rFonts w:hint="eastAsia" w:ascii="宋体" w:hAnsi="宋体"/>
          <w:sz w:val="21"/>
          <w:szCs w:val="21"/>
          <w:highlight w:val="none"/>
          <w:lang w:val="en-US" w:eastAsia="zh-CN"/>
        </w:rPr>
        <w:t>出租方</w:t>
      </w:r>
      <w:r>
        <w:rPr>
          <w:rFonts w:hint="eastAsia" w:ascii="宋体" w:hAnsi="宋体"/>
          <w:sz w:val="21"/>
          <w:szCs w:val="21"/>
          <w:highlight w:val="none"/>
          <w:lang w:eastAsia="zh-CN"/>
        </w:rPr>
        <w:t>提供的资料和租赁房屋现状原因导致最终</w:t>
      </w:r>
      <w:r>
        <w:rPr>
          <w:rFonts w:hint="eastAsia" w:ascii="宋体" w:hAnsi="宋体"/>
          <w:sz w:val="21"/>
          <w:szCs w:val="21"/>
          <w:highlight w:val="none"/>
          <w:lang w:val="en-US" w:eastAsia="zh-CN"/>
        </w:rPr>
        <w:t>承租方</w:t>
      </w:r>
      <w:r>
        <w:rPr>
          <w:rFonts w:hint="eastAsia" w:ascii="宋体" w:hAnsi="宋体"/>
          <w:sz w:val="21"/>
          <w:szCs w:val="21"/>
          <w:highlight w:val="none"/>
          <w:lang w:eastAsia="zh-CN"/>
        </w:rPr>
        <w:t>不能通过相关登记、审批等手续的，</w:t>
      </w:r>
      <w:r>
        <w:rPr>
          <w:rFonts w:hint="eastAsia" w:ascii="宋体" w:hAnsi="宋体"/>
          <w:sz w:val="21"/>
          <w:szCs w:val="21"/>
          <w:highlight w:val="none"/>
          <w:lang w:val="en-US" w:eastAsia="zh-CN"/>
        </w:rPr>
        <w:t>出租方</w:t>
      </w:r>
      <w:r>
        <w:rPr>
          <w:rFonts w:hint="eastAsia" w:ascii="宋体" w:hAnsi="宋体"/>
          <w:sz w:val="21"/>
          <w:szCs w:val="21"/>
          <w:highlight w:val="none"/>
          <w:lang w:eastAsia="zh-CN"/>
        </w:rPr>
        <w:t>不承担任何责任。</w:t>
      </w:r>
    </w:p>
    <w:p>
      <w:pPr>
        <w:pStyle w:val="2"/>
        <w:rPr>
          <w:rFonts w:hint="eastAsia" w:ascii="宋体" w:hAnsi="宋体"/>
          <w:sz w:val="21"/>
          <w:szCs w:val="21"/>
          <w:highlight w:val="none"/>
          <w:lang w:eastAsia="zh-CN"/>
        </w:rPr>
      </w:pPr>
      <w:r>
        <w:rPr>
          <w:rFonts w:hint="eastAsia" w:ascii="宋体" w:hAnsi="宋体"/>
          <w:sz w:val="21"/>
          <w:szCs w:val="21"/>
          <w:highlight w:val="none"/>
          <w:lang w:val="en-US" w:eastAsia="zh-CN"/>
        </w:rPr>
        <w:t>8、</w:t>
      </w:r>
      <w:r>
        <w:rPr>
          <w:rFonts w:hint="eastAsia" w:ascii="宋体" w:hAnsi="宋体"/>
          <w:sz w:val="21"/>
          <w:szCs w:val="21"/>
          <w:highlight w:val="none"/>
          <w:lang w:eastAsia="zh-CN"/>
        </w:rPr>
        <w:t>已知悉：本次出租以现状出租，</w:t>
      </w:r>
      <w:r>
        <w:rPr>
          <w:rFonts w:hint="eastAsia" w:ascii="宋体" w:hAnsi="宋体"/>
          <w:sz w:val="21"/>
          <w:szCs w:val="21"/>
          <w:highlight w:val="none"/>
          <w:lang w:val="en-US" w:eastAsia="zh-CN"/>
        </w:rPr>
        <w:t>出租方</w:t>
      </w:r>
      <w:r>
        <w:rPr>
          <w:rFonts w:hint="eastAsia" w:ascii="宋体" w:hAnsi="宋体"/>
          <w:sz w:val="21"/>
          <w:szCs w:val="21"/>
          <w:highlight w:val="none"/>
          <w:lang w:eastAsia="zh-CN"/>
        </w:rPr>
        <w:t>不再为该房屋及其设施设备的运营进行任何投入。</w:t>
      </w:r>
      <w:r>
        <w:rPr>
          <w:rFonts w:hint="eastAsia" w:ascii="宋体" w:hAnsi="宋体"/>
          <w:sz w:val="21"/>
          <w:szCs w:val="21"/>
          <w:highlight w:val="none"/>
          <w:lang w:val="en-US" w:eastAsia="zh-CN"/>
        </w:rPr>
        <w:t>承租方</w:t>
      </w:r>
      <w:r>
        <w:rPr>
          <w:rFonts w:hint="eastAsia" w:ascii="宋体" w:hAnsi="宋体"/>
          <w:sz w:val="21"/>
          <w:szCs w:val="21"/>
          <w:highlight w:val="none"/>
          <w:lang w:eastAsia="zh-CN"/>
        </w:rPr>
        <w:t>应在竞租之前，自行至该房屋进行充分的踏勘与了解，包括但不限于房屋的结构、位置、环境、使用面积、设施及水电可供容量等。</w:t>
      </w:r>
      <w:r>
        <w:rPr>
          <w:rFonts w:hint="eastAsia" w:ascii="宋体" w:hAnsi="宋体"/>
          <w:sz w:val="21"/>
          <w:szCs w:val="21"/>
          <w:highlight w:val="none"/>
          <w:lang w:val="en-US" w:eastAsia="zh-CN"/>
        </w:rPr>
        <w:t>出租方</w:t>
      </w:r>
      <w:r>
        <w:rPr>
          <w:rFonts w:hint="eastAsia" w:ascii="宋体" w:hAnsi="宋体"/>
          <w:sz w:val="21"/>
          <w:szCs w:val="21"/>
          <w:highlight w:val="none"/>
          <w:lang w:eastAsia="zh-CN"/>
        </w:rPr>
        <w:t>对房屋的介绍与评价均为参考意见，不构成对任何担保性约束。</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sz w:val="21"/>
          <w:szCs w:val="21"/>
          <w:highlight w:val="none"/>
          <w:lang w:eastAsia="zh-CN"/>
        </w:rPr>
      </w:pPr>
      <w:r>
        <w:rPr>
          <w:rFonts w:hint="eastAsia" w:ascii="宋体" w:hAnsi="宋体"/>
          <w:sz w:val="21"/>
          <w:szCs w:val="21"/>
          <w:highlight w:val="none"/>
          <w:lang w:val="en-US" w:eastAsia="zh-CN"/>
        </w:rPr>
        <w:t>9、</w:t>
      </w:r>
      <w:r>
        <w:rPr>
          <w:rFonts w:hint="eastAsia" w:ascii="宋体" w:hAnsi="宋体"/>
          <w:sz w:val="21"/>
          <w:szCs w:val="21"/>
          <w:highlight w:val="none"/>
          <w:lang w:eastAsia="zh-CN"/>
        </w:rPr>
        <w:t>已知悉：因政府的市政建设规划需拆除、或法律规定的不可抗力的情形，导致本合同无法履行的，《</w:t>
      </w:r>
      <w:r>
        <w:rPr>
          <w:rFonts w:hint="eastAsia" w:ascii="宋体" w:hAnsi="宋体"/>
          <w:sz w:val="21"/>
          <w:szCs w:val="21"/>
          <w:highlight w:val="none"/>
          <w:lang w:val="en-US" w:eastAsia="zh-CN"/>
        </w:rPr>
        <w:t>房屋租赁合同</w:t>
      </w:r>
      <w:r>
        <w:rPr>
          <w:rFonts w:hint="eastAsia" w:ascii="宋体" w:hAnsi="宋体"/>
          <w:sz w:val="21"/>
          <w:szCs w:val="21"/>
          <w:highlight w:val="none"/>
          <w:lang w:eastAsia="zh-CN"/>
        </w:rPr>
        <w:t>》终止。</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sz w:val="21"/>
          <w:szCs w:val="21"/>
          <w:highlight w:val="none"/>
          <w:lang w:val="en-US" w:eastAsia="zh-CN"/>
        </w:rPr>
      </w:pPr>
      <w:r>
        <w:rPr>
          <w:rFonts w:hint="eastAsia" w:ascii="宋体" w:hAnsi="宋体"/>
          <w:sz w:val="21"/>
          <w:szCs w:val="21"/>
          <w:highlight w:val="none"/>
          <w:lang w:val="en-US" w:eastAsia="zh-CN"/>
        </w:rPr>
        <w:t>10、已知悉：租赁期满且双方不再续租或承租或合同解除后，承租方应清空办公家具、设施设备等非固定装修物件，并将房屋恢复原状，同时结清相关水电燃气、物业、通讯、公共能耗等全部费用。出租方和承租方验收认可后在《房屋交割清单》上签字。出租方和承租方应结清各自应当承担的费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若我方成为承租方，我方已知悉并同意：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出租方和承租方的相关权利义务以出租方提供的《房屋租赁合同》（样本）为准</w:t>
      </w:r>
      <w:r>
        <w:rPr>
          <w:rFonts w:hint="eastAsia" w:asciiTheme="minorEastAsia" w:hAnsiTheme="minorEastAsia" w:eastAsiaTheme="minorEastAsia" w:cstheme="minorEastAsia"/>
          <w:color w:val="000000" w:themeColor="text1"/>
          <w:sz w:val="21"/>
          <w:szCs w:val="21"/>
          <w:highlight w:val="none"/>
          <w:lang w:val="zh-CN"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本项目成交的，承租方须交纳交易服务费，计算标准如下：（1）本次交易有二个及以上意向承租方报名且成交的，承租方须缴纳按首年一个月租金计的交易服务费；（2）本次交易只有一位意向承租方报名且成交的，承租方须缴纳首年半个月租金计的交易服务费。</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w:t>
      </w:r>
      <w:bookmarkStart w:id="0" w:name="_GoBack"/>
      <w:bookmarkEnd w:id="0"/>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若非出租方原因，出现以下任一情况时，意向承租方交纳的保证金不予退还，先用于补偿杭交所的各项服务费，剩余部分作为对出租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（1）意向承租方提交承租申请并交纳交易保证金后单方撤回承租申请的；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（3）在被确定为承租方后未按约定签署《房屋租赁合同》的或未按约定支付首期租金、交易服务费、履约保证金的；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（5）存在其他违反交易规则情形的。</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意向</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承租</w:t>
      </w:r>
      <w:r>
        <w:rPr>
          <w:rFonts w:hint="eastAsia" w:asciiTheme="minorEastAsia" w:hAnsiTheme="minorEastAsia" w:eastAsiaTheme="minorEastAsia"/>
          <w:color w:val="000000" w:themeColor="text1"/>
          <w:sz w:val="21"/>
          <w:szCs w:val="21"/>
          <w:highlight w:val="none"/>
          <w14:textFill>
            <w14:solidFill>
              <w14:schemeClr w14:val="tx1"/>
            </w14:solidFill>
          </w14:textFill>
        </w:rPr>
        <w:t>方（签章）：</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 xml:space="preserve">                                               年   月   日</w:t>
      </w:r>
    </w:p>
    <w:p>
      <w:pPr>
        <w:spacing w:line="240" w:lineRule="auto"/>
        <w:rPr>
          <w:rFonts w:asciiTheme="minorEastAsia" w:hAnsiTheme="minorEastAsia" w:eastAsiaTheme="minorEastAsia"/>
          <w:color w:val="000000" w:themeColor="text1"/>
          <w:sz w:val="21"/>
          <w:szCs w:val="2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8D6142"/>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F1051E"/>
    <w:rsid w:val="0FC71C56"/>
    <w:rsid w:val="0FE4035F"/>
    <w:rsid w:val="1181355D"/>
    <w:rsid w:val="124C7A90"/>
    <w:rsid w:val="13437666"/>
    <w:rsid w:val="14BA5A03"/>
    <w:rsid w:val="15337A69"/>
    <w:rsid w:val="167D3903"/>
    <w:rsid w:val="16CC3B19"/>
    <w:rsid w:val="173E5800"/>
    <w:rsid w:val="18467FFE"/>
    <w:rsid w:val="1AE925D2"/>
    <w:rsid w:val="1BA11F39"/>
    <w:rsid w:val="1BF84071"/>
    <w:rsid w:val="1C5609A5"/>
    <w:rsid w:val="1CBF22CE"/>
    <w:rsid w:val="1CBF37C0"/>
    <w:rsid w:val="1E116E93"/>
    <w:rsid w:val="1E2D5CBF"/>
    <w:rsid w:val="2211247F"/>
    <w:rsid w:val="226F7105"/>
    <w:rsid w:val="23116AFC"/>
    <w:rsid w:val="250F79C4"/>
    <w:rsid w:val="26275F05"/>
    <w:rsid w:val="264F4578"/>
    <w:rsid w:val="267218C9"/>
    <w:rsid w:val="275374FB"/>
    <w:rsid w:val="27541626"/>
    <w:rsid w:val="27977B16"/>
    <w:rsid w:val="27AA290F"/>
    <w:rsid w:val="285D694C"/>
    <w:rsid w:val="298F1A25"/>
    <w:rsid w:val="29AD2E5E"/>
    <w:rsid w:val="2AC44BCE"/>
    <w:rsid w:val="2B885500"/>
    <w:rsid w:val="2C396FCF"/>
    <w:rsid w:val="2D677D69"/>
    <w:rsid w:val="2E574DDA"/>
    <w:rsid w:val="2EFF59D3"/>
    <w:rsid w:val="2F1E77C3"/>
    <w:rsid w:val="2F4F78D8"/>
    <w:rsid w:val="2F603CDA"/>
    <w:rsid w:val="2F682983"/>
    <w:rsid w:val="2FA5177C"/>
    <w:rsid w:val="300F085C"/>
    <w:rsid w:val="304D2D7D"/>
    <w:rsid w:val="30664B53"/>
    <w:rsid w:val="30FE4BEF"/>
    <w:rsid w:val="31B87656"/>
    <w:rsid w:val="32FB67E2"/>
    <w:rsid w:val="34511A11"/>
    <w:rsid w:val="3720484D"/>
    <w:rsid w:val="385F4F8F"/>
    <w:rsid w:val="390D60C4"/>
    <w:rsid w:val="3B103714"/>
    <w:rsid w:val="3B6738AB"/>
    <w:rsid w:val="3E714D02"/>
    <w:rsid w:val="3FF21887"/>
    <w:rsid w:val="434954AA"/>
    <w:rsid w:val="45962498"/>
    <w:rsid w:val="45D5187E"/>
    <w:rsid w:val="4688408C"/>
    <w:rsid w:val="48906A8F"/>
    <w:rsid w:val="48F317E9"/>
    <w:rsid w:val="499E6D18"/>
    <w:rsid w:val="4AFE08AD"/>
    <w:rsid w:val="4B2015F5"/>
    <w:rsid w:val="4BA5405E"/>
    <w:rsid w:val="4CA44BB6"/>
    <w:rsid w:val="4E376061"/>
    <w:rsid w:val="502F6799"/>
    <w:rsid w:val="5187378F"/>
    <w:rsid w:val="530C093A"/>
    <w:rsid w:val="53241334"/>
    <w:rsid w:val="53E378B1"/>
    <w:rsid w:val="566C6246"/>
    <w:rsid w:val="574E5FE2"/>
    <w:rsid w:val="58B12DCB"/>
    <w:rsid w:val="5A7D1B2E"/>
    <w:rsid w:val="5B673ED8"/>
    <w:rsid w:val="5B7B2FC6"/>
    <w:rsid w:val="5C5C5FCC"/>
    <w:rsid w:val="5F1477B7"/>
    <w:rsid w:val="5F571A46"/>
    <w:rsid w:val="5FCB5153"/>
    <w:rsid w:val="619D745F"/>
    <w:rsid w:val="62141232"/>
    <w:rsid w:val="63467DB9"/>
    <w:rsid w:val="63C12C87"/>
    <w:rsid w:val="65FA377A"/>
    <w:rsid w:val="663421EF"/>
    <w:rsid w:val="665E6E47"/>
    <w:rsid w:val="671C7EB8"/>
    <w:rsid w:val="67FE7F85"/>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3850516"/>
    <w:rsid w:val="740B5DE5"/>
    <w:rsid w:val="741D61B4"/>
    <w:rsid w:val="745D4756"/>
    <w:rsid w:val="74862807"/>
    <w:rsid w:val="75207667"/>
    <w:rsid w:val="76DA15F9"/>
    <w:rsid w:val="787439E9"/>
    <w:rsid w:val="795E558F"/>
    <w:rsid w:val="79BE53CA"/>
    <w:rsid w:val="7A130B92"/>
    <w:rsid w:val="7B502D79"/>
    <w:rsid w:val="7B597F4D"/>
    <w:rsid w:val="7C1028CE"/>
    <w:rsid w:val="7C5A0139"/>
    <w:rsid w:val="7DBF0876"/>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8">
    <w:name w:val="NormalIndent"/>
    <w:basedOn w:val="1"/>
    <w:qFormat/>
    <w:uiPriority w:val="0"/>
    <w:pPr>
      <w:ind w:firstLine="420"/>
    </w:pPr>
    <w:rPr>
      <w:rFonts w:ascii="Calibri"/>
    </w:rPr>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2026-06-16T05:48:10Z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