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杭州市滨江区西兴街道固陵路44号房屋5年租赁权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装修保证金和</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本次租赁房屋的智慧消防预警系统已委托浙江大华安防联网运营服务有限公司实施服务，费用由出租方统一替服务方向承租方按实收取，该费用按年支付。承租方须同意每年的智慧消防预警系统费用以出租方委托的结果为准。首年收费标准如下：固陵路44号为963元。</w:t>
      </w:r>
      <w:bookmarkStart w:id="0" w:name="_GoBack"/>
      <w:bookmarkEnd w:id="0"/>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91127B"/>
    <w:rsid w:val="0ED418D7"/>
    <w:rsid w:val="0FEC78F6"/>
    <w:rsid w:val="114F6F76"/>
    <w:rsid w:val="12D47B09"/>
    <w:rsid w:val="16BD1BA6"/>
    <w:rsid w:val="174D738C"/>
    <w:rsid w:val="19B122C7"/>
    <w:rsid w:val="19B324A8"/>
    <w:rsid w:val="19CF393C"/>
    <w:rsid w:val="1E14735D"/>
    <w:rsid w:val="1EFA488D"/>
    <w:rsid w:val="1FE75D9F"/>
    <w:rsid w:val="20720E5B"/>
    <w:rsid w:val="21D241CC"/>
    <w:rsid w:val="227B2D5A"/>
    <w:rsid w:val="22DC58EB"/>
    <w:rsid w:val="25526291"/>
    <w:rsid w:val="25B34C3E"/>
    <w:rsid w:val="2731534B"/>
    <w:rsid w:val="27866046"/>
    <w:rsid w:val="279515A0"/>
    <w:rsid w:val="28CD421D"/>
    <w:rsid w:val="29064147"/>
    <w:rsid w:val="2B224A23"/>
    <w:rsid w:val="2B2B69BE"/>
    <w:rsid w:val="2DE64B98"/>
    <w:rsid w:val="2E6953D9"/>
    <w:rsid w:val="31CD1928"/>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50F2866"/>
    <w:rsid w:val="563F5F26"/>
    <w:rsid w:val="56EE2F1F"/>
    <w:rsid w:val="56F80097"/>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2026-06-05T05:42:48Z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