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Lines="0" w:beforeAutospacing="0" w:after="0" w:afterLines="0" w:afterAutospacing="0" w:line="360" w:lineRule="auto"/>
        <w:jc w:val="center"/>
        <w:rPr>
          <w:rFonts w:hint="eastAsia" w:ascii="黑体" w:hAnsi="华文中宋" w:eastAsia="黑体"/>
          <w:b/>
          <w:sz w:val="44"/>
          <w:szCs w:val="44"/>
        </w:rPr>
      </w:pPr>
      <w:bookmarkStart w:id="0" w:name="OLE_LINK7"/>
      <w:bookmarkStart w:id="1" w:name="OLE_LINK8"/>
      <w:r>
        <w:rPr>
          <w:rFonts w:hint="eastAsia" w:ascii="黑体" w:hAnsi="华文中宋" w:eastAsia="黑体"/>
          <w:b/>
          <w:sz w:val="44"/>
          <w:szCs w:val="44"/>
        </w:rPr>
        <w:t>房 屋 租 赁 合 同</w:t>
      </w:r>
      <w:bookmarkEnd w:id="0"/>
      <w:bookmarkEnd w:id="1"/>
    </w:p>
    <w:p>
      <w:pPr>
        <w:pStyle w:val="5"/>
        <w:spacing w:before="0" w:beforeLines="0" w:beforeAutospacing="0" w:after="0" w:afterLines="0" w:afterAutospacing="0" w:line="360" w:lineRule="auto"/>
        <w:jc w:val="center"/>
        <w:rPr>
          <w:rFonts w:hint="eastAsia" w:ascii="黑体" w:hAnsi="华文中宋" w:eastAsia="黑体"/>
          <w:b/>
          <w:sz w:val="44"/>
          <w:szCs w:val="44"/>
        </w:rPr>
      </w:pPr>
    </w:p>
    <w:p>
      <w:pPr>
        <w:pStyle w:val="5"/>
        <w:spacing w:before="0" w:beforeLines="0" w:beforeAutospacing="0" w:after="0" w:afterLines="0" w:afterAutospacing="0" w:line="360" w:lineRule="auto"/>
        <w:rPr>
          <w:rFonts w:hint="eastAsia" w:ascii="仿宋_GB2312" w:hAnsi="ˎ̥" w:eastAsia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ˎ̥" w:eastAsia="仿宋_GB2312"/>
          <w:b/>
          <w:sz w:val="28"/>
          <w:szCs w:val="28"/>
        </w:rPr>
        <w:t>出租方</w:t>
      </w:r>
      <w:r>
        <w:rPr>
          <w:rFonts w:hint="eastAsia" w:ascii="仿宋_GB2312" w:hAnsi="ˎ̥" w:eastAsia="仿宋_GB2312"/>
          <w:b w:val="0"/>
          <w:bCs/>
          <w:sz w:val="28"/>
          <w:szCs w:val="28"/>
        </w:rPr>
        <w:t>(以下简称甲方)：杭州笕桥镇俞章</w:t>
      </w:r>
      <w:r>
        <w:rPr>
          <w:rFonts w:hint="eastAsia" w:ascii="仿宋_GB2312" w:hAnsi="ˎ̥" w:eastAsia="仿宋_GB2312"/>
          <w:b w:val="0"/>
          <w:bCs/>
          <w:sz w:val="28"/>
          <w:szCs w:val="28"/>
          <w:lang w:eastAsia="zh-CN"/>
        </w:rPr>
        <w:t>村经济联合社</w:t>
      </w:r>
    </w:p>
    <w:p>
      <w:pPr>
        <w:pStyle w:val="5"/>
        <w:spacing w:before="0" w:beforeLines="0" w:beforeAutospacing="0" w:after="0" w:afterLines="0" w:afterAutospacing="0" w:line="360" w:lineRule="auto"/>
        <w:rPr>
          <w:rFonts w:hint="eastAsia" w:ascii="仿宋_GB2312" w:hAnsi="ˎ̥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ˎ̥" w:eastAsia="仿宋_GB2312"/>
          <w:b/>
          <w:sz w:val="28"/>
          <w:szCs w:val="28"/>
          <w:lang w:val="en-US" w:eastAsia="zh-CN"/>
        </w:rPr>
        <w:t>地址：</w:t>
      </w:r>
      <w:r>
        <w:rPr>
          <w:rFonts w:hint="eastAsia" w:ascii="仿宋_GB2312" w:hAnsi="ˎ̥" w:eastAsia="仿宋_GB2312"/>
          <w:b w:val="0"/>
          <w:bCs/>
          <w:sz w:val="28"/>
          <w:szCs w:val="28"/>
          <w:lang w:val="en-US" w:eastAsia="zh-CN"/>
        </w:rPr>
        <w:t>杭州市上城区兴业街368号2楼</w:t>
      </w:r>
    </w:p>
    <w:p>
      <w:pPr>
        <w:pStyle w:val="5"/>
        <w:spacing w:before="0" w:beforeLines="0" w:beforeAutospacing="0" w:after="0" w:afterLines="0" w:afterAutospacing="0" w:line="360" w:lineRule="auto"/>
        <w:rPr>
          <w:rFonts w:hint="default" w:ascii="仿宋_GB2312" w:hAnsi="ˎ̥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ˎ̥" w:eastAsia="仿宋_GB2312"/>
          <w:b/>
          <w:sz w:val="28"/>
          <w:szCs w:val="28"/>
          <w:lang w:val="en-US" w:eastAsia="zh-CN"/>
        </w:rPr>
        <w:t>联系人： 徐工</w:t>
      </w:r>
      <w:r>
        <w:rPr>
          <w:rFonts w:hint="eastAsia" w:ascii="仿宋_GB2312" w:hAnsi="ˎ̥" w:eastAsia="仿宋_GB2312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ˎ̥" w:eastAsia="仿宋_GB2312"/>
          <w:b/>
          <w:sz w:val="28"/>
          <w:szCs w:val="28"/>
          <w:lang w:val="en-US" w:eastAsia="zh-CN"/>
        </w:rPr>
        <w:t xml:space="preserve">          联系电话：</w:t>
      </w:r>
      <w:r>
        <w:rPr>
          <w:rFonts w:hint="eastAsia" w:ascii="仿宋_GB2312" w:hAnsi="ˎ̥" w:eastAsia="仿宋_GB2312"/>
          <w:b w:val="0"/>
          <w:bCs/>
          <w:sz w:val="28"/>
          <w:szCs w:val="28"/>
          <w:lang w:val="en-US" w:eastAsia="zh-CN"/>
        </w:rPr>
        <w:t>0571-88138783</w:t>
      </w:r>
    </w:p>
    <w:p>
      <w:pPr>
        <w:pStyle w:val="5"/>
        <w:spacing w:before="0" w:beforeLines="0" w:beforeAutospacing="0" w:after="0" w:afterLines="0" w:afterAutospacing="0" w:line="360" w:lineRule="auto"/>
        <w:rPr>
          <w:rFonts w:hint="eastAsia" w:ascii="仿宋_GB2312" w:hAnsi="ˎ̥" w:eastAsia="仿宋_GB2312"/>
          <w:b/>
          <w:sz w:val="28"/>
          <w:szCs w:val="28"/>
        </w:rPr>
      </w:pPr>
      <w:r>
        <w:rPr>
          <w:rFonts w:hint="eastAsia" w:ascii="仿宋_GB2312" w:hAnsi="ˎ̥" w:eastAsia="仿宋_GB2312"/>
          <w:b/>
          <w:sz w:val="28"/>
          <w:szCs w:val="28"/>
        </w:rPr>
        <w:t>承租方</w:t>
      </w:r>
      <w:r>
        <w:rPr>
          <w:rFonts w:hint="eastAsia" w:ascii="仿宋_GB2312" w:hAnsi="ˎ̥" w:eastAsia="仿宋_GB2312"/>
          <w:b w:val="0"/>
          <w:bCs/>
          <w:sz w:val="28"/>
          <w:szCs w:val="28"/>
        </w:rPr>
        <w:t>(以下简称乙方)：</w:t>
      </w:r>
    </w:p>
    <w:p>
      <w:pPr>
        <w:pStyle w:val="5"/>
        <w:spacing w:before="0" w:beforeLines="0" w:beforeAutospacing="0" w:after="0" w:afterLines="0" w:afterAutospacing="0" w:line="360" w:lineRule="auto"/>
        <w:rPr>
          <w:rFonts w:hint="eastAsia" w:ascii="仿宋_GB2312" w:hAnsi="ˎ̥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地址：</w:t>
      </w:r>
    </w:p>
    <w:p>
      <w:pPr>
        <w:pStyle w:val="5"/>
        <w:spacing w:before="0" w:beforeLines="0" w:beforeAutospacing="0" w:after="0" w:afterLines="0" w:afterAutospacing="0" w:line="360" w:lineRule="auto"/>
        <w:rPr>
          <w:rFonts w:hint="eastAsia" w:ascii="仿宋_GB2312" w:hAnsi="ˎ̥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ˎ̥" w:eastAsia="仿宋_GB2312"/>
          <w:b/>
          <w:sz w:val="28"/>
          <w:szCs w:val="28"/>
          <w:lang w:val="en-US" w:eastAsia="zh-CN"/>
        </w:rPr>
        <w:t>联系人：            联系电话：</w:t>
      </w:r>
    </w:p>
    <w:p>
      <w:pPr>
        <w:pStyle w:val="5"/>
        <w:spacing w:before="0" w:beforeLines="0" w:beforeAutospacing="0" w:after="0" w:afterLines="0" w:afterAutospacing="0" w:line="360" w:lineRule="auto"/>
        <w:rPr>
          <w:rFonts w:hint="eastAsia" w:ascii="仿宋_GB2312" w:hAnsi="ˎ̥" w:eastAsia="仿宋_GB2312"/>
          <w:sz w:val="28"/>
          <w:szCs w:val="28"/>
        </w:rPr>
      </w:pPr>
      <w:r>
        <w:rPr>
          <w:rFonts w:hint="eastAsia" w:ascii="仿宋_GB2312" w:hAnsi="ˎ̥" w:eastAsia="仿宋_GB2312"/>
          <w:sz w:val="28"/>
          <w:szCs w:val="28"/>
        </w:rPr>
        <w:t>　　根据《中华人民共和国</w:t>
      </w:r>
      <w:r>
        <w:rPr>
          <w:rFonts w:hint="eastAsia" w:ascii="仿宋_GB2312" w:hAnsi="ˎ̥" w:eastAsia="仿宋_GB2312"/>
          <w:sz w:val="28"/>
          <w:szCs w:val="28"/>
          <w:lang w:val="en-US" w:eastAsia="zh-CN"/>
        </w:rPr>
        <w:t>民法典</w:t>
      </w:r>
      <w:r>
        <w:rPr>
          <w:rFonts w:hint="eastAsia" w:ascii="仿宋_GB2312" w:hAnsi="ˎ̥" w:eastAsia="仿宋_GB2312"/>
          <w:sz w:val="28"/>
          <w:szCs w:val="28"/>
        </w:rPr>
        <w:t>》及相关法律法规的规定，甲、乙双方在平等、自愿的基础上就房屋租赁事宜协商如下：</w:t>
      </w:r>
    </w:p>
    <w:p>
      <w:pPr>
        <w:pStyle w:val="5"/>
        <w:spacing w:before="0" w:beforeLines="0" w:beforeAutospacing="0" w:after="0" w:afterLines="0" w:afterAutospacing="0" w:line="360" w:lineRule="auto"/>
        <w:ind w:firstLine="562" w:firstLineChars="200"/>
        <w:rPr>
          <w:rFonts w:hint="eastAsia" w:ascii="黑体" w:hAnsi="ˎ̥" w:eastAsia="黑体"/>
          <w:b/>
          <w:sz w:val="28"/>
          <w:szCs w:val="28"/>
        </w:rPr>
      </w:pPr>
      <w:r>
        <w:rPr>
          <w:rFonts w:hint="eastAsia" w:ascii="黑体" w:hAnsi="ˎ̥" w:eastAsia="黑体"/>
          <w:b/>
          <w:sz w:val="28"/>
          <w:szCs w:val="28"/>
        </w:rPr>
        <w:t>第一条 房屋的坐落、面积、用途</w:t>
      </w:r>
    </w:p>
    <w:p>
      <w:pPr>
        <w:pStyle w:val="5"/>
        <w:spacing w:before="0" w:beforeLines="0" w:beforeAutospacing="0" w:after="0" w:afterLines="0" w:afterAutospacing="0" w:line="360" w:lineRule="auto"/>
        <w:ind w:firstLine="480"/>
        <w:rPr>
          <w:rFonts w:hint="eastAsia" w:ascii="仿宋_GB2312" w:hAnsi="ˎ̥" w:eastAsia="仿宋_GB2312"/>
          <w:sz w:val="28"/>
          <w:szCs w:val="28"/>
        </w:rPr>
      </w:pPr>
      <w:r>
        <w:rPr>
          <w:rFonts w:hint="eastAsia" w:ascii="仿宋_GB2312" w:hAnsi="ˎ̥" w:eastAsia="仿宋_GB2312"/>
          <w:sz w:val="28"/>
          <w:szCs w:val="28"/>
        </w:rPr>
        <w:t>1、甲方</w:t>
      </w:r>
      <w:r>
        <w:rPr>
          <w:rFonts w:hint="eastAsia" w:ascii="仿宋_GB2312" w:hAnsi="ˎ̥" w:eastAsia="仿宋_GB2312"/>
          <w:sz w:val="28"/>
          <w:szCs w:val="28"/>
          <w:lang w:eastAsia="zh-CN"/>
        </w:rPr>
        <w:t>将</w:t>
      </w:r>
      <w:r>
        <w:rPr>
          <w:rFonts w:hint="eastAsia" w:ascii="仿宋_GB2312" w:hAnsi="ˎ̥" w:eastAsia="仿宋_GB2312"/>
          <w:sz w:val="28"/>
          <w:szCs w:val="28"/>
        </w:rPr>
        <w:t>位于</w:t>
      </w:r>
      <w:r>
        <w:rPr>
          <w:rFonts w:hint="eastAsia" w:ascii="仿宋_GB2312" w:hAnsi="ˎ̥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ˎ̥" w:eastAsia="仿宋_GB2312"/>
          <w:sz w:val="28"/>
          <w:szCs w:val="28"/>
          <w:u w:val="single"/>
          <w:lang w:eastAsia="zh-CN"/>
        </w:rPr>
        <w:t>杭州市上城区</w:t>
      </w:r>
      <w:r>
        <w:rPr>
          <w:rFonts w:hint="eastAsia" w:ascii="仿宋_GB2312" w:hAnsi="ˎ̥" w:eastAsia="仿宋_GB2312"/>
          <w:sz w:val="28"/>
          <w:szCs w:val="28"/>
          <w:u w:val="single"/>
        </w:rPr>
        <w:t>笕桥</w:t>
      </w:r>
      <w:r>
        <w:rPr>
          <w:rFonts w:hint="eastAsia" w:ascii="仿宋_GB2312" w:hAnsi="ˎ̥" w:eastAsia="仿宋_GB2312"/>
          <w:sz w:val="28"/>
          <w:szCs w:val="28"/>
          <w:u w:val="single"/>
          <w:lang w:eastAsia="zh-CN"/>
        </w:rPr>
        <w:t>街道俞章路</w:t>
      </w:r>
      <w:r>
        <w:rPr>
          <w:rFonts w:hint="eastAsia" w:ascii="仿宋_GB2312" w:hAnsi="ˎ̥" w:eastAsia="仿宋_GB2312"/>
          <w:sz w:val="28"/>
          <w:szCs w:val="28"/>
          <w:u w:val="single"/>
          <w:lang w:val="en-US" w:eastAsia="zh-CN"/>
        </w:rPr>
        <w:t>118号6号楼</w:t>
      </w:r>
      <w:r>
        <w:rPr>
          <w:rFonts w:hint="eastAsia" w:ascii="仿宋_GB2312" w:hAnsi="ˎ̥" w:eastAsia="仿宋_GB2312"/>
          <w:sz w:val="28"/>
          <w:szCs w:val="28"/>
        </w:rPr>
        <w:t>（以下简称该房屋）出租给乙方，该房屋建筑面积</w:t>
      </w:r>
      <w:r>
        <w:rPr>
          <w:rFonts w:hint="eastAsia" w:ascii="仿宋_GB2312" w:hAnsi="ˎ̥" w:eastAsia="仿宋_GB2312"/>
          <w:b/>
          <w:bCs/>
          <w:sz w:val="28"/>
          <w:szCs w:val="28"/>
          <w:u w:val="single"/>
          <w:lang w:val="en-US" w:eastAsia="zh-CN"/>
        </w:rPr>
        <w:t>8000</w:t>
      </w:r>
      <w:r>
        <w:rPr>
          <w:rFonts w:hint="eastAsia" w:ascii="仿宋_GB2312" w:hAnsi="ˎ̥" w:eastAsia="仿宋_GB2312"/>
          <w:sz w:val="28"/>
          <w:szCs w:val="28"/>
          <w:lang w:val="en-US" w:eastAsia="zh-CN"/>
        </w:rPr>
        <w:t>平方米。</w:t>
      </w:r>
      <w:r>
        <w:rPr>
          <w:rFonts w:hint="eastAsia" w:ascii="仿宋_GB2312" w:hAnsi="ˎ̥" w:eastAsia="仿宋_GB2312"/>
          <w:sz w:val="28"/>
          <w:szCs w:val="28"/>
        </w:rPr>
        <w:t>乙方向甲方承诺该房屋仅作为</w:t>
      </w:r>
      <w:r>
        <w:rPr>
          <w:rFonts w:hint="eastAsia" w:ascii="仿宋_GB2312" w:hAnsi="ˎ̥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ˎ̥" w:eastAsia="仿宋_GB2312"/>
          <w:b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ˎ̥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ˎ̥" w:eastAsia="仿宋_GB2312"/>
          <w:sz w:val="28"/>
          <w:szCs w:val="28"/>
        </w:rPr>
        <w:t>使用。</w:t>
      </w:r>
      <w:bookmarkStart w:id="3" w:name="_GoBack"/>
      <w:bookmarkEnd w:id="3"/>
    </w:p>
    <w:p>
      <w:pPr>
        <w:pStyle w:val="5"/>
        <w:spacing w:before="0" w:beforeLines="0" w:beforeAutospacing="0" w:after="0" w:afterLines="0" w:afterAutospacing="0" w:line="360" w:lineRule="auto"/>
        <w:ind w:firstLine="480"/>
        <w:rPr>
          <w:rFonts w:hint="default" w:ascii="仿宋_GB2312" w:hAnsi="ˎ̥" w:eastAsia="仿宋_GB2312"/>
          <w:sz w:val="28"/>
          <w:szCs w:val="28"/>
          <w:lang w:val="en-US" w:eastAsia="zh-CN"/>
        </w:rPr>
      </w:pPr>
      <w:r>
        <w:rPr>
          <w:rFonts w:hint="eastAsia" w:ascii="仿宋_GB2312" w:hAnsi="ˎ̥" w:eastAsia="仿宋_GB2312"/>
          <w:sz w:val="28"/>
          <w:szCs w:val="28"/>
          <w:lang w:val="en-US" w:eastAsia="zh-CN"/>
        </w:rPr>
        <w:t>2、</w:t>
      </w:r>
      <w:r>
        <w:rPr>
          <w:rFonts w:hint="eastAsia" w:ascii="仿宋_GB2312" w:hAnsi="ˎ̥" w:eastAsia="仿宋_GB2312" w:cs="宋体"/>
          <w:sz w:val="28"/>
          <w:szCs w:val="28"/>
        </w:rPr>
        <w:t>租赁用途：</w:t>
      </w:r>
      <w:bookmarkStart w:id="2" w:name="OLE_LINK4"/>
      <w:r>
        <w:rPr>
          <w:rFonts w:hint="eastAsia" w:ascii="仿宋_GB2312" w:hAnsi="ˎ̥" w:eastAsia="仿宋_GB2312" w:cs="宋体"/>
          <w:sz w:val="28"/>
          <w:szCs w:val="28"/>
        </w:rPr>
        <w:t>不得从事酒店、住宿、高危、高污染等不符合消防、卫生、环境等职能部门限制的业态，</w:t>
      </w:r>
      <w:r>
        <w:rPr>
          <w:rFonts w:hint="eastAsia" w:ascii="仿宋_GB2312" w:hAnsi="ˎ̥" w:eastAsia="仿宋_GB2312" w:cs="宋体"/>
          <w:sz w:val="28"/>
          <w:szCs w:val="28"/>
          <w:lang w:val="en-US" w:eastAsia="zh-CN"/>
        </w:rPr>
        <w:t>不得作为经营性厂房使用，</w:t>
      </w:r>
      <w:r>
        <w:rPr>
          <w:rFonts w:hint="eastAsia" w:ascii="仿宋_GB2312" w:hAnsi="ˎ̥" w:eastAsia="仿宋_GB2312" w:cs="宋体"/>
          <w:sz w:val="28"/>
          <w:szCs w:val="28"/>
        </w:rPr>
        <w:t>应遵守省、市、区有关物业使用和</w:t>
      </w:r>
      <w:r>
        <w:rPr>
          <w:rFonts w:hint="eastAsia" w:ascii="仿宋_GB2312" w:hAnsi="ˎ̥" w:eastAsia="仿宋_GB2312" w:cs="宋体"/>
          <w:sz w:val="28"/>
          <w:szCs w:val="28"/>
          <w:lang w:val="en-US" w:eastAsia="zh-CN"/>
        </w:rPr>
        <w:t>甲方</w:t>
      </w:r>
      <w:r>
        <w:rPr>
          <w:rFonts w:hint="eastAsia" w:ascii="仿宋_GB2312" w:hAnsi="ˎ̥" w:eastAsia="仿宋_GB2312" w:cs="宋体"/>
          <w:sz w:val="28"/>
          <w:szCs w:val="28"/>
        </w:rPr>
        <w:t>物业管理的规定。</w:t>
      </w:r>
      <w:bookmarkEnd w:id="2"/>
    </w:p>
    <w:p>
      <w:pPr>
        <w:pStyle w:val="5"/>
        <w:spacing w:before="0" w:beforeLines="0" w:beforeAutospacing="0" w:after="0" w:afterLines="0" w:afterAutospacing="0" w:line="360" w:lineRule="auto"/>
        <w:ind w:firstLine="562" w:firstLineChars="200"/>
        <w:rPr>
          <w:rFonts w:hint="eastAsia" w:ascii="仿宋_GB2312" w:hAnsi="ˎ̥" w:eastAsia="仿宋_GB2312"/>
          <w:sz w:val="28"/>
          <w:szCs w:val="28"/>
        </w:rPr>
      </w:pPr>
      <w:r>
        <w:rPr>
          <w:rFonts w:hint="eastAsia" w:ascii="黑体" w:hAnsi="ˎ̥" w:eastAsia="黑体"/>
          <w:b/>
          <w:sz w:val="28"/>
          <w:szCs w:val="28"/>
        </w:rPr>
        <w:t>第二条 房屋的租赁期限</w:t>
      </w:r>
    </w:p>
    <w:p>
      <w:pPr>
        <w:pStyle w:val="5"/>
        <w:spacing w:before="0" w:beforeLines="0" w:beforeAutospacing="0" w:after="0" w:afterLines="0" w:afterAutospacing="0" w:line="360" w:lineRule="auto"/>
        <w:ind w:firstLine="560"/>
        <w:rPr>
          <w:rFonts w:hint="eastAsia" w:ascii="仿宋_GB2312" w:hAnsi="ˎ̥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ˎ̥" w:eastAsia="仿宋_GB2312"/>
          <w:sz w:val="28"/>
          <w:szCs w:val="28"/>
        </w:rPr>
        <w:t>1、该房屋租赁期为</w:t>
      </w:r>
      <w:r>
        <w:rPr>
          <w:rFonts w:hint="eastAsia" w:ascii="仿宋_GB2312" w:hAnsi="ˎ̥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ˎ̥" w:eastAsia="仿宋_GB2312"/>
          <w:b/>
          <w:bCs/>
          <w:sz w:val="28"/>
          <w:szCs w:val="28"/>
          <w:u w:val="single"/>
          <w:lang w:val="en-US" w:eastAsia="zh-CN"/>
        </w:rPr>
        <w:t>15</w:t>
      </w:r>
      <w:r>
        <w:rPr>
          <w:rFonts w:hint="eastAsia" w:ascii="仿宋_GB2312" w:hAnsi="ˎ̥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ˎ̥" w:eastAsia="仿宋_GB2312"/>
          <w:sz w:val="28"/>
          <w:szCs w:val="28"/>
        </w:rPr>
        <w:t>年。即自</w:t>
      </w:r>
      <w:r>
        <w:rPr>
          <w:rFonts w:hint="eastAsia" w:ascii="仿宋_GB2312" w:hAnsi="ˎ̥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ˎ̥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ˎ̥" w:eastAsia="仿宋_GB2312"/>
          <w:sz w:val="28"/>
          <w:szCs w:val="28"/>
        </w:rPr>
        <w:t>年</w:t>
      </w:r>
      <w:r>
        <w:rPr>
          <w:rFonts w:hint="eastAsia" w:ascii="仿宋_GB2312" w:hAnsi="ˎ̥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ˎ̥" w:eastAsia="仿宋_GB2312"/>
          <w:sz w:val="28"/>
          <w:szCs w:val="28"/>
        </w:rPr>
        <w:t>月</w:t>
      </w:r>
      <w:r>
        <w:rPr>
          <w:rFonts w:hint="eastAsia" w:ascii="仿宋_GB2312" w:hAnsi="ˎ̥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ˎ̥" w:eastAsia="仿宋_GB2312"/>
          <w:sz w:val="28"/>
          <w:szCs w:val="28"/>
        </w:rPr>
        <w:t>日起至</w:t>
      </w:r>
      <w:r>
        <w:rPr>
          <w:rFonts w:hint="eastAsia" w:ascii="仿宋_GB2312" w:hAnsi="ˎ̥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ˎ̥" w:eastAsia="仿宋_GB2312"/>
          <w:sz w:val="28"/>
          <w:szCs w:val="28"/>
        </w:rPr>
        <w:t>年</w:t>
      </w:r>
      <w:r>
        <w:rPr>
          <w:rFonts w:hint="eastAsia" w:ascii="仿宋_GB2312" w:hAnsi="ˎ̥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ˎ̥" w:eastAsia="仿宋_GB2312"/>
          <w:sz w:val="28"/>
          <w:szCs w:val="28"/>
        </w:rPr>
        <w:t>月</w:t>
      </w:r>
      <w:r>
        <w:rPr>
          <w:rFonts w:hint="eastAsia" w:ascii="仿宋_GB2312" w:hAnsi="ˎ̥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ˎ̥" w:eastAsia="仿宋_GB2312"/>
          <w:sz w:val="28"/>
          <w:szCs w:val="28"/>
        </w:rPr>
        <w:t>日止</w:t>
      </w:r>
      <w:r>
        <w:rPr>
          <w:rFonts w:hint="eastAsia" w:ascii="仿宋_GB2312" w:hAnsi="ˎ̥" w:eastAsia="仿宋_GB2312" w:cs="宋体"/>
          <w:sz w:val="28"/>
          <w:szCs w:val="28"/>
          <w:lang w:val="en-US" w:eastAsia="zh-CN"/>
        </w:rPr>
        <w:t>。装修免租期：</w:t>
      </w:r>
      <w:r>
        <w:rPr>
          <w:rFonts w:hint="eastAsia" w:ascii="仿宋_GB2312" w:hAnsi="ˎ̥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ˎ̥" w:eastAsia="仿宋_GB2312" w:cs="宋体"/>
          <w:b/>
          <w:bCs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_GB2312" w:hAnsi="ˎ̥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ˎ̥" w:eastAsia="仿宋_GB2312" w:cs="宋体"/>
          <w:sz w:val="28"/>
          <w:szCs w:val="28"/>
          <w:lang w:val="en-US" w:eastAsia="zh-CN"/>
        </w:rPr>
        <w:t>个月，</w:t>
      </w:r>
      <w:r>
        <w:rPr>
          <w:rFonts w:hint="eastAsia" w:ascii="仿宋_GB2312" w:hAnsi="ˎ̥" w:eastAsia="仿宋_GB2312"/>
          <w:sz w:val="28"/>
          <w:szCs w:val="28"/>
        </w:rPr>
        <w:t>即自</w:t>
      </w:r>
      <w:r>
        <w:rPr>
          <w:rFonts w:hint="eastAsia" w:ascii="仿宋_GB2312" w:hAnsi="ˎ̥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ˎ̥" w:eastAsia="仿宋_GB2312"/>
          <w:sz w:val="28"/>
          <w:szCs w:val="28"/>
        </w:rPr>
        <w:t>年</w:t>
      </w:r>
      <w:r>
        <w:rPr>
          <w:rFonts w:hint="eastAsia" w:ascii="仿宋_GB2312" w:hAnsi="ˎ̥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ˎ̥" w:eastAsia="仿宋_GB2312"/>
          <w:sz w:val="28"/>
          <w:szCs w:val="28"/>
        </w:rPr>
        <w:t>月</w:t>
      </w:r>
      <w:r>
        <w:rPr>
          <w:rFonts w:hint="eastAsia" w:ascii="仿宋_GB2312" w:hAnsi="ˎ̥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ˎ̥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ˎ̥" w:eastAsia="仿宋_GB2312"/>
          <w:sz w:val="28"/>
          <w:szCs w:val="28"/>
        </w:rPr>
        <w:t>日起至</w:t>
      </w:r>
      <w:r>
        <w:rPr>
          <w:rFonts w:hint="eastAsia" w:ascii="仿宋_GB2312" w:hAnsi="ˎ̥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ˎ̥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ˎ̥" w:eastAsia="仿宋_GB2312"/>
          <w:sz w:val="28"/>
          <w:szCs w:val="28"/>
        </w:rPr>
        <w:t>年</w:t>
      </w:r>
      <w:r>
        <w:rPr>
          <w:rFonts w:hint="eastAsia" w:ascii="仿宋_GB2312" w:hAnsi="ˎ̥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ˎ̥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ˎ̥" w:eastAsia="仿宋_GB2312"/>
          <w:sz w:val="28"/>
          <w:szCs w:val="28"/>
        </w:rPr>
        <w:t>月</w:t>
      </w:r>
      <w:r>
        <w:rPr>
          <w:rFonts w:hint="eastAsia" w:ascii="仿宋_GB2312" w:hAnsi="ˎ̥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ˎ̥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ˎ̥" w:eastAsia="仿宋_GB2312"/>
          <w:sz w:val="28"/>
          <w:szCs w:val="28"/>
        </w:rPr>
        <w:t>日止</w:t>
      </w:r>
      <w:r>
        <w:rPr>
          <w:rFonts w:hint="eastAsia" w:ascii="仿宋_GB2312" w:hAnsi="ˎ̥" w:eastAsia="仿宋_GB2312" w:cs="宋体"/>
          <w:sz w:val="28"/>
          <w:szCs w:val="28"/>
          <w:lang w:val="en-US" w:eastAsia="zh-CN"/>
        </w:rPr>
        <w:t>。</w:t>
      </w:r>
    </w:p>
    <w:p>
      <w:pPr>
        <w:pStyle w:val="5"/>
        <w:spacing w:before="0" w:beforeLines="0" w:beforeAutospacing="0" w:after="0" w:afterLines="0" w:afterAutospacing="0" w:line="360" w:lineRule="auto"/>
        <w:rPr>
          <w:rFonts w:hint="eastAsia" w:ascii="仿宋_GB2312" w:hAnsi="ˎ̥" w:eastAsia="仿宋_GB2312"/>
          <w:sz w:val="28"/>
          <w:szCs w:val="28"/>
        </w:rPr>
      </w:pPr>
      <w:r>
        <w:rPr>
          <w:rFonts w:hint="eastAsia" w:ascii="仿宋_GB2312" w:hAnsi="ˎ̥" w:eastAsia="仿宋_GB2312"/>
          <w:sz w:val="28"/>
          <w:szCs w:val="28"/>
        </w:rPr>
        <w:t>　　2、该房屋租赁期满合同自然终止，甲方有权收回，乙方应如期无条件交还；</w:t>
      </w:r>
    </w:p>
    <w:p>
      <w:pPr>
        <w:pStyle w:val="5"/>
        <w:spacing w:before="0" w:beforeLines="0" w:beforeAutospacing="0" w:after="0" w:afterLines="0" w:afterAutospacing="0" w:line="360" w:lineRule="auto"/>
        <w:ind w:firstLine="560"/>
        <w:rPr>
          <w:rFonts w:hint="eastAsia" w:ascii="仿宋_GB2312" w:hAnsi="ˎ̥" w:eastAsia="仿宋_GB2312"/>
          <w:sz w:val="28"/>
          <w:szCs w:val="28"/>
        </w:rPr>
      </w:pPr>
      <w:r>
        <w:rPr>
          <w:rFonts w:hint="eastAsia" w:ascii="仿宋_GB2312" w:hAnsi="ˎ̥" w:eastAsia="仿宋_GB2312"/>
          <w:sz w:val="28"/>
          <w:szCs w:val="28"/>
        </w:rPr>
        <w:t>3、乙方如要求续租，则必须在租赁期满</w:t>
      </w:r>
      <w:r>
        <w:rPr>
          <w:rFonts w:hint="eastAsia" w:ascii="仿宋_GB2312" w:hAnsi="ˎ̥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ˎ̥" w:eastAsia="仿宋_GB2312"/>
          <w:b/>
          <w:bCs/>
          <w:sz w:val="28"/>
          <w:szCs w:val="28"/>
          <w:u w:val="single"/>
        </w:rPr>
        <w:t>3</w:t>
      </w:r>
      <w:r>
        <w:rPr>
          <w:rFonts w:hint="eastAsia" w:ascii="仿宋_GB2312" w:hAnsi="ˎ̥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ˎ̥" w:eastAsia="仿宋_GB2312"/>
          <w:sz w:val="28"/>
          <w:szCs w:val="28"/>
        </w:rPr>
        <w:t>个月之前书面通知甲方，经甲方同意后，重新签订租赁合同。在同等承租条件下，乙方有优先权。</w:t>
      </w:r>
    </w:p>
    <w:p>
      <w:pPr>
        <w:pStyle w:val="5"/>
        <w:spacing w:before="0" w:beforeLines="0" w:beforeAutospacing="0" w:after="0" w:afterLines="0" w:afterAutospacing="0" w:line="360" w:lineRule="auto"/>
        <w:ind w:firstLine="562" w:firstLineChars="200"/>
        <w:rPr>
          <w:rFonts w:hint="eastAsia" w:ascii="仿宋_GB2312" w:hAnsi="ˎ̥" w:eastAsia="仿宋_GB2312"/>
          <w:sz w:val="28"/>
          <w:szCs w:val="28"/>
        </w:rPr>
      </w:pPr>
      <w:r>
        <w:rPr>
          <w:rFonts w:hint="eastAsia" w:ascii="黑体" w:hAnsi="ˎ̥" w:eastAsia="黑体"/>
          <w:b/>
          <w:sz w:val="28"/>
          <w:szCs w:val="28"/>
        </w:rPr>
        <w:t>第三条 房屋的租金及支付方式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firstLine="560" w:firstLineChars="200"/>
        <w:jc w:val="left"/>
        <w:textAlignment w:val="auto"/>
        <w:rPr>
          <w:rFonts w:hint="eastAsia" w:ascii="仿宋_GB2312" w:hAnsi="ˎ̥" w:eastAsia="仿宋_GB2312" w:cs="宋体"/>
          <w:sz w:val="28"/>
          <w:szCs w:val="28"/>
        </w:rPr>
      </w:pPr>
      <w:r>
        <w:rPr>
          <w:rFonts w:hint="eastAsia" w:ascii="仿宋_GB2312" w:hAnsi="ˎ̥" w:eastAsia="仿宋_GB2312"/>
          <w:sz w:val="28"/>
          <w:szCs w:val="28"/>
        </w:rPr>
        <w:t>1、该房屋租金计算方式为：</w:t>
      </w:r>
      <w:r>
        <w:rPr>
          <w:rFonts w:hint="eastAsia" w:ascii="仿宋_GB2312" w:hAnsi="ˎ̥" w:eastAsia="仿宋_GB2312" w:cs="宋体"/>
          <w:sz w:val="28"/>
          <w:szCs w:val="28"/>
          <w:lang w:val="en-US" w:eastAsia="zh-CN"/>
        </w:rPr>
        <w:t>租赁首年为</w:t>
      </w:r>
      <w:r>
        <w:rPr>
          <w:rFonts w:hint="eastAsia" w:ascii="仿宋_GB2312" w:hAnsi="ˎ̥" w:eastAsia="仿宋_GB2312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ˎ̥" w:eastAsia="仿宋_GB2312" w:cs="宋体"/>
          <w:sz w:val="28"/>
          <w:szCs w:val="28"/>
          <w:lang w:val="en-US" w:eastAsia="zh-CN"/>
        </w:rPr>
        <w:t>元/年。租赁期内，前三年租金保持一致，三年租金合计</w:t>
      </w:r>
      <w:r>
        <w:rPr>
          <w:rFonts w:hint="eastAsia" w:ascii="仿宋_GB2312" w:hAnsi="ˎ̥" w:eastAsia="仿宋_GB2312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ˎ̥" w:eastAsia="仿宋_GB2312" w:cs="宋体"/>
          <w:sz w:val="28"/>
          <w:szCs w:val="28"/>
          <w:lang w:val="en-US" w:eastAsia="zh-CN"/>
        </w:rPr>
        <w:t>元；第四年至第六年在前三年租赁价格基础上递增5%，即每年租金为</w:t>
      </w:r>
      <w:r>
        <w:rPr>
          <w:rFonts w:hint="eastAsia" w:ascii="仿宋_GB2312" w:hAnsi="ˎ̥" w:eastAsia="仿宋_GB2312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ˎ̥" w:eastAsia="仿宋_GB2312" w:cs="宋体"/>
          <w:sz w:val="28"/>
          <w:szCs w:val="28"/>
          <w:lang w:val="en-US" w:eastAsia="zh-CN"/>
        </w:rPr>
        <w:t>元；第七年至第九年在前三年租赁价格基础上递增5%，即每年租金为</w:t>
      </w:r>
      <w:r>
        <w:rPr>
          <w:rFonts w:hint="eastAsia" w:ascii="仿宋_GB2312" w:hAnsi="ˎ̥" w:eastAsia="仿宋_GB2312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ˎ̥" w:eastAsia="仿宋_GB2312" w:cs="宋体"/>
          <w:sz w:val="28"/>
          <w:szCs w:val="28"/>
          <w:lang w:val="en-US" w:eastAsia="zh-CN"/>
        </w:rPr>
        <w:t>元；第十年至第十二年在前三年租赁价格基础上递增5%，即每年租金为</w:t>
      </w:r>
      <w:r>
        <w:rPr>
          <w:rFonts w:hint="eastAsia" w:ascii="仿宋_GB2312" w:hAnsi="ˎ̥" w:eastAsia="仿宋_GB2312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ˎ̥" w:eastAsia="仿宋_GB2312" w:cs="宋体"/>
          <w:sz w:val="28"/>
          <w:szCs w:val="28"/>
          <w:lang w:val="en-US" w:eastAsia="zh-CN"/>
        </w:rPr>
        <w:t>元；第十三年至第十五年在前三年租赁价格基础上递增5%，即每年租金为</w:t>
      </w:r>
      <w:r>
        <w:rPr>
          <w:rFonts w:hint="eastAsia" w:ascii="仿宋_GB2312" w:hAnsi="ˎ̥" w:eastAsia="仿宋_GB2312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ˎ̥" w:eastAsia="仿宋_GB2312" w:cs="宋体"/>
          <w:sz w:val="28"/>
          <w:szCs w:val="28"/>
          <w:lang w:val="en-US" w:eastAsia="zh-CN"/>
        </w:rPr>
        <w:t>元；十五年租金总合计</w:t>
      </w:r>
      <w:r>
        <w:rPr>
          <w:rFonts w:hint="eastAsia" w:ascii="仿宋_GB2312" w:hAnsi="ˎ̥" w:eastAsia="仿宋_GB2312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ˎ̥" w:eastAsia="仿宋_GB2312" w:cs="宋体"/>
          <w:sz w:val="28"/>
          <w:szCs w:val="28"/>
          <w:lang w:val="en-US" w:eastAsia="zh-CN"/>
        </w:rPr>
        <w:t>元。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firstLine="560" w:firstLineChars="200"/>
        <w:jc w:val="left"/>
        <w:textAlignment w:val="auto"/>
        <w:rPr>
          <w:rFonts w:hint="eastAsia" w:ascii="仿宋_GB2312" w:hAnsi="ˎ̥" w:eastAsia="仿宋_GB2312"/>
          <w:sz w:val="28"/>
          <w:szCs w:val="28"/>
          <w:lang w:eastAsia="zh-CN"/>
        </w:rPr>
      </w:pPr>
      <w:r>
        <w:rPr>
          <w:rFonts w:hint="eastAsia" w:ascii="仿宋_GB2312" w:hAnsi="ˎ̥" w:eastAsia="仿宋_GB2312"/>
          <w:sz w:val="28"/>
          <w:szCs w:val="28"/>
        </w:rPr>
        <w:t>2、租金支付方式：租金按</w:t>
      </w:r>
      <w:r>
        <w:rPr>
          <w:rFonts w:hint="eastAsia" w:ascii="仿宋_GB2312" w:hAnsi="ˎ̥" w:eastAsia="仿宋_GB2312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ˎ̥" w:eastAsia="仿宋_GB2312"/>
          <w:b/>
          <w:bCs/>
          <w:sz w:val="28"/>
          <w:szCs w:val="28"/>
          <w:u w:val="single"/>
          <w:lang w:eastAsia="zh-CN"/>
        </w:rPr>
        <w:t>先付后用</w:t>
      </w:r>
      <w:r>
        <w:rPr>
          <w:rFonts w:hint="eastAsia" w:ascii="仿宋_GB2312" w:hAnsi="ˎ̥" w:eastAsia="仿宋_GB2312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ˎ̥" w:eastAsia="仿宋_GB2312"/>
          <w:sz w:val="28"/>
          <w:szCs w:val="28"/>
          <w:lang w:eastAsia="zh-CN"/>
        </w:rPr>
        <w:t>原则缴纳，乙方每半</w:t>
      </w:r>
      <w:r>
        <w:rPr>
          <w:rFonts w:hint="eastAsia" w:ascii="仿宋_GB2312" w:hAnsi="ˎ̥" w:eastAsia="仿宋_GB2312"/>
          <w:sz w:val="28"/>
          <w:szCs w:val="28"/>
        </w:rPr>
        <w:t>年支付</w:t>
      </w:r>
      <w:r>
        <w:rPr>
          <w:rFonts w:hint="eastAsia" w:ascii="仿宋_GB2312" w:hAnsi="ˎ̥" w:eastAsia="仿宋_GB2312"/>
          <w:sz w:val="28"/>
          <w:szCs w:val="28"/>
          <w:lang w:eastAsia="zh-CN"/>
        </w:rPr>
        <w:t>下一期租金</w:t>
      </w:r>
      <w:r>
        <w:rPr>
          <w:rFonts w:hint="eastAsia" w:ascii="仿宋_GB2312" w:hAnsi="ˎ̥" w:eastAsia="仿宋_GB2312"/>
          <w:sz w:val="28"/>
          <w:szCs w:val="28"/>
        </w:rPr>
        <w:t>，乙方应于</w:t>
      </w:r>
      <w:r>
        <w:rPr>
          <w:rFonts w:hint="eastAsia" w:ascii="仿宋_GB2312" w:hAnsi="ˎ̥" w:eastAsia="仿宋_GB2312"/>
          <w:sz w:val="28"/>
          <w:szCs w:val="28"/>
          <w:lang w:eastAsia="zh-CN"/>
        </w:rPr>
        <w:t>租</w:t>
      </w:r>
      <w:r>
        <w:rPr>
          <w:rFonts w:hint="eastAsia" w:ascii="仿宋_GB2312" w:hAnsi="ˎ̥" w:eastAsia="仿宋_GB2312"/>
          <w:sz w:val="28"/>
          <w:szCs w:val="28"/>
        </w:rPr>
        <w:t>期前</w:t>
      </w:r>
      <w:r>
        <w:rPr>
          <w:rFonts w:hint="eastAsia" w:ascii="仿宋_GB2312" w:hAnsi="ˎ̥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ˎ̥" w:eastAsia="仿宋_GB2312"/>
          <w:b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_GB2312" w:hAnsi="ˎ̥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ˎ̥" w:eastAsia="仿宋_GB2312"/>
          <w:sz w:val="28"/>
          <w:szCs w:val="28"/>
        </w:rPr>
        <w:t>日向甲方支付</w:t>
      </w:r>
      <w:r>
        <w:rPr>
          <w:rFonts w:hint="eastAsia" w:ascii="仿宋_GB2312" w:hAnsi="ˎ̥" w:eastAsia="仿宋_GB2312"/>
          <w:sz w:val="28"/>
          <w:szCs w:val="28"/>
          <w:lang w:eastAsia="zh-CN"/>
        </w:rPr>
        <w:t>下一期</w:t>
      </w:r>
      <w:r>
        <w:rPr>
          <w:rFonts w:hint="eastAsia" w:ascii="仿宋_GB2312" w:hAnsi="ˎ̥" w:eastAsia="仿宋_GB2312"/>
          <w:sz w:val="28"/>
          <w:szCs w:val="28"/>
        </w:rPr>
        <w:t>租金</w:t>
      </w:r>
      <w:r>
        <w:rPr>
          <w:rFonts w:hint="eastAsia" w:ascii="仿宋_GB2312" w:hAnsi="ˎ̥" w:eastAsia="仿宋_GB2312"/>
          <w:sz w:val="28"/>
          <w:szCs w:val="28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firstLine="560" w:firstLineChars="200"/>
        <w:jc w:val="left"/>
        <w:textAlignment w:val="auto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ascii="仿宋_GB2312" w:hAnsi="ˎ̥" w:eastAsia="仿宋_GB2312"/>
          <w:sz w:val="28"/>
          <w:szCs w:val="28"/>
        </w:rPr>
        <w:t>3、乙方</w:t>
      </w:r>
      <w:r>
        <w:rPr>
          <w:rFonts w:hint="eastAsia" w:ascii="仿宋_GB2312" w:hAnsi="ˎ̥" w:eastAsia="仿宋_GB2312"/>
          <w:sz w:val="28"/>
          <w:szCs w:val="28"/>
          <w:lang w:eastAsia="zh-CN"/>
        </w:rPr>
        <w:t>向甲方缴纳履约保证金，计</w:t>
      </w:r>
      <w:r>
        <w:rPr>
          <w:rFonts w:hint="eastAsia" w:ascii="仿宋_GB2312" w:hAnsi="ˎ̥" w:eastAsia="仿宋_GB2312"/>
          <w:sz w:val="28"/>
          <w:szCs w:val="28"/>
          <w:u w:val="single"/>
          <w:lang w:val="en-US" w:eastAsia="zh-CN"/>
        </w:rPr>
        <w:t>300000</w:t>
      </w:r>
      <w:r>
        <w:rPr>
          <w:rFonts w:hint="eastAsia" w:ascii="仿宋_GB2312" w:hAnsi="ˎ̥" w:eastAsia="仿宋_GB2312"/>
          <w:sz w:val="28"/>
          <w:szCs w:val="28"/>
          <w:lang w:val="en-US" w:eastAsia="zh-CN"/>
        </w:rPr>
        <w:t>元</w:t>
      </w:r>
      <w:r>
        <w:rPr>
          <w:rFonts w:hint="eastAsia" w:ascii="仿宋_GB2312" w:hAnsi="ˎ̥" w:eastAsia="仿宋_GB2312"/>
          <w:sz w:val="28"/>
          <w:szCs w:val="28"/>
        </w:rPr>
        <w:t>。</w:t>
      </w:r>
      <w:r>
        <w:rPr>
          <w:rFonts w:hint="eastAsia" w:ascii="仿宋_GB2312" w:hAnsi="ˎ̥" w:eastAsia="仿宋_GB2312"/>
          <w:sz w:val="28"/>
          <w:szCs w:val="28"/>
          <w:lang w:eastAsia="zh-CN"/>
        </w:rPr>
        <w:t>租赁期满后如乙方不再续租，则乙方凭相关凭证向甲方申请退回（不计利息）。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firstLine="560" w:firstLineChars="200"/>
        <w:jc w:val="left"/>
        <w:textAlignment w:val="auto"/>
        <w:rPr>
          <w:rFonts w:hint="eastAsia" w:ascii="仿宋_GB2312" w:hAnsi="ˎ̥" w:eastAsia="仿宋_GB2312"/>
          <w:sz w:val="28"/>
          <w:szCs w:val="28"/>
        </w:rPr>
      </w:pPr>
      <w:r>
        <w:rPr>
          <w:rFonts w:hint="eastAsia" w:ascii="仿宋_GB2312" w:hAnsi="ˎ̥" w:eastAsia="仿宋_GB2312"/>
          <w:sz w:val="28"/>
          <w:szCs w:val="28"/>
        </w:rPr>
        <w:t>4、甲方收款后应提供给乙方有效的收款凭证。如乙方需要开具税务发票，税金由乙方承担。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left="0" w:leftChars="0" w:firstLine="560" w:firstLineChars="200"/>
        <w:jc w:val="left"/>
        <w:textAlignment w:val="auto"/>
        <w:rPr>
          <w:rFonts w:hint="eastAsia" w:ascii="仿宋_GB2312" w:hAnsi="ˎ̥" w:eastAsia="仿宋_GB2312"/>
          <w:sz w:val="28"/>
          <w:szCs w:val="28"/>
        </w:rPr>
      </w:pPr>
      <w:r>
        <w:rPr>
          <w:rFonts w:hint="eastAsia" w:ascii="仿宋_GB2312" w:hAnsi="ˎ̥" w:eastAsia="仿宋_GB2312"/>
          <w:sz w:val="28"/>
          <w:szCs w:val="28"/>
        </w:rPr>
        <w:t>5、乙方生产经营所产生的水电费由乙方自行缴纳，水电费实际费用按</w:t>
      </w:r>
      <w:r>
        <w:rPr>
          <w:rFonts w:hint="eastAsia" w:ascii="仿宋_GB2312" w:hAnsi="ˎ̥" w:eastAsia="仿宋_GB2312"/>
          <w:sz w:val="28"/>
          <w:szCs w:val="28"/>
          <w:lang w:val="en-US" w:eastAsia="zh-CN"/>
        </w:rPr>
        <w:t>甲方</w:t>
      </w:r>
      <w:r>
        <w:rPr>
          <w:rFonts w:hint="eastAsia" w:ascii="仿宋_GB2312" w:hAnsi="ˎ̥" w:eastAsia="仿宋_GB2312"/>
          <w:sz w:val="28"/>
          <w:szCs w:val="28"/>
        </w:rPr>
        <w:t>开具的缴费收据金额相应收取。</w:t>
      </w:r>
    </w:p>
    <w:p>
      <w:pPr>
        <w:pStyle w:val="5"/>
        <w:spacing w:before="0" w:beforeLines="0" w:beforeAutospacing="0" w:after="0" w:afterLines="0" w:afterAutospacing="0" w:line="360" w:lineRule="auto"/>
        <w:ind w:firstLine="562" w:firstLineChars="200"/>
        <w:rPr>
          <w:rFonts w:hint="eastAsia" w:ascii="黑体" w:hAnsi="ˎ̥" w:eastAsia="黑体"/>
          <w:b/>
          <w:sz w:val="28"/>
          <w:szCs w:val="28"/>
          <w:lang w:val="en-US" w:eastAsia="zh-CN"/>
        </w:rPr>
      </w:pPr>
      <w:r>
        <w:rPr>
          <w:rFonts w:hint="eastAsia" w:ascii="黑体" w:hAnsi="ˎ̥" w:eastAsia="黑体"/>
          <w:b/>
          <w:sz w:val="28"/>
          <w:szCs w:val="28"/>
        </w:rPr>
        <w:t>第四条 房屋的</w:t>
      </w:r>
      <w:r>
        <w:rPr>
          <w:rFonts w:hint="eastAsia" w:ascii="黑体" w:hAnsi="ˎ̥" w:eastAsia="黑体"/>
          <w:b/>
          <w:sz w:val="28"/>
          <w:szCs w:val="28"/>
          <w:lang w:val="en-US" w:eastAsia="zh-CN"/>
        </w:rPr>
        <w:t>交接和转租</w:t>
      </w:r>
    </w:p>
    <w:p>
      <w:pPr>
        <w:pStyle w:val="5"/>
        <w:spacing w:before="0" w:beforeLines="0" w:beforeAutospacing="0" w:after="0" w:afterLines="0" w:afterAutospacing="0" w:line="360" w:lineRule="auto"/>
        <w:ind w:firstLine="560" w:firstLineChars="200"/>
        <w:rPr>
          <w:rFonts w:hint="eastAsia" w:ascii="仿宋_GB2312" w:hAnsi="ˎ̥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ˎ̥" w:eastAsia="仿宋_GB2312" w:cs="宋体"/>
          <w:sz w:val="28"/>
          <w:szCs w:val="28"/>
          <w:lang w:val="en-US" w:eastAsia="zh-CN"/>
        </w:rPr>
        <w:t>1、乙方按照杭州产权交易所的《杭州产权交易所在线报价实施办法》确定成交价后3个工作日内，完成现场确认和签署《成交通知书》、交易记录及《房屋租赁合同》等相关合同文件。</w:t>
      </w:r>
    </w:p>
    <w:p>
      <w:pPr>
        <w:pStyle w:val="5"/>
        <w:spacing w:before="0" w:beforeLines="0" w:beforeAutospacing="0" w:after="0" w:afterLines="0" w:afterAutospacing="0" w:line="360" w:lineRule="auto"/>
        <w:ind w:firstLine="560" w:firstLineChars="200"/>
        <w:rPr>
          <w:rFonts w:hint="eastAsia" w:ascii="仿宋_GB2312" w:hAnsi="ˎ̥" w:eastAsia="仿宋_GB2312"/>
          <w:sz w:val="28"/>
          <w:szCs w:val="28"/>
          <w:lang w:val="en-US" w:eastAsia="zh-CN"/>
        </w:rPr>
      </w:pPr>
      <w:r>
        <w:rPr>
          <w:rFonts w:hint="eastAsia" w:ascii="仿宋_GB2312" w:hAnsi="ˎ̥" w:eastAsia="仿宋_GB2312" w:cs="宋体"/>
          <w:sz w:val="28"/>
          <w:szCs w:val="28"/>
          <w:lang w:val="en-US" w:eastAsia="zh-CN"/>
        </w:rPr>
        <w:t>2、乙方应在《房屋租赁合同》签署日5个工作日内将履约保证金、首期租金、交易服务费等费用交清；《房屋租赁合同》签署当日，乙方交纳的交易保证金</w:t>
      </w:r>
      <w:r>
        <w:rPr>
          <w:rFonts w:hint="eastAsia" w:ascii="仿宋_GB2312" w:hAnsi="ˎ̥" w:eastAsia="仿宋_GB2312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ˎ̥" w:eastAsia="仿宋_GB2312" w:cs="宋体"/>
          <w:sz w:val="28"/>
          <w:szCs w:val="28"/>
          <w:lang w:val="en-US" w:eastAsia="zh-CN"/>
        </w:rPr>
        <w:t>元可冲抵交易服务费、履约保证金、首期租金</w:t>
      </w:r>
      <w:r>
        <w:rPr>
          <w:rFonts w:hint="eastAsia" w:ascii="仿宋_GB2312" w:hAnsi="ˎ̥" w:eastAsia="仿宋_GB2312"/>
          <w:sz w:val="28"/>
          <w:szCs w:val="28"/>
          <w:lang w:val="en-US" w:eastAsia="zh-CN"/>
        </w:rPr>
        <w:t>。</w:t>
      </w:r>
    </w:p>
    <w:p>
      <w:pPr>
        <w:adjustRightInd w:val="0"/>
        <w:snapToGrid w:val="0"/>
        <w:spacing w:line="360" w:lineRule="auto"/>
        <w:ind w:firstLine="537" w:firstLineChars="192"/>
        <w:rPr>
          <w:rFonts w:hint="eastAsia" w:ascii="宋体" w:hAnsi="宋体" w:cs="华文宋体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ˎ̥" w:eastAsia="仿宋_GB2312"/>
          <w:sz w:val="28"/>
          <w:szCs w:val="28"/>
          <w:lang w:val="en-US" w:eastAsia="zh-CN"/>
        </w:rPr>
        <w:t>3、</w:t>
      </w:r>
      <w:r>
        <w:rPr>
          <w:rFonts w:hint="eastAsia" w:ascii="仿宋_GB2312" w:hAnsi="ˎ̥" w:eastAsia="仿宋_GB2312" w:cs="宋体"/>
          <w:snapToGrid/>
          <w:kern w:val="0"/>
          <w:sz w:val="28"/>
          <w:szCs w:val="28"/>
          <w:lang w:val="en-US" w:eastAsia="zh-CN" w:bidi="ar-SA"/>
        </w:rPr>
        <w:t>如</w:t>
      </w:r>
      <w:r>
        <w:rPr>
          <w:rFonts w:hint="eastAsia" w:ascii="仿宋_GB2312" w:hAnsi="ˎ̥" w:cs="宋体"/>
          <w:snapToGrid/>
          <w:kern w:val="0"/>
          <w:sz w:val="28"/>
          <w:szCs w:val="28"/>
          <w:lang w:val="en-US" w:eastAsia="zh-CN" w:bidi="ar-SA"/>
        </w:rPr>
        <w:t>乙方</w:t>
      </w:r>
      <w:r>
        <w:rPr>
          <w:rFonts w:hint="eastAsia" w:ascii="仿宋_GB2312" w:hAnsi="ˎ̥" w:eastAsia="仿宋_GB2312" w:cs="宋体"/>
          <w:snapToGrid/>
          <w:kern w:val="0"/>
          <w:sz w:val="28"/>
          <w:szCs w:val="28"/>
          <w:lang w:val="en-US" w:eastAsia="zh-CN" w:bidi="ar-SA"/>
        </w:rPr>
        <w:t>逾期付款，</w:t>
      </w:r>
      <w:r>
        <w:rPr>
          <w:rFonts w:hint="eastAsia" w:ascii="仿宋_GB2312" w:hAnsi="ˎ̥" w:cs="宋体"/>
          <w:snapToGrid/>
          <w:kern w:val="0"/>
          <w:sz w:val="28"/>
          <w:szCs w:val="28"/>
          <w:lang w:val="en-US" w:eastAsia="zh-CN" w:bidi="ar-SA"/>
        </w:rPr>
        <w:t>甲方</w:t>
      </w:r>
      <w:r>
        <w:rPr>
          <w:rFonts w:hint="eastAsia" w:ascii="仿宋_GB2312" w:hAnsi="ˎ̥" w:eastAsia="仿宋_GB2312" w:cs="宋体"/>
          <w:snapToGrid/>
          <w:kern w:val="0"/>
          <w:sz w:val="28"/>
          <w:szCs w:val="28"/>
          <w:lang w:val="en-US" w:eastAsia="zh-CN" w:bidi="ar-SA"/>
        </w:rPr>
        <w:t>有权延期交房。逾期付款超过30天，视</w:t>
      </w:r>
      <w:r>
        <w:rPr>
          <w:rFonts w:hint="eastAsia" w:ascii="仿宋_GB2312" w:hAnsi="ˎ̥" w:cs="宋体"/>
          <w:snapToGrid/>
          <w:kern w:val="0"/>
          <w:sz w:val="28"/>
          <w:szCs w:val="28"/>
          <w:lang w:val="en-US" w:eastAsia="zh-CN" w:bidi="ar-SA"/>
        </w:rPr>
        <w:t>为乙方</w:t>
      </w:r>
      <w:r>
        <w:rPr>
          <w:rFonts w:hint="eastAsia" w:ascii="仿宋_GB2312" w:hAnsi="ˎ̥" w:eastAsia="仿宋_GB2312" w:cs="宋体"/>
          <w:snapToGrid/>
          <w:kern w:val="0"/>
          <w:sz w:val="28"/>
          <w:szCs w:val="28"/>
          <w:lang w:val="en-US" w:eastAsia="zh-CN" w:bidi="ar-SA"/>
        </w:rPr>
        <w:t>根本违约，</w:t>
      </w:r>
      <w:r>
        <w:rPr>
          <w:rFonts w:hint="eastAsia" w:ascii="仿宋_GB2312" w:hAnsi="ˎ̥" w:cs="宋体"/>
          <w:snapToGrid/>
          <w:kern w:val="0"/>
          <w:sz w:val="28"/>
          <w:szCs w:val="28"/>
          <w:lang w:val="en-US" w:eastAsia="zh-CN" w:bidi="ar-SA"/>
        </w:rPr>
        <w:t>甲方</w:t>
      </w:r>
      <w:r>
        <w:rPr>
          <w:rFonts w:hint="eastAsia" w:ascii="仿宋_GB2312" w:hAnsi="ˎ̥" w:eastAsia="仿宋_GB2312" w:cs="宋体"/>
          <w:snapToGrid/>
          <w:kern w:val="0"/>
          <w:sz w:val="28"/>
          <w:szCs w:val="28"/>
          <w:lang w:val="en-US" w:eastAsia="zh-CN" w:bidi="ar-SA"/>
        </w:rPr>
        <w:t>有权单方面解除已签订的《房屋租赁合同》。</w:t>
      </w:r>
    </w:p>
    <w:p>
      <w:pPr>
        <w:pStyle w:val="5"/>
        <w:spacing w:before="0" w:beforeLines="0" w:beforeAutospacing="0" w:after="0" w:afterLines="0" w:afterAutospacing="0" w:line="360" w:lineRule="auto"/>
        <w:ind w:firstLine="560" w:firstLineChars="200"/>
        <w:rPr>
          <w:rFonts w:hint="default" w:ascii="仿宋_GB2312" w:hAnsi="ˎ̥" w:eastAsia="仿宋_GB2312"/>
          <w:sz w:val="28"/>
          <w:szCs w:val="28"/>
          <w:lang w:val="en-US" w:eastAsia="zh-CN"/>
        </w:rPr>
      </w:pPr>
      <w:r>
        <w:rPr>
          <w:rFonts w:hint="eastAsia" w:ascii="仿宋_GB2312" w:hAnsi="ˎ̥" w:eastAsia="仿宋_GB2312"/>
          <w:sz w:val="28"/>
          <w:szCs w:val="28"/>
          <w:lang w:val="en-US" w:eastAsia="zh-CN"/>
        </w:rPr>
        <w:t>4、</w:t>
      </w:r>
      <w:r>
        <w:rPr>
          <w:rFonts w:hint="eastAsia" w:ascii="仿宋_GB2312" w:hAnsi="ˎ̥" w:eastAsia="仿宋_GB2312" w:cs="宋体"/>
          <w:snapToGrid/>
          <w:kern w:val="0"/>
          <w:sz w:val="28"/>
          <w:szCs w:val="28"/>
          <w:lang w:val="en-US" w:eastAsia="zh-CN" w:bidi="ar-SA"/>
        </w:rPr>
        <w:t>租赁期内乙方不得将房屋转租给他人。确需转租的，应向甲方提出书面申请，经甲方书面同意后，乙方可在租赁期内将该房屋部分或全部转租给他人。</w:t>
      </w:r>
    </w:p>
    <w:p>
      <w:pPr>
        <w:pStyle w:val="5"/>
        <w:spacing w:before="0" w:beforeLines="0" w:beforeAutospacing="0" w:after="0" w:afterLines="0" w:afterAutospacing="0" w:line="360" w:lineRule="auto"/>
        <w:ind w:firstLine="562" w:firstLineChars="200"/>
        <w:rPr>
          <w:rFonts w:hint="eastAsia" w:ascii="仿宋_GB2312" w:hAnsi="ˎ̥" w:eastAsia="仿宋_GB2312"/>
          <w:sz w:val="28"/>
          <w:szCs w:val="28"/>
        </w:rPr>
      </w:pPr>
      <w:r>
        <w:rPr>
          <w:rFonts w:hint="eastAsia" w:ascii="黑体" w:hAnsi="ˎ̥" w:eastAsia="黑体"/>
          <w:b/>
          <w:sz w:val="28"/>
          <w:szCs w:val="28"/>
          <w:lang w:val="en-US" w:eastAsia="zh-CN"/>
        </w:rPr>
        <w:t>第五条 房屋的</w:t>
      </w:r>
      <w:r>
        <w:rPr>
          <w:rFonts w:hint="eastAsia" w:ascii="黑体" w:hAnsi="ˎ̥" w:eastAsia="黑体"/>
          <w:b/>
          <w:sz w:val="28"/>
          <w:szCs w:val="28"/>
        </w:rPr>
        <w:t>修缮与使用</w:t>
      </w:r>
      <w:r>
        <w:rPr>
          <w:rFonts w:hint="eastAsia" w:ascii="仿宋_GB2312" w:hAnsi="ˎ̥" w:eastAsia="仿宋_GB2312"/>
          <w:sz w:val="28"/>
          <w:szCs w:val="28"/>
        </w:rPr>
        <w:t>　</w:t>
      </w:r>
    </w:p>
    <w:p>
      <w:pPr>
        <w:pStyle w:val="5"/>
        <w:spacing w:before="0" w:beforeLines="0" w:beforeAutospacing="0" w:after="0" w:afterLines="0" w:afterAutospacing="0" w:line="360" w:lineRule="auto"/>
        <w:ind w:firstLine="560" w:firstLineChars="200"/>
        <w:rPr>
          <w:rFonts w:hint="eastAsia" w:ascii="仿宋_GB2312" w:hAnsi="ˎ̥" w:eastAsia="仿宋_GB2312"/>
          <w:sz w:val="28"/>
          <w:szCs w:val="28"/>
        </w:rPr>
      </w:pPr>
      <w:r>
        <w:rPr>
          <w:rFonts w:hint="eastAsia" w:ascii="仿宋_GB2312" w:hAnsi="ˎ̥" w:eastAsia="仿宋_GB2312"/>
          <w:sz w:val="28"/>
          <w:szCs w:val="28"/>
        </w:rPr>
        <w:t>1、在租赁期内，甲方应保证该房屋使用安全。甲方进行维修须提前通知乙方，乙方应积极协助配合。乙方向甲方提出维修请求后，甲方应及时提供维修服务。对乙方的装修装饰部分甲方不负有修缮的义务。</w:t>
      </w:r>
    </w:p>
    <w:p>
      <w:pPr>
        <w:pStyle w:val="5"/>
        <w:spacing w:before="0" w:beforeLines="0" w:beforeAutospacing="0" w:after="0" w:afterLines="0" w:afterAutospacing="0" w:line="360" w:lineRule="auto"/>
        <w:rPr>
          <w:rFonts w:hint="eastAsia" w:ascii="仿宋_GB2312" w:hAnsi="ˎ̥" w:eastAsia="仿宋_GB2312"/>
          <w:sz w:val="28"/>
          <w:szCs w:val="28"/>
        </w:rPr>
      </w:pPr>
      <w:r>
        <w:rPr>
          <w:rFonts w:hint="eastAsia" w:ascii="仿宋_GB2312" w:hAnsi="ˎ̥" w:eastAsia="仿宋_GB2312"/>
          <w:sz w:val="28"/>
          <w:szCs w:val="28"/>
        </w:rPr>
        <w:t>　　2、乙方应合理使用该房屋及其附属设施。如因使用不当造成该房屋及设施损坏的，乙方应立即负责修复或经济赔偿；</w:t>
      </w:r>
    </w:p>
    <w:p>
      <w:pPr>
        <w:pStyle w:val="5"/>
        <w:spacing w:before="0" w:beforeLines="0" w:beforeAutospacing="0" w:after="0" w:afterLines="0" w:afterAutospacing="0" w:line="360" w:lineRule="auto"/>
        <w:ind w:firstLine="480"/>
        <w:rPr>
          <w:rFonts w:hint="eastAsia" w:ascii="仿宋_GB2312" w:hAnsi="ˎ̥" w:eastAsia="仿宋_GB2312"/>
          <w:sz w:val="28"/>
          <w:szCs w:val="28"/>
        </w:rPr>
      </w:pPr>
      <w:r>
        <w:rPr>
          <w:rFonts w:hint="eastAsia" w:ascii="仿宋_GB2312" w:hAnsi="ˎ̥" w:eastAsia="仿宋_GB2312"/>
          <w:sz w:val="28"/>
          <w:szCs w:val="28"/>
        </w:rPr>
        <w:t>3、乙方如改变该房屋的内部结构、装修或设置对房屋结构有影响的设备，设计规模、范围、工艺、用料等方案均须事先征得甲方的书面同意后方可施工。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华文宋体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ˎ̥" w:eastAsia="仿宋_GB2312"/>
          <w:sz w:val="28"/>
          <w:szCs w:val="28"/>
          <w:lang w:val="en-US" w:eastAsia="zh-CN"/>
        </w:rPr>
        <w:t>4、</w:t>
      </w:r>
      <w:r>
        <w:rPr>
          <w:rFonts w:hint="eastAsia" w:ascii="仿宋_GB2312" w:hAnsi="ˎ̥" w:eastAsia="仿宋_GB2312" w:cs="宋体"/>
          <w:snapToGrid/>
          <w:kern w:val="0"/>
          <w:sz w:val="28"/>
          <w:szCs w:val="28"/>
          <w:lang w:val="en-US" w:eastAsia="zh-CN" w:bidi="ar-SA"/>
        </w:rPr>
        <w:t>租赁房屋</w:t>
      </w:r>
      <w:r>
        <w:rPr>
          <w:rFonts w:hint="eastAsia" w:ascii="仿宋_GB2312" w:hAnsi="ˎ̥" w:cs="宋体"/>
          <w:snapToGrid/>
          <w:kern w:val="0"/>
          <w:sz w:val="28"/>
          <w:szCs w:val="28"/>
          <w:lang w:val="en-US" w:eastAsia="zh-CN" w:bidi="ar-SA"/>
        </w:rPr>
        <w:t>暂</w:t>
      </w:r>
      <w:r>
        <w:rPr>
          <w:rFonts w:hint="eastAsia" w:ascii="仿宋_GB2312" w:hAnsi="ˎ̥" w:eastAsia="仿宋_GB2312" w:cs="宋体"/>
          <w:snapToGrid/>
          <w:kern w:val="0"/>
          <w:sz w:val="28"/>
          <w:szCs w:val="28"/>
          <w:lang w:val="en-US" w:eastAsia="zh-CN" w:bidi="ar-SA"/>
        </w:rPr>
        <w:t>未办理房屋不动产权证。</w:t>
      </w:r>
      <w:r>
        <w:rPr>
          <w:rFonts w:hint="eastAsia" w:ascii="仿宋_GB2312" w:hAnsi="ˎ̥" w:cs="宋体"/>
          <w:snapToGrid/>
          <w:kern w:val="0"/>
          <w:sz w:val="28"/>
          <w:szCs w:val="28"/>
          <w:lang w:val="en-US" w:eastAsia="zh-CN" w:bidi="ar-SA"/>
        </w:rPr>
        <w:t>乙方</w:t>
      </w:r>
      <w:r>
        <w:rPr>
          <w:rFonts w:hint="eastAsia" w:ascii="仿宋_GB2312" w:hAnsi="ˎ̥" w:eastAsia="仿宋_GB2312" w:cs="宋体"/>
          <w:snapToGrid/>
          <w:kern w:val="0"/>
          <w:sz w:val="28"/>
          <w:szCs w:val="28"/>
          <w:lang w:val="en-US" w:eastAsia="zh-CN" w:bidi="ar-SA"/>
        </w:rPr>
        <w:t>承租房屋进行经营活动前，</w:t>
      </w:r>
      <w:r>
        <w:rPr>
          <w:rFonts w:hint="eastAsia" w:ascii="仿宋_GB2312" w:hAnsi="ˎ̥" w:cs="宋体"/>
          <w:snapToGrid/>
          <w:kern w:val="0"/>
          <w:sz w:val="28"/>
          <w:szCs w:val="28"/>
          <w:lang w:val="en-US" w:eastAsia="zh-CN" w:bidi="ar-SA"/>
        </w:rPr>
        <w:t>应</w:t>
      </w:r>
      <w:r>
        <w:rPr>
          <w:rFonts w:hint="eastAsia" w:ascii="仿宋_GB2312" w:hAnsi="ˎ̥" w:eastAsia="仿宋_GB2312" w:cs="宋体"/>
          <w:snapToGrid/>
          <w:kern w:val="0"/>
          <w:sz w:val="28"/>
          <w:szCs w:val="28"/>
          <w:lang w:val="en-US" w:eastAsia="zh-CN" w:bidi="ar-SA"/>
        </w:rPr>
        <w:t>负责办理经营所需的所有申请报批手续，并应在取得所有必要的政府有关部门规定的验收合格证书（包括但不限于二次装修消防验收合格证书、环保批文及营业执照等）后方可正式投入使用。</w:t>
      </w:r>
      <w:r>
        <w:rPr>
          <w:rFonts w:hint="eastAsia" w:ascii="仿宋_GB2312" w:hAnsi="ˎ̥" w:cs="宋体"/>
          <w:snapToGrid/>
          <w:kern w:val="0"/>
          <w:sz w:val="28"/>
          <w:szCs w:val="28"/>
          <w:lang w:val="en-US" w:eastAsia="zh-CN" w:bidi="ar-SA"/>
        </w:rPr>
        <w:t>甲方</w:t>
      </w:r>
      <w:r>
        <w:rPr>
          <w:rFonts w:hint="eastAsia" w:ascii="仿宋_GB2312" w:hAnsi="ˎ̥" w:eastAsia="仿宋_GB2312" w:cs="宋体"/>
          <w:snapToGrid/>
          <w:kern w:val="0"/>
          <w:sz w:val="28"/>
          <w:szCs w:val="28"/>
          <w:lang w:val="en-US" w:eastAsia="zh-CN" w:bidi="ar-SA"/>
        </w:rPr>
        <w:t>可根据实际情况提供必要的协助，但办理上述证照及许可批文所发生的一切费用由</w:t>
      </w:r>
      <w:r>
        <w:rPr>
          <w:rFonts w:hint="eastAsia" w:ascii="仿宋_GB2312" w:hAnsi="ˎ̥" w:cs="宋体"/>
          <w:snapToGrid/>
          <w:kern w:val="0"/>
          <w:sz w:val="28"/>
          <w:szCs w:val="28"/>
          <w:lang w:val="en-US" w:eastAsia="zh-CN" w:bidi="ar-SA"/>
        </w:rPr>
        <w:t>乙方</w:t>
      </w:r>
      <w:r>
        <w:rPr>
          <w:rFonts w:hint="eastAsia" w:ascii="仿宋_GB2312" w:hAnsi="ˎ̥" w:eastAsia="仿宋_GB2312" w:cs="宋体"/>
          <w:snapToGrid/>
          <w:kern w:val="0"/>
          <w:sz w:val="28"/>
          <w:szCs w:val="28"/>
          <w:lang w:val="en-US" w:eastAsia="zh-CN" w:bidi="ar-SA"/>
        </w:rPr>
        <w:t>承担。若由于</w:t>
      </w:r>
      <w:r>
        <w:rPr>
          <w:rFonts w:hint="eastAsia" w:ascii="仿宋_GB2312" w:hAnsi="ˎ̥" w:cs="宋体"/>
          <w:snapToGrid/>
          <w:kern w:val="0"/>
          <w:sz w:val="28"/>
          <w:szCs w:val="28"/>
          <w:lang w:val="en-US" w:eastAsia="zh-CN" w:bidi="ar-SA"/>
        </w:rPr>
        <w:t>甲方</w:t>
      </w:r>
      <w:r>
        <w:rPr>
          <w:rFonts w:hint="eastAsia" w:ascii="仿宋_GB2312" w:hAnsi="ˎ̥" w:eastAsia="仿宋_GB2312" w:cs="宋体"/>
          <w:snapToGrid/>
          <w:kern w:val="0"/>
          <w:sz w:val="28"/>
          <w:szCs w:val="28"/>
          <w:lang w:val="en-US" w:eastAsia="zh-CN" w:bidi="ar-SA"/>
        </w:rPr>
        <w:t>提供的资料和租赁房屋现状原因导致</w:t>
      </w:r>
      <w:r>
        <w:rPr>
          <w:rFonts w:hint="eastAsia" w:ascii="仿宋_GB2312" w:hAnsi="ˎ̥" w:cs="宋体"/>
          <w:snapToGrid/>
          <w:kern w:val="0"/>
          <w:sz w:val="28"/>
          <w:szCs w:val="28"/>
          <w:lang w:val="en-US" w:eastAsia="zh-CN" w:bidi="ar-SA"/>
        </w:rPr>
        <w:t>乙方</w:t>
      </w:r>
      <w:r>
        <w:rPr>
          <w:rFonts w:hint="eastAsia" w:ascii="仿宋_GB2312" w:hAnsi="ˎ̥" w:eastAsia="仿宋_GB2312" w:cs="宋体"/>
          <w:snapToGrid/>
          <w:kern w:val="0"/>
          <w:sz w:val="28"/>
          <w:szCs w:val="28"/>
          <w:lang w:val="en-US" w:eastAsia="zh-CN" w:bidi="ar-SA"/>
        </w:rPr>
        <w:t>不能办理上述证照及许可批文等手续的，</w:t>
      </w:r>
      <w:r>
        <w:rPr>
          <w:rFonts w:hint="eastAsia" w:ascii="仿宋_GB2312" w:hAnsi="ˎ̥" w:cs="宋体"/>
          <w:snapToGrid/>
          <w:kern w:val="0"/>
          <w:sz w:val="28"/>
          <w:szCs w:val="28"/>
          <w:lang w:val="en-US" w:eastAsia="zh-CN" w:bidi="ar-SA"/>
        </w:rPr>
        <w:t>甲方</w:t>
      </w:r>
      <w:r>
        <w:rPr>
          <w:rFonts w:hint="eastAsia" w:ascii="仿宋_GB2312" w:hAnsi="ˎ̥" w:eastAsia="仿宋_GB2312" w:cs="宋体"/>
          <w:snapToGrid/>
          <w:kern w:val="0"/>
          <w:sz w:val="28"/>
          <w:szCs w:val="28"/>
          <w:lang w:val="en-US" w:eastAsia="zh-CN" w:bidi="ar-SA"/>
        </w:rPr>
        <w:t>不承担任何责任。</w:t>
      </w:r>
    </w:p>
    <w:p>
      <w:pPr>
        <w:pStyle w:val="5"/>
        <w:spacing w:before="0" w:beforeLines="0" w:beforeAutospacing="0" w:after="0" w:afterLines="0" w:afterAutospacing="0" w:line="360" w:lineRule="auto"/>
        <w:ind w:firstLine="480"/>
        <w:rPr>
          <w:rFonts w:hint="eastAsia" w:ascii="仿宋_GB2312" w:hAnsi="ˎ̥" w:eastAsia="仿宋_GB2312"/>
          <w:sz w:val="28"/>
          <w:szCs w:val="28"/>
        </w:rPr>
      </w:pPr>
      <w:r>
        <w:rPr>
          <w:rFonts w:hint="eastAsia" w:ascii="黑体" w:hAnsi="ˎ̥" w:eastAsia="黑体"/>
          <w:b/>
          <w:sz w:val="28"/>
          <w:szCs w:val="28"/>
        </w:rPr>
        <w:t>第</w:t>
      </w:r>
      <w:r>
        <w:rPr>
          <w:rFonts w:hint="eastAsia" w:ascii="黑体" w:hAnsi="ˎ̥" w:eastAsia="黑体"/>
          <w:b/>
          <w:sz w:val="28"/>
          <w:szCs w:val="28"/>
          <w:lang w:val="en-US" w:eastAsia="zh-CN"/>
        </w:rPr>
        <w:t>六</w:t>
      </w:r>
      <w:r>
        <w:rPr>
          <w:rFonts w:hint="eastAsia" w:ascii="黑体" w:hAnsi="ˎ̥" w:eastAsia="黑体"/>
          <w:b/>
          <w:sz w:val="28"/>
          <w:szCs w:val="28"/>
        </w:rPr>
        <w:t>条 房屋的消防安全</w:t>
      </w:r>
      <w:r>
        <w:rPr>
          <w:rFonts w:hint="eastAsia" w:ascii="仿宋_GB2312" w:eastAsia="仿宋_GB2312"/>
          <w:color w:val="333333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333333"/>
          <w:sz w:val="28"/>
          <w:szCs w:val="28"/>
        </w:rPr>
        <w:br w:type="textWrapping"/>
      </w:r>
      <w:r>
        <w:rPr>
          <w:rFonts w:hint="eastAsia" w:ascii="仿宋_GB2312" w:eastAsia="仿宋_GB2312"/>
          <w:color w:val="333333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333333"/>
          <w:sz w:val="28"/>
          <w:szCs w:val="28"/>
        </w:rPr>
        <w:t xml:space="preserve"> </w:t>
      </w:r>
      <w:r>
        <w:rPr>
          <w:rFonts w:hint="eastAsia" w:ascii="仿宋_GB2312" w:hAnsi="ˎ̥" w:eastAsia="仿宋_GB2312"/>
          <w:sz w:val="28"/>
          <w:szCs w:val="28"/>
        </w:rPr>
        <w:t>乙方在租赁期间须严格遵守《中华人民共和国消防</w:t>
      </w:r>
      <w:r>
        <w:rPr>
          <w:rFonts w:hint="eastAsia" w:ascii="仿宋_GB2312" w:hAnsi="ˎ̥" w:eastAsia="仿宋_GB2312"/>
          <w:sz w:val="28"/>
          <w:szCs w:val="28"/>
          <w:lang w:val="en-US" w:eastAsia="zh-CN"/>
        </w:rPr>
        <w:t>法</w:t>
      </w:r>
      <w:r>
        <w:rPr>
          <w:rFonts w:hint="eastAsia" w:ascii="仿宋_GB2312" w:hAnsi="ˎ̥" w:eastAsia="仿宋_GB2312"/>
          <w:sz w:val="28"/>
          <w:szCs w:val="28"/>
        </w:rPr>
        <w:t>》以及省市有关安全生产的规章制度，积极做好消防安全工作。因乙方违反法规条例或违规操作所产生的一切责任事故及</w:t>
      </w:r>
      <w:r>
        <w:rPr>
          <w:rFonts w:hint="eastAsia" w:ascii="仿宋_GB2312" w:hAnsi="ˎ̥" w:eastAsia="仿宋_GB2312"/>
          <w:sz w:val="28"/>
          <w:szCs w:val="28"/>
          <w:lang w:eastAsia="zh-CN"/>
        </w:rPr>
        <w:t>造成</w:t>
      </w:r>
      <w:r>
        <w:rPr>
          <w:rFonts w:hint="eastAsia" w:ascii="仿宋_GB2312" w:hAnsi="ˎ̥" w:eastAsia="仿宋_GB2312"/>
          <w:sz w:val="28"/>
          <w:szCs w:val="28"/>
        </w:rPr>
        <w:t>甲方损失均由乙方承担。甲方有权检查该房屋的消防安全工作。</w:t>
      </w:r>
    </w:p>
    <w:p>
      <w:pPr>
        <w:pStyle w:val="5"/>
        <w:spacing w:before="0" w:beforeLines="0" w:beforeAutospacing="0" w:after="0" w:afterLines="0" w:afterAutospacing="0" w:line="360" w:lineRule="auto"/>
        <w:ind w:firstLine="562" w:firstLineChars="200"/>
        <w:rPr>
          <w:rFonts w:hint="eastAsia" w:ascii="黑体" w:hAnsi="ˎ̥" w:eastAsia="黑体"/>
          <w:b/>
          <w:sz w:val="28"/>
          <w:szCs w:val="28"/>
        </w:rPr>
      </w:pPr>
      <w:r>
        <w:rPr>
          <w:rFonts w:hint="eastAsia" w:ascii="黑体" w:hAnsi="ˎ̥" w:eastAsia="黑体"/>
          <w:b/>
          <w:sz w:val="28"/>
          <w:szCs w:val="28"/>
        </w:rPr>
        <w:t>第</w:t>
      </w:r>
      <w:r>
        <w:rPr>
          <w:rFonts w:hint="eastAsia" w:ascii="黑体" w:hAnsi="ˎ̥" w:eastAsia="黑体"/>
          <w:b/>
          <w:sz w:val="28"/>
          <w:szCs w:val="28"/>
          <w:lang w:val="en-US" w:eastAsia="zh-CN"/>
        </w:rPr>
        <w:t>七</w:t>
      </w:r>
      <w:r>
        <w:rPr>
          <w:rFonts w:hint="eastAsia" w:ascii="黑体" w:hAnsi="ˎ̥" w:eastAsia="黑体"/>
          <w:b/>
          <w:sz w:val="28"/>
          <w:szCs w:val="28"/>
        </w:rPr>
        <w:t>条 房屋的交付及收回</w:t>
      </w:r>
    </w:p>
    <w:p>
      <w:pPr>
        <w:pStyle w:val="5"/>
        <w:spacing w:before="0" w:beforeLines="0" w:beforeAutospacing="0" w:after="0" w:afterLines="0" w:afterAutospacing="0" w:line="360" w:lineRule="auto"/>
        <w:rPr>
          <w:rFonts w:hint="eastAsia" w:ascii="仿宋_GB2312" w:hAnsi="ˎ̥" w:eastAsia="仿宋_GB2312"/>
          <w:sz w:val="28"/>
          <w:szCs w:val="28"/>
        </w:rPr>
      </w:pPr>
      <w:r>
        <w:rPr>
          <w:rFonts w:hint="eastAsia" w:ascii="仿宋_GB2312" w:hAnsi="ˎ̥" w:eastAsia="仿宋_GB2312"/>
          <w:sz w:val="28"/>
          <w:szCs w:val="28"/>
        </w:rPr>
        <w:t>　　1、甲方应保证该房屋本身及附属设施、设备处于能够正常使用状态；</w:t>
      </w:r>
    </w:p>
    <w:p>
      <w:pPr>
        <w:pStyle w:val="5"/>
        <w:spacing w:before="0" w:beforeLines="0" w:beforeAutospacing="0" w:after="0" w:afterLines="0" w:afterAutospacing="0" w:line="360" w:lineRule="auto"/>
        <w:rPr>
          <w:rFonts w:hint="eastAsia" w:ascii="仿宋_GB2312" w:hAnsi="ˎ̥" w:eastAsia="仿宋_GB2312"/>
          <w:sz w:val="28"/>
          <w:szCs w:val="28"/>
        </w:rPr>
      </w:pPr>
      <w:r>
        <w:rPr>
          <w:rFonts w:hint="eastAsia" w:ascii="仿宋_GB2312" w:hAnsi="ˎ̥" w:eastAsia="仿宋_GB2312"/>
          <w:sz w:val="28"/>
          <w:szCs w:val="28"/>
        </w:rPr>
        <w:t>　　2、乙方应于房屋租赁期满后，将该房屋及附属设施、设备等保持正常使用状态交还给甲方；</w:t>
      </w:r>
    </w:p>
    <w:p>
      <w:pPr>
        <w:pStyle w:val="5"/>
        <w:spacing w:before="0" w:beforeLines="0" w:beforeAutospacing="0" w:after="0" w:afterLines="0" w:afterAutospacing="0" w:line="360" w:lineRule="auto"/>
        <w:rPr>
          <w:rFonts w:hint="eastAsia" w:ascii="仿宋_GB2312" w:hAnsi="ˎ̥" w:eastAsia="仿宋_GB2312"/>
          <w:sz w:val="28"/>
          <w:szCs w:val="28"/>
        </w:rPr>
      </w:pPr>
      <w:r>
        <w:rPr>
          <w:rFonts w:hint="eastAsia" w:ascii="仿宋_GB2312" w:hAnsi="ˎ̥" w:eastAsia="仿宋_GB2312"/>
          <w:sz w:val="28"/>
          <w:szCs w:val="28"/>
        </w:rPr>
        <w:t>　　3、乙方交还甲方房屋不得留存物品或影响房屋的正常使用。对未经同意留存的物品，甲方有权处置。</w:t>
      </w:r>
    </w:p>
    <w:p>
      <w:pPr>
        <w:pStyle w:val="5"/>
        <w:spacing w:before="0" w:beforeLines="0" w:beforeAutospacing="0" w:after="0" w:afterLines="0" w:afterAutospacing="0" w:line="360" w:lineRule="auto"/>
        <w:ind w:firstLine="562" w:firstLineChars="200"/>
        <w:rPr>
          <w:rFonts w:hint="eastAsia" w:ascii="仿宋_GB2312" w:hAnsi="ˎ̥" w:eastAsia="仿宋_GB2312"/>
          <w:sz w:val="28"/>
          <w:szCs w:val="28"/>
        </w:rPr>
      </w:pPr>
      <w:r>
        <w:rPr>
          <w:rFonts w:hint="eastAsia" w:ascii="黑体" w:hAnsi="ˎ̥" w:eastAsia="黑体"/>
          <w:b/>
          <w:sz w:val="28"/>
          <w:szCs w:val="28"/>
        </w:rPr>
        <w:t>第</w:t>
      </w:r>
      <w:r>
        <w:rPr>
          <w:rFonts w:hint="eastAsia" w:ascii="黑体" w:hAnsi="ˎ̥" w:eastAsia="黑体"/>
          <w:b/>
          <w:sz w:val="28"/>
          <w:szCs w:val="28"/>
          <w:lang w:val="en-US" w:eastAsia="zh-CN"/>
        </w:rPr>
        <w:t>八</w:t>
      </w:r>
      <w:r>
        <w:rPr>
          <w:rFonts w:hint="eastAsia" w:ascii="黑体" w:hAnsi="ˎ̥" w:eastAsia="黑体"/>
          <w:b/>
          <w:sz w:val="28"/>
          <w:szCs w:val="28"/>
        </w:rPr>
        <w:t>条 违约责任</w:t>
      </w:r>
    </w:p>
    <w:p>
      <w:pPr>
        <w:pStyle w:val="5"/>
        <w:spacing w:before="0" w:beforeLines="0" w:beforeAutospacing="0" w:after="0" w:afterLines="0" w:afterAutospacing="0" w:line="360" w:lineRule="auto"/>
        <w:rPr>
          <w:rFonts w:hint="eastAsia" w:ascii="仿宋_GB2312" w:hAnsi="ˎ̥" w:eastAsia="仿宋_GB2312"/>
          <w:sz w:val="28"/>
          <w:szCs w:val="28"/>
        </w:rPr>
      </w:pPr>
      <w:r>
        <w:rPr>
          <w:rFonts w:hint="eastAsia" w:ascii="仿宋_GB2312" w:hAnsi="ˎ̥" w:eastAsia="仿宋_GB2312"/>
          <w:sz w:val="28"/>
          <w:szCs w:val="28"/>
        </w:rPr>
        <w:t>　　1、租赁期间，乙方有下列行为之一的，甲方有权终止合同，收回该房屋，乙方应按照合同总租金的</w:t>
      </w:r>
      <w:r>
        <w:rPr>
          <w:rFonts w:hint="eastAsia" w:ascii="仿宋_GB2312" w:hAnsi="ˎ̥" w:eastAsia="仿宋_GB2312"/>
          <w:sz w:val="28"/>
          <w:szCs w:val="28"/>
          <w:u w:val="single"/>
        </w:rPr>
        <w:t xml:space="preserve"> 10 </w:t>
      </w:r>
      <w:r>
        <w:rPr>
          <w:rFonts w:hint="eastAsia" w:ascii="仿宋_GB2312" w:hAnsi="ˎ̥" w:eastAsia="仿宋_GB2312"/>
          <w:sz w:val="28"/>
          <w:szCs w:val="28"/>
        </w:rPr>
        <w:t>%向甲方支付违约金。若支付的违约金不足弥补甲方损失的，乙方还应负责赔偿直至达到弥补全部损失为止：</w:t>
      </w:r>
    </w:p>
    <w:p>
      <w:pPr>
        <w:pStyle w:val="5"/>
        <w:spacing w:before="0" w:beforeLines="0" w:beforeAutospacing="0" w:after="0" w:afterLines="0" w:afterAutospacing="0" w:line="360" w:lineRule="auto"/>
        <w:rPr>
          <w:rFonts w:hint="eastAsia" w:ascii="仿宋_GB2312" w:hAnsi="ˎ̥" w:eastAsia="仿宋_GB2312"/>
          <w:sz w:val="28"/>
          <w:szCs w:val="28"/>
        </w:rPr>
      </w:pPr>
      <w:r>
        <w:rPr>
          <w:rFonts w:hint="eastAsia" w:ascii="仿宋_GB2312" w:hAnsi="ˎ̥" w:eastAsia="仿宋_GB2312"/>
          <w:sz w:val="28"/>
          <w:szCs w:val="28"/>
        </w:rPr>
        <w:t>　　(1)未经甲方书面同意，将房屋转租、转借给他人使用的；(2)未经甲方书面同意，拆改变动房屋结构或损坏房屋的；(3)改变本合同规定的租赁用途或利用该房屋进行违法活动的；(4)拖欠租金累计</w:t>
      </w:r>
      <w:r>
        <w:rPr>
          <w:rFonts w:hint="eastAsia" w:ascii="仿宋_GB2312" w:hAnsi="ˎ̥" w:eastAsia="仿宋_GB2312"/>
          <w:sz w:val="28"/>
          <w:szCs w:val="28"/>
          <w:u w:val="single"/>
        </w:rPr>
        <w:t xml:space="preserve"> 6 </w:t>
      </w:r>
      <w:r>
        <w:rPr>
          <w:rFonts w:hint="eastAsia" w:ascii="仿宋_GB2312" w:hAnsi="ˎ̥" w:eastAsia="仿宋_GB2312"/>
          <w:sz w:val="28"/>
          <w:szCs w:val="28"/>
        </w:rPr>
        <w:t>个月以上的；</w:t>
      </w:r>
    </w:p>
    <w:p>
      <w:pPr>
        <w:pStyle w:val="5"/>
        <w:spacing w:before="0" w:beforeLines="0" w:beforeAutospacing="0" w:after="0" w:afterLines="0" w:afterAutospacing="0" w:line="360" w:lineRule="auto"/>
        <w:ind w:firstLine="480"/>
        <w:rPr>
          <w:rFonts w:hint="eastAsia" w:ascii="仿宋_GB2312" w:hAnsi="ˎ̥" w:eastAsia="仿宋_GB2312"/>
          <w:sz w:val="28"/>
          <w:szCs w:val="28"/>
        </w:rPr>
      </w:pPr>
      <w:r>
        <w:rPr>
          <w:rFonts w:hint="eastAsia" w:ascii="仿宋_GB2312" w:hAnsi="ˎ̥" w:eastAsia="仿宋_GB2312"/>
          <w:sz w:val="28"/>
          <w:szCs w:val="28"/>
        </w:rPr>
        <w:t>2、乙方如逾期支付租金,乙方须按应缴纳租金的</w:t>
      </w:r>
      <w:r>
        <w:rPr>
          <w:rFonts w:hint="eastAsia" w:ascii="仿宋_GB2312" w:hAnsi="ˎ̥" w:eastAsia="仿宋_GB2312"/>
          <w:sz w:val="28"/>
          <w:szCs w:val="28"/>
          <w:u w:val="single"/>
        </w:rPr>
        <w:t xml:space="preserve"> 10% </w:t>
      </w:r>
      <w:r>
        <w:rPr>
          <w:rFonts w:hint="eastAsia" w:ascii="仿宋_GB2312" w:hAnsi="ˎ̥" w:eastAsia="仿宋_GB2312"/>
          <w:sz w:val="28"/>
          <w:szCs w:val="28"/>
        </w:rPr>
        <w:t>加收滞纳金；　</w:t>
      </w:r>
    </w:p>
    <w:p>
      <w:pPr>
        <w:pStyle w:val="5"/>
        <w:spacing w:before="0" w:beforeLines="0" w:beforeAutospacing="0" w:after="0" w:afterLines="0" w:afterAutospacing="0" w:line="360" w:lineRule="auto"/>
        <w:ind w:firstLine="480"/>
        <w:rPr>
          <w:rFonts w:hint="eastAsia" w:ascii="仿宋_GB2312" w:hAnsi="ˎ̥" w:eastAsia="仿宋_GB2312"/>
          <w:sz w:val="28"/>
          <w:szCs w:val="28"/>
        </w:rPr>
      </w:pPr>
      <w:r>
        <w:rPr>
          <w:rFonts w:hint="eastAsia" w:ascii="仿宋_GB2312" w:hAnsi="ˎ̥" w:eastAsia="仿宋_GB2312"/>
          <w:sz w:val="28"/>
          <w:szCs w:val="28"/>
        </w:rPr>
        <w:t>3、租赁期内，乙方未经甲方同意中途擅自退租，乙方应该按当年年租金</w:t>
      </w:r>
      <w:r>
        <w:rPr>
          <w:rFonts w:hint="eastAsia" w:ascii="仿宋_GB2312" w:hAnsi="ˎ̥" w:eastAsia="仿宋_GB2312"/>
          <w:sz w:val="28"/>
          <w:szCs w:val="28"/>
          <w:u w:val="single"/>
        </w:rPr>
        <w:t xml:space="preserve"> 10 </w:t>
      </w:r>
      <w:r>
        <w:rPr>
          <w:rFonts w:hint="eastAsia" w:ascii="仿宋_GB2312" w:hAnsi="ˎ̥" w:eastAsia="仿宋_GB2312"/>
          <w:sz w:val="28"/>
          <w:szCs w:val="28"/>
        </w:rPr>
        <w:t xml:space="preserve"> %向甲方支付违约金。若支付的违约金不足弥补甲方损失的，乙方还应承担赔偿责任；</w:t>
      </w:r>
    </w:p>
    <w:p>
      <w:pPr>
        <w:pStyle w:val="5"/>
        <w:spacing w:before="0" w:beforeLines="0" w:beforeAutospacing="0" w:after="0" w:afterLines="0" w:afterAutospacing="0" w:line="360" w:lineRule="auto"/>
        <w:ind w:firstLine="560"/>
        <w:rPr>
          <w:rFonts w:hint="eastAsia" w:ascii="仿宋_GB2312" w:hAnsi="ˎ̥" w:eastAsia="仿宋_GB2312"/>
          <w:sz w:val="28"/>
          <w:szCs w:val="28"/>
        </w:rPr>
      </w:pPr>
      <w:r>
        <w:rPr>
          <w:rFonts w:hint="eastAsia" w:ascii="仿宋_GB2312" w:hAnsi="ˎ̥" w:eastAsia="仿宋_GB2312"/>
          <w:sz w:val="28"/>
          <w:szCs w:val="28"/>
        </w:rPr>
        <w:t>4、租赁期满，乙方如不再续约，应及时搬离如期交还该房屋。乙方逾期归还，则每逾期一日应向甲方支付日租金</w:t>
      </w:r>
      <w:r>
        <w:rPr>
          <w:rFonts w:hint="eastAsia" w:ascii="仿宋_GB2312" w:hAnsi="ˎ̥" w:eastAsia="仿宋_GB2312"/>
          <w:sz w:val="28"/>
          <w:szCs w:val="28"/>
          <w:u w:val="single"/>
        </w:rPr>
        <w:t xml:space="preserve"> 1 </w:t>
      </w:r>
      <w:r>
        <w:rPr>
          <w:rFonts w:hint="eastAsia" w:ascii="仿宋_GB2312" w:hAnsi="ˎ̥" w:eastAsia="仿宋_GB2312"/>
          <w:sz w:val="28"/>
          <w:szCs w:val="28"/>
        </w:rPr>
        <w:t>倍的滞纳金。乙方还应承担因逾期归还给甲方造成的损失。</w:t>
      </w:r>
    </w:p>
    <w:p>
      <w:pPr>
        <w:pStyle w:val="5"/>
        <w:spacing w:before="0" w:beforeLines="0" w:beforeAutospacing="0" w:after="0" w:afterLines="0" w:afterAutospacing="0" w:line="360" w:lineRule="auto"/>
        <w:ind w:firstLine="562" w:firstLineChars="200"/>
        <w:rPr>
          <w:rFonts w:hint="eastAsia" w:ascii="黑体" w:hAnsi="ˎ̥" w:eastAsia="黑体"/>
          <w:b/>
          <w:sz w:val="28"/>
          <w:szCs w:val="28"/>
        </w:rPr>
      </w:pPr>
      <w:r>
        <w:rPr>
          <w:rFonts w:hint="eastAsia" w:ascii="黑体" w:hAnsi="ˎ̥" w:eastAsia="黑体"/>
          <w:b/>
          <w:sz w:val="28"/>
          <w:szCs w:val="28"/>
        </w:rPr>
        <w:t>第</w:t>
      </w:r>
      <w:r>
        <w:rPr>
          <w:rFonts w:hint="eastAsia" w:ascii="黑体" w:hAnsi="ˎ̥" w:eastAsia="黑体"/>
          <w:b/>
          <w:sz w:val="28"/>
          <w:szCs w:val="28"/>
          <w:lang w:val="en-US" w:eastAsia="zh-CN"/>
        </w:rPr>
        <w:t>九</w:t>
      </w:r>
      <w:r>
        <w:rPr>
          <w:rFonts w:hint="eastAsia" w:ascii="黑体" w:hAnsi="ˎ̥" w:eastAsia="黑体"/>
          <w:b/>
          <w:sz w:val="28"/>
          <w:szCs w:val="28"/>
        </w:rPr>
        <w:t>条 免责条件</w:t>
      </w:r>
    </w:p>
    <w:p>
      <w:pPr>
        <w:pStyle w:val="5"/>
        <w:spacing w:before="0" w:beforeLines="0" w:beforeAutospacing="0" w:after="0" w:afterLines="0" w:afterAutospacing="0" w:line="360" w:lineRule="auto"/>
        <w:rPr>
          <w:rFonts w:hint="eastAsia" w:ascii="仿宋_GB2312" w:hAnsi="ˎ̥" w:eastAsia="仿宋_GB2312"/>
          <w:sz w:val="28"/>
          <w:szCs w:val="28"/>
        </w:rPr>
      </w:pPr>
      <w:r>
        <w:rPr>
          <w:rFonts w:hint="eastAsia" w:ascii="仿宋_GB2312" w:hAnsi="ˎ̥" w:eastAsia="仿宋_GB2312"/>
          <w:sz w:val="28"/>
          <w:szCs w:val="28"/>
        </w:rPr>
        <w:t>　　因不可抗力或因国家政策需要征迁该房屋，致使本合同不能继续履行或造成的损失，甲、乙双方互不承担责任。</w:t>
      </w:r>
    </w:p>
    <w:p>
      <w:pPr>
        <w:pStyle w:val="5"/>
        <w:spacing w:before="0" w:beforeLines="0" w:beforeAutospacing="0" w:after="0" w:afterLines="0" w:afterAutospacing="0" w:line="360" w:lineRule="auto"/>
        <w:rPr>
          <w:rFonts w:hint="eastAsia" w:ascii="仿宋_GB2312" w:hAnsi="ˎ̥" w:eastAsia="仿宋_GB2312"/>
          <w:sz w:val="28"/>
          <w:szCs w:val="28"/>
        </w:rPr>
      </w:pPr>
      <w:r>
        <w:rPr>
          <w:rFonts w:hint="eastAsia" w:ascii="仿宋_GB2312" w:hAnsi="ˎ̥" w:eastAsia="仿宋_GB2312"/>
          <w:sz w:val="28"/>
          <w:szCs w:val="28"/>
        </w:rPr>
        <w:t>　　</w:t>
      </w:r>
      <w:r>
        <w:rPr>
          <w:rFonts w:hint="eastAsia" w:ascii="黑体" w:hAnsi="ˎ̥" w:eastAsia="黑体"/>
          <w:b/>
          <w:sz w:val="28"/>
          <w:szCs w:val="28"/>
        </w:rPr>
        <w:t>第十条 争议解决</w:t>
      </w:r>
    </w:p>
    <w:p>
      <w:pPr>
        <w:pStyle w:val="5"/>
        <w:spacing w:before="0" w:beforeLines="0" w:beforeAutospacing="0" w:after="0" w:afterLines="0" w:afterAutospacing="0" w:line="360" w:lineRule="auto"/>
        <w:ind w:firstLine="560" w:firstLineChars="200"/>
        <w:rPr>
          <w:rFonts w:hint="eastAsia" w:ascii="仿宋_GB2312" w:hAnsi="ˎ̥" w:eastAsia="仿宋_GB2312"/>
          <w:sz w:val="28"/>
          <w:szCs w:val="28"/>
        </w:rPr>
      </w:pPr>
      <w:r>
        <w:rPr>
          <w:rFonts w:hint="eastAsia" w:ascii="仿宋_GB2312" w:hAnsi="ˎ̥" w:eastAsia="仿宋_GB2312"/>
          <w:sz w:val="28"/>
          <w:szCs w:val="28"/>
        </w:rPr>
        <w:t>本合同在履行过程中发生争议,应由双方协商解决,若协商不成,则通过甲方所在地法院诉讼解决。</w:t>
      </w:r>
    </w:p>
    <w:p>
      <w:pPr>
        <w:pStyle w:val="5"/>
        <w:spacing w:before="0" w:beforeLines="0" w:beforeAutospacing="0" w:after="0" w:afterLines="0" w:afterAutospacing="0" w:line="360" w:lineRule="auto"/>
        <w:ind w:firstLine="562" w:firstLineChars="200"/>
        <w:rPr>
          <w:rFonts w:hint="eastAsia" w:ascii="仿宋_GB2312" w:hAnsi="ˎ̥" w:eastAsia="仿宋_GB2312"/>
          <w:sz w:val="28"/>
          <w:szCs w:val="28"/>
          <w:lang w:eastAsia="zh-CN"/>
        </w:rPr>
      </w:pPr>
      <w:r>
        <w:rPr>
          <w:rFonts w:hint="eastAsia" w:ascii="黑体" w:hAnsi="ˎ̥" w:eastAsia="黑体"/>
          <w:b/>
          <w:sz w:val="28"/>
          <w:szCs w:val="28"/>
        </w:rPr>
        <w:t>第十</w:t>
      </w:r>
      <w:r>
        <w:rPr>
          <w:rFonts w:hint="eastAsia" w:ascii="黑体" w:hAnsi="ˎ̥" w:eastAsia="黑体"/>
          <w:b/>
          <w:sz w:val="28"/>
          <w:szCs w:val="28"/>
          <w:lang w:val="en-US" w:eastAsia="zh-CN"/>
        </w:rPr>
        <w:t>一</w:t>
      </w:r>
      <w:r>
        <w:rPr>
          <w:rFonts w:hint="eastAsia" w:ascii="黑体" w:hAnsi="ˎ̥" w:eastAsia="黑体"/>
          <w:b/>
          <w:sz w:val="28"/>
          <w:szCs w:val="28"/>
        </w:rPr>
        <w:t>条</w:t>
      </w:r>
      <w:r>
        <w:rPr>
          <w:rFonts w:hint="eastAsia" w:ascii="仿宋_GB2312" w:hAnsi="ˎ̥" w:eastAsia="仿宋_GB2312"/>
          <w:sz w:val="28"/>
          <w:szCs w:val="28"/>
        </w:rPr>
        <w:t xml:space="preserve"> </w:t>
      </w:r>
      <w:r>
        <w:rPr>
          <w:rFonts w:hint="eastAsia" w:ascii="黑体" w:hAnsi="ˎ̥" w:eastAsia="黑体" w:cs="宋体"/>
          <w:b/>
          <w:sz w:val="28"/>
          <w:szCs w:val="28"/>
        </w:rPr>
        <w:t>其他约定事项</w:t>
      </w:r>
    </w:p>
    <w:p>
      <w:pPr>
        <w:pStyle w:val="5"/>
        <w:spacing w:before="0" w:beforeLines="0" w:beforeAutospacing="0" w:after="0" w:afterLines="0" w:afterAutospacing="0" w:line="360" w:lineRule="auto"/>
        <w:ind w:firstLine="560" w:firstLineChars="200"/>
        <w:rPr>
          <w:rFonts w:hint="default" w:ascii="仿宋_GB2312" w:hAnsi="ˎ̥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ˎ̥" w:eastAsia="仿宋_GB2312"/>
          <w:sz w:val="28"/>
          <w:szCs w:val="28"/>
          <w:u w:val="none"/>
          <w:lang w:val="en-US" w:eastAsia="zh-CN"/>
        </w:rPr>
        <w:t>1、乙方如需在租赁期内搭建新增面积，需征得甲方同意后方可实施，新增面积产权归甲方所有，搭建费用由乙方自行承担。</w:t>
      </w:r>
    </w:p>
    <w:p>
      <w:pPr>
        <w:pStyle w:val="5"/>
        <w:spacing w:before="0" w:beforeLines="0" w:beforeAutospacing="0" w:after="0" w:afterLines="0" w:afterAutospacing="0" w:line="360" w:lineRule="auto"/>
        <w:ind w:firstLine="560" w:firstLineChars="200"/>
        <w:rPr>
          <w:rFonts w:hint="eastAsia" w:ascii="仿宋_GB2312" w:hAnsi="ˎ̥" w:eastAsia="仿宋_GB2312"/>
          <w:sz w:val="28"/>
          <w:szCs w:val="28"/>
          <w:u w:val="none"/>
          <w:lang w:eastAsia="zh-CN"/>
        </w:rPr>
      </w:pPr>
      <w:r>
        <w:rPr>
          <w:rFonts w:hint="eastAsia" w:ascii="仿宋_GB2312" w:hAnsi="ˎ̥" w:eastAsia="仿宋_GB2312"/>
          <w:sz w:val="28"/>
          <w:szCs w:val="28"/>
          <w:u w:val="none"/>
          <w:lang w:val="en-US" w:eastAsia="zh-CN"/>
        </w:rPr>
        <w:t>2、</w:t>
      </w:r>
      <w:r>
        <w:rPr>
          <w:rFonts w:hint="eastAsia" w:ascii="仿宋_GB2312" w:hAnsi="ˎ̥" w:eastAsia="仿宋_GB2312"/>
          <w:sz w:val="28"/>
          <w:szCs w:val="28"/>
          <w:u w:val="none"/>
        </w:rPr>
        <w:t>如遇国家政策需要征迁时，</w:t>
      </w:r>
      <w:r>
        <w:rPr>
          <w:rFonts w:hint="eastAsia" w:ascii="仿宋_GB2312" w:hAnsi="ˎ̥" w:eastAsia="仿宋_GB2312"/>
          <w:sz w:val="28"/>
          <w:szCs w:val="28"/>
          <w:u w:val="none"/>
          <w:lang w:val="en-US" w:eastAsia="zh-CN"/>
        </w:rPr>
        <w:t>搬迁费及</w:t>
      </w:r>
      <w:r>
        <w:rPr>
          <w:rFonts w:hint="eastAsia" w:ascii="仿宋_GB2312" w:hAnsi="ˎ̥" w:eastAsia="仿宋_GB2312"/>
          <w:sz w:val="28"/>
          <w:szCs w:val="28"/>
          <w:u w:val="none"/>
        </w:rPr>
        <w:t>装修赔偿款</w:t>
      </w:r>
      <w:r>
        <w:rPr>
          <w:rFonts w:hint="eastAsia" w:ascii="仿宋_GB2312" w:hAnsi="ˎ̥" w:eastAsia="仿宋_GB2312"/>
          <w:sz w:val="28"/>
          <w:szCs w:val="28"/>
          <w:u w:val="none"/>
          <w:lang w:val="en-US" w:eastAsia="zh-CN"/>
        </w:rPr>
        <w:t>归乙方，其他归</w:t>
      </w:r>
      <w:r>
        <w:rPr>
          <w:rFonts w:hint="eastAsia" w:ascii="仿宋_GB2312" w:hAnsi="ˎ̥" w:eastAsia="仿宋_GB2312"/>
          <w:sz w:val="28"/>
          <w:szCs w:val="28"/>
          <w:u w:val="none"/>
        </w:rPr>
        <w:t>甲方</w:t>
      </w:r>
      <w:r>
        <w:rPr>
          <w:rFonts w:hint="eastAsia" w:ascii="仿宋_GB2312" w:hAnsi="ˎ̥" w:eastAsia="仿宋_GB2312"/>
          <w:sz w:val="28"/>
          <w:szCs w:val="28"/>
          <w:u w:val="none"/>
          <w:lang w:eastAsia="zh-CN"/>
        </w:rPr>
        <w:t>。</w:t>
      </w:r>
    </w:p>
    <w:p>
      <w:pPr>
        <w:pStyle w:val="5"/>
        <w:numPr>
          <w:ilvl w:val="0"/>
          <w:numId w:val="0"/>
        </w:numPr>
        <w:spacing w:before="0" w:beforeLines="0" w:beforeAutospacing="0" w:after="0" w:afterLines="0" w:afterAutospacing="0" w:line="360" w:lineRule="auto"/>
        <w:ind w:firstLine="562" w:firstLineChars="200"/>
        <w:rPr>
          <w:rFonts w:hint="eastAsia" w:ascii="黑体" w:hAnsi="ˎ̥" w:eastAsia="黑体"/>
          <w:b/>
          <w:sz w:val="28"/>
          <w:szCs w:val="28"/>
        </w:rPr>
      </w:pPr>
      <w:r>
        <w:rPr>
          <w:rFonts w:hint="eastAsia" w:ascii="黑体" w:hAnsi="ˎ̥" w:eastAsia="黑体"/>
          <w:b/>
          <w:sz w:val="28"/>
          <w:szCs w:val="28"/>
        </w:rPr>
        <w:t>第十</w:t>
      </w:r>
      <w:r>
        <w:rPr>
          <w:rFonts w:hint="eastAsia" w:ascii="黑体" w:hAnsi="ˎ̥" w:eastAsia="黑体"/>
          <w:b/>
          <w:sz w:val="28"/>
          <w:szCs w:val="28"/>
          <w:lang w:val="en-US" w:eastAsia="zh-CN"/>
        </w:rPr>
        <w:t>二</w:t>
      </w:r>
      <w:r>
        <w:rPr>
          <w:rFonts w:hint="eastAsia" w:ascii="黑体" w:hAnsi="ˎ̥" w:eastAsia="黑体"/>
          <w:b/>
          <w:sz w:val="28"/>
          <w:szCs w:val="28"/>
        </w:rPr>
        <w:t>条</w:t>
      </w:r>
    </w:p>
    <w:p>
      <w:pPr>
        <w:pStyle w:val="5"/>
        <w:numPr>
          <w:ilvl w:val="0"/>
          <w:numId w:val="0"/>
        </w:numPr>
        <w:spacing w:before="0" w:beforeLines="0" w:beforeAutospacing="0" w:after="0" w:afterLines="0" w:afterAutospacing="0" w:line="360" w:lineRule="auto"/>
        <w:ind w:firstLine="560" w:firstLineChars="200"/>
        <w:rPr>
          <w:rFonts w:hint="eastAsia" w:ascii="仿宋_GB2312" w:hAnsi="ˎ̥" w:eastAsia="仿宋_GB2312"/>
          <w:sz w:val="28"/>
          <w:szCs w:val="28"/>
        </w:rPr>
      </w:pPr>
      <w:r>
        <w:rPr>
          <w:rFonts w:hint="eastAsia" w:ascii="仿宋_GB2312" w:hAnsi="ˎ̥" w:eastAsia="仿宋_GB2312"/>
          <w:sz w:val="28"/>
          <w:szCs w:val="28"/>
        </w:rPr>
        <w:t>本合同未尽事宜，经甲、乙双方协商一致，可订立补充条款。补充条款及附件均为本合同组成部分，与本合同具有同等法律效力。</w:t>
      </w:r>
    </w:p>
    <w:p>
      <w:pPr>
        <w:pStyle w:val="5"/>
        <w:spacing w:before="0" w:beforeLines="0" w:beforeAutospacing="0" w:after="0" w:afterLines="0" w:afterAutospacing="0" w:line="360" w:lineRule="auto"/>
        <w:ind w:firstLine="562" w:firstLineChars="200"/>
        <w:rPr>
          <w:rFonts w:hint="eastAsia" w:ascii="黑体" w:hAnsi="ˎ̥" w:eastAsia="黑体"/>
          <w:b/>
          <w:sz w:val="28"/>
          <w:szCs w:val="28"/>
        </w:rPr>
      </w:pPr>
      <w:r>
        <w:rPr>
          <w:rFonts w:hint="eastAsia" w:ascii="黑体" w:hAnsi="ˎ̥" w:eastAsia="黑体"/>
          <w:b/>
          <w:sz w:val="28"/>
          <w:szCs w:val="28"/>
        </w:rPr>
        <w:t>第十</w:t>
      </w:r>
      <w:r>
        <w:rPr>
          <w:rFonts w:hint="eastAsia" w:ascii="黑体" w:hAnsi="ˎ̥" w:eastAsia="黑体"/>
          <w:b/>
          <w:sz w:val="28"/>
          <w:szCs w:val="28"/>
          <w:lang w:val="en-US" w:eastAsia="zh-CN"/>
        </w:rPr>
        <w:t>三</w:t>
      </w:r>
      <w:r>
        <w:rPr>
          <w:rFonts w:hint="eastAsia" w:ascii="黑体" w:hAnsi="ˎ̥" w:eastAsia="黑体"/>
          <w:b/>
          <w:sz w:val="28"/>
          <w:szCs w:val="28"/>
        </w:rPr>
        <w:t xml:space="preserve">条 </w:t>
      </w:r>
    </w:p>
    <w:p>
      <w:pPr>
        <w:pStyle w:val="5"/>
        <w:spacing w:before="0" w:beforeLines="0" w:beforeAutospacing="0" w:after="0" w:afterLines="0" w:afterAutospacing="0" w:line="360" w:lineRule="auto"/>
        <w:ind w:firstLine="560" w:firstLineChars="200"/>
        <w:rPr>
          <w:rFonts w:hint="eastAsia" w:ascii="仿宋_GB2312" w:hAnsi="ˎ̥" w:eastAsia="仿宋_GB2312"/>
          <w:sz w:val="28"/>
          <w:szCs w:val="28"/>
        </w:rPr>
      </w:pPr>
      <w:r>
        <w:rPr>
          <w:rFonts w:hint="eastAsia" w:ascii="仿宋_GB2312" w:hAnsi="ˎ̥" w:eastAsia="仿宋_GB2312"/>
          <w:sz w:val="28"/>
          <w:szCs w:val="28"/>
        </w:rPr>
        <w:t>本合同自双方签(章)后生效。本合同及附件一式</w:t>
      </w:r>
      <w:r>
        <w:rPr>
          <w:rFonts w:hint="eastAsia" w:ascii="仿宋_GB2312" w:hAnsi="ˎ̥" w:eastAsia="仿宋_GB2312"/>
          <w:sz w:val="28"/>
          <w:szCs w:val="28"/>
          <w:u w:val="single"/>
        </w:rPr>
        <w:t>　</w:t>
      </w:r>
      <w:r>
        <w:rPr>
          <w:rFonts w:hint="eastAsia" w:ascii="仿宋_GB2312" w:hAnsi="ˎ̥" w:eastAsia="仿宋_GB2312"/>
          <w:sz w:val="28"/>
          <w:szCs w:val="28"/>
          <w:u w:val="single"/>
          <w:lang w:val="en-US" w:eastAsia="zh-CN"/>
        </w:rPr>
        <w:t>伍</w:t>
      </w:r>
      <w:r>
        <w:rPr>
          <w:rFonts w:hint="eastAsia" w:ascii="仿宋_GB2312" w:hAnsi="ˎ̥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ˎ̥" w:eastAsia="仿宋_GB2312"/>
          <w:sz w:val="28"/>
          <w:szCs w:val="28"/>
        </w:rPr>
        <w:t>份，由甲方执</w:t>
      </w:r>
      <w:r>
        <w:rPr>
          <w:rFonts w:hint="eastAsia" w:ascii="仿宋_GB2312" w:hAnsi="ˎ̥" w:eastAsia="仿宋_GB2312"/>
          <w:sz w:val="28"/>
          <w:szCs w:val="28"/>
          <w:u w:val="single"/>
        </w:rPr>
        <w:t>　</w:t>
      </w:r>
      <w:r>
        <w:rPr>
          <w:rFonts w:hint="eastAsia" w:ascii="仿宋_GB2312" w:hAnsi="ˎ̥" w:eastAsia="仿宋_GB2312"/>
          <w:sz w:val="28"/>
          <w:szCs w:val="28"/>
          <w:u w:val="single"/>
          <w:lang w:val="en-US" w:eastAsia="zh-CN"/>
        </w:rPr>
        <w:t>叁</w:t>
      </w:r>
      <w:r>
        <w:rPr>
          <w:rFonts w:hint="eastAsia" w:ascii="仿宋_GB2312" w:hAnsi="ˎ̥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ˎ̥" w:eastAsia="仿宋_GB2312"/>
          <w:sz w:val="28"/>
          <w:szCs w:val="28"/>
        </w:rPr>
        <w:t>份</w:t>
      </w:r>
      <w:r>
        <w:rPr>
          <w:rFonts w:hint="eastAsia" w:ascii="仿宋_GB2312" w:hAnsi="ˎ̥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ˎ̥" w:eastAsia="仿宋_GB2312"/>
          <w:sz w:val="28"/>
          <w:szCs w:val="28"/>
          <w:lang w:val="en-US" w:eastAsia="zh-CN"/>
        </w:rPr>
        <w:t>乙方</w:t>
      </w:r>
      <w:r>
        <w:rPr>
          <w:rFonts w:hint="eastAsia" w:ascii="仿宋_GB2312" w:hAnsi="ˎ̥" w:eastAsia="仿宋_GB2312"/>
          <w:sz w:val="28"/>
          <w:szCs w:val="28"/>
        </w:rPr>
        <w:t>执</w:t>
      </w:r>
      <w:r>
        <w:rPr>
          <w:rFonts w:hint="eastAsia" w:ascii="仿宋_GB2312" w:hAnsi="ˎ̥" w:eastAsia="仿宋_GB2312"/>
          <w:sz w:val="28"/>
          <w:szCs w:val="28"/>
          <w:u w:val="single"/>
        </w:rPr>
        <w:t>　</w:t>
      </w:r>
      <w:r>
        <w:rPr>
          <w:rFonts w:hint="eastAsia" w:ascii="仿宋_GB2312" w:hAnsi="ˎ̥" w:eastAsia="仿宋_GB2312"/>
          <w:sz w:val="28"/>
          <w:szCs w:val="28"/>
          <w:u w:val="single"/>
          <w:lang w:val="en-US" w:eastAsia="zh-CN"/>
        </w:rPr>
        <w:t>贰</w:t>
      </w:r>
      <w:r>
        <w:rPr>
          <w:rFonts w:hint="eastAsia" w:ascii="仿宋_GB2312" w:hAnsi="ˎ̥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ˎ̥" w:eastAsia="仿宋_GB2312"/>
          <w:sz w:val="28"/>
          <w:szCs w:val="28"/>
        </w:rPr>
        <w:t>份。</w:t>
      </w:r>
    </w:p>
    <w:p>
      <w:pPr>
        <w:pStyle w:val="5"/>
        <w:spacing w:before="0" w:beforeLines="0" w:beforeAutospacing="0" w:after="0" w:afterLines="0" w:afterAutospacing="0" w:line="360" w:lineRule="auto"/>
        <w:ind w:firstLine="480"/>
        <w:rPr>
          <w:rFonts w:hint="eastAsia" w:ascii="仿宋_GB2312" w:hAnsi="ˎ̥" w:eastAsia="仿宋_GB2312"/>
          <w:sz w:val="28"/>
          <w:szCs w:val="28"/>
          <w:lang w:eastAsia="zh-CN"/>
        </w:rPr>
      </w:pPr>
      <w:r>
        <w:rPr>
          <w:rFonts w:hint="eastAsia" w:ascii="仿宋_GB2312" w:hAnsi="ˎ̥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ˎ̥" w:eastAsia="仿宋_GB2312"/>
          <w:sz w:val="28"/>
          <w:szCs w:val="28"/>
          <w:lang w:val="en-US" w:eastAsia="zh-CN"/>
        </w:rPr>
        <w:t>以下空白</w:t>
      </w:r>
      <w:r>
        <w:rPr>
          <w:rFonts w:hint="eastAsia" w:ascii="仿宋_GB2312" w:hAnsi="ˎ̥" w:eastAsia="仿宋_GB2312"/>
          <w:sz w:val="28"/>
          <w:szCs w:val="28"/>
          <w:lang w:eastAsia="zh-CN"/>
        </w:rPr>
        <w:t>）</w:t>
      </w:r>
    </w:p>
    <w:p>
      <w:pPr>
        <w:pStyle w:val="5"/>
        <w:spacing w:before="0" w:beforeLines="0" w:beforeAutospacing="0" w:after="0" w:afterLines="0" w:afterAutospacing="0" w:line="360" w:lineRule="auto"/>
        <w:ind w:firstLine="480"/>
        <w:rPr>
          <w:rFonts w:hint="eastAsia" w:ascii="仿宋_GB2312" w:hAnsi="ˎ̥" w:eastAsia="仿宋_GB2312"/>
          <w:sz w:val="28"/>
          <w:szCs w:val="28"/>
        </w:rPr>
      </w:pPr>
    </w:p>
    <w:p>
      <w:pPr>
        <w:pStyle w:val="5"/>
        <w:spacing w:before="0" w:beforeLines="0" w:beforeAutospacing="0" w:after="0" w:afterLines="0" w:afterAutospacing="0" w:line="360" w:lineRule="auto"/>
        <w:ind w:firstLine="480"/>
        <w:rPr>
          <w:rFonts w:hint="eastAsia" w:ascii="仿宋_GB2312" w:hAnsi="ˎ̥" w:eastAsia="仿宋_GB2312"/>
          <w:sz w:val="28"/>
          <w:szCs w:val="28"/>
        </w:rPr>
      </w:pPr>
    </w:p>
    <w:p>
      <w:pPr>
        <w:pStyle w:val="5"/>
        <w:spacing w:before="0" w:beforeLines="0" w:beforeAutospacing="0" w:after="0" w:afterLines="0" w:afterAutospacing="0" w:line="360" w:lineRule="auto"/>
        <w:rPr>
          <w:rFonts w:hint="eastAsia" w:ascii="仿宋_GB2312" w:hAnsi="ˎ̥" w:eastAsia="仿宋_GB2312"/>
          <w:sz w:val="28"/>
          <w:szCs w:val="28"/>
          <w:lang w:val="en-US" w:eastAsia="zh-CN"/>
        </w:rPr>
      </w:pPr>
      <w:r>
        <w:rPr>
          <w:rFonts w:hint="eastAsia" w:ascii="仿宋_GB2312" w:hAnsi="ˎ̥" w:eastAsia="仿宋_GB2312"/>
          <w:sz w:val="28"/>
          <w:szCs w:val="28"/>
          <w:lang w:val="en-US" w:eastAsia="zh-CN"/>
        </w:rPr>
        <w:t>本页为签署页：</w:t>
      </w:r>
    </w:p>
    <w:p>
      <w:pPr>
        <w:pStyle w:val="5"/>
        <w:spacing w:before="0" w:beforeLines="0" w:beforeAutospacing="0" w:after="0" w:afterLines="0" w:afterAutospacing="0" w:line="360" w:lineRule="auto"/>
        <w:rPr>
          <w:rFonts w:hint="eastAsia" w:ascii="仿宋_GB2312" w:hAnsi="ˎ̥" w:eastAsia="仿宋_GB2312"/>
          <w:sz w:val="28"/>
          <w:szCs w:val="28"/>
          <w:lang w:val="en-US" w:eastAsia="zh-CN"/>
        </w:rPr>
      </w:pPr>
    </w:p>
    <w:p>
      <w:pPr>
        <w:pStyle w:val="5"/>
        <w:spacing w:before="0" w:beforeLines="0" w:beforeAutospacing="0" w:after="0" w:afterLines="0" w:afterAutospacing="0" w:line="360" w:lineRule="auto"/>
        <w:rPr>
          <w:rFonts w:hint="eastAsia" w:ascii="仿宋_GB2312" w:hAnsi="ˎ̥" w:eastAsia="仿宋_GB2312"/>
          <w:sz w:val="28"/>
          <w:szCs w:val="28"/>
        </w:rPr>
      </w:pPr>
      <w:r>
        <w:rPr>
          <w:rFonts w:hint="eastAsia" w:ascii="仿宋_GB2312" w:hAnsi="ˎ̥" w:eastAsia="仿宋_GB2312"/>
          <w:sz w:val="28"/>
          <w:szCs w:val="28"/>
        </w:rPr>
        <w:t xml:space="preserve">甲方（盖章）： </w:t>
      </w:r>
      <w:r>
        <w:rPr>
          <w:rFonts w:hint="eastAsia" w:ascii="ˎ̥" w:hAnsi="ˎ̥" w:eastAsia="仿宋_GB2312"/>
          <w:sz w:val="28"/>
          <w:szCs w:val="28"/>
        </w:rPr>
        <w:t> </w:t>
      </w:r>
      <w:r>
        <w:rPr>
          <w:rFonts w:hint="eastAsia" w:ascii="仿宋_GB2312" w:hAnsi="ˎ̥" w:eastAsia="仿宋_GB2312"/>
          <w:sz w:val="28"/>
          <w:szCs w:val="28"/>
        </w:rPr>
        <w:t xml:space="preserve"> 　　　　　　　　　　乙方（盖章）：</w:t>
      </w:r>
    </w:p>
    <w:p>
      <w:pPr>
        <w:pStyle w:val="5"/>
        <w:spacing w:before="0" w:beforeLines="0" w:beforeAutospacing="0" w:after="0" w:afterLines="0" w:afterAutospacing="0" w:line="360" w:lineRule="auto"/>
        <w:rPr>
          <w:rFonts w:hint="eastAsia" w:ascii="仿宋_GB2312" w:hAnsi="ˎ̥" w:eastAsia="仿宋_GB2312"/>
          <w:sz w:val="28"/>
          <w:szCs w:val="28"/>
        </w:rPr>
      </w:pPr>
      <w:r>
        <w:rPr>
          <w:rFonts w:hint="eastAsia" w:ascii="仿宋_GB2312" w:hAnsi="ˎ̥" w:eastAsia="仿宋_GB2312"/>
          <w:sz w:val="28"/>
          <w:szCs w:val="28"/>
        </w:rPr>
        <w:t xml:space="preserve">签字： </w:t>
      </w:r>
      <w:r>
        <w:rPr>
          <w:rFonts w:hint="eastAsia" w:ascii="ˎ̥" w:hAnsi="ˎ̥" w:eastAsia="仿宋_GB2312"/>
          <w:sz w:val="28"/>
          <w:szCs w:val="28"/>
        </w:rPr>
        <w:t> </w:t>
      </w:r>
      <w:r>
        <w:rPr>
          <w:rFonts w:hint="eastAsia" w:ascii="仿宋_GB2312" w:hAnsi="ˎ̥" w:eastAsia="仿宋_GB2312"/>
          <w:sz w:val="28"/>
          <w:szCs w:val="28"/>
        </w:rPr>
        <w:t xml:space="preserve"> 　　                        签字：</w:t>
      </w:r>
    </w:p>
    <w:p>
      <w:pPr>
        <w:pStyle w:val="5"/>
        <w:spacing w:before="0" w:beforeLines="0" w:beforeAutospacing="0" w:after="0" w:afterLines="0" w:afterAutospacing="0" w:line="360" w:lineRule="auto"/>
        <w:rPr>
          <w:rFonts w:hint="eastAsia" w:ascii="仿宋_GB2312" w:hAnsi="ˎ̥" w:eastAsia="仿宋_GB2312"/>
          <w:sz w:val="28"/>
          <w:szCs w:val="28"/>
        </w:rPr>
      </w:pPr>
      <w:r>
        <w:rPr>
          <w:rFonts w:hint="eastAsia" w:ascii="仿宋_GB2312" w:hAnsi="ˎ̥" w:eastAsia="仿宋_GB2312"/>
          <w:sz w:val="28"/>
          <w:szCs w:val="28"/>
        </w:rPr>
        <w:t xml:space="preserve">　　 </w:t>
      </w:r>
      <w:r>
        <w:rPr>
          <w:rFonts w:hint="eastAsia" w:ascii="ˎ̥" w:hAnsi="ˎ̥" w:eastAsia="仿宋_GB2312"/>
          <w:sz w:val="28"/>
          <w:szCs w:val="28"/>
        </w:rPr>
        <w:t> </w:t>
      </w:r>
      <w:r>
        <w:rPr>
          <w:rFonts w:hint="eastAsia" w:ascii="仿宋_GB2312" w:hAnsi="ˎ̥" w:eastAsia="仿宋_GB2312"/>
          <w:sz w:val="28"/>
          <w:szCs w:val="28"/>
        </w:rPr>
        <w:t xml:space="preserve"> 　　　　　　　　　　　　　　</w:t>
      </w:r>
    </w:p>
    <w:p>
      <w:pPr>
        <w:pStyle w:val="5"/>
        <w:spacing w:before="0" w:beforeLines="0" w:beforeAutospacing="0" w:after="0" w:afterLines="0" w:afterAutospacing="0" w:line="360" w:lineRule="auto"/>
        <w:rPr>
          <w:rFonts w:hint="eastAsia" w:ascii="仿宋_GB2312" w:hAnsi="ˎ̥" w:eastAsia="仿宋_GB2312"/>
          <w:sz w:val="28"/>
          <w:szCs w:val="28"/>
        </w:rPr>
      </w:pPr>
      <w:r>
        <w:rPr>
          <w:rFonts w:hint="eastAsia" w:ascii="仿宋_GB2312" w:hAnsi="ˎ̥" w:eastAsia="仿宋_GB2312"/>
          <w:sz w:val="28"/>
          <w:szCs w:val="28"/>
        </w:rPr>
        <w:t>签约日期：     年   月   日　　</w:t>
      </w:r>
      <w:r>
        <w:rPr>
          <w:rFonts w:hint="eastAsia" w:ascii="仿宋_GB2312" w:hAnsi="ˎ̥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ˎ̥" w:eastAsia="仿宋_GB2312"/>
          <w:sz w:val="28"/>
          <w:szCs w:val="28"/>
        </w:rPr>
        <w:t>　  签约日期：     年   月   日</w:t>
      </w: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91" w:right="1418" w:bottom="107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C5EF8"/>
    <w:rsid w:val="02C646E1"/>
    <w:rsid w:val="09AC7963"/>
    <w:rsid w:val="0B033761"/>
    <w:rsid w:val="121C5EF8"/>
    <w:rsid w:val="13967F31"/>
    <w:rsid w:val="240C6FB5"/>
    <w:rsid w:val="273A1079"/>
    <w:rsid w:val="2CB429DA"/>
    <w:rsid w:val="3BB008B5"/>
    <w:rsid w:val="3D4A71AD"/>
    <w:rsid w:val="41BF69F1"/>
    <w:rsid w:val="42201B1C"/>
    <w:rsid w:val="49A56648"/>
    <w:rsid w:val="4B2B3E60"/>
    <w:rsid w:val="4E7729DF"/>
    <w:rsid w:val="4F8E0BF4"/>
    <w:rsid w:val="599B3347"/>
    <w:rsid w:val="66CD4FB1"/>
    <w:rsid w:val="68DD5D22"/>
    <w:rsid w:val="6E3D17F8"/>
    <w:rsid w:val="74382A51"/>
    <w:rsid w:val="77DD1028"/>
    <w:rsid w:val="7908032D"/>
    <w:rsid w:val="793547C6"/>
    <w:rsid w:val="79C5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snapToGrid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2553</Words>
  <Characters>2591</Characters>
  <Lines>0</Lines>
  <Paragraphs>0</Paragraphs>
  <TotalTime>22</TotalTime>
  <ScaleCrop>false</ScaleCrop>
  <LinksUpToDate>false</LinksUpToDate>
  <CharactersWithSpaces>2855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2025-10-21T07:39:00Z</dcterms:created>
  <dc:creator>芸芸芸芸芸</dc:creator>
  <cp:lastModifiedBy>徐诗丹</cp:lastModifiedBy>
  <cp:lastPrinted>2025-11-11T06:54:00Z</cp:lastPrinted>
  <dcterms:modified xsi:type="dcterms:W3CDTF">2026-06-03T02:39:07Z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FEE7F5C12E8146C299AF531C1B552E1C_13</vt:lpwstr>
  </property>
  <property fmtid="{D5CDD505-2E9C-101B-9397-08002B2CF9AE}" pid="4" name="KSOTemplateDocerSaveRecord">
    <vt:lpwstr>eyJoZGlkIjoiZmUxNTFiOGMzNjYwODkzMjE0ZjFiZGU2OTkyYTBhYjciLCJ1c2VySWQiOiI3Mjk0MjU0NDAifQ==</vt:lpwstr>
  </property>
</Properties>
</file>