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我方拟承租杭州市上城区俞章路118号近江农品汇6号楼(原杨明斯区块)15年租赁权，现做如下承诺：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方与原承租方已于2026年2月20日签署租赁终止协议，该标的不涉及同等条件下的优先承租权。房屋现状包括但不限于如下：①原承租方已把租赁房屋转租给次承租方，目前租赁房屋处于次承租方事实占用或空置状态。②租赁房屋为已装修或需要二次装修或次承租方已拆除已有装修状态，租赁房屋内的装修、设施、设备等可能已损坏不能正常使用。③到期不续租次承租方的注册地址可能存在未迁移的状态。承租方承诺同意接受目前可能存在上述现状。成交后，现有租户的合同重签或现有租户不重签合同的清退等工作均由承租方负责，出租方仅负责协助。</w:t>
      </w:r>
      <w:bookmarkStart w:id="0" w:name="_GoBack"/>
      <w:bookmarkEnd w:id="0"/>
      <w:r>
        <w:rPr>
          <w:rFonts w:hint="eastAsia" w:asciiTheme="minorEastAsia" w:hAnsiTheme="minorEastAsia" w:eastAsiaTheme="minorEastAsia"/>
          <w:szCs w:val="21"/>
          <w:lang w:val="en-US" w:eastAsia="zh-CN"/>
        </w:rPr>
        <w:t>承租方付清首期租金、履约保证金和交易服务费后，由出租方和承租方签订移交确认书，明确租期起始时间。承租方保证不违反法律、法规的情况下，做好移交期间租赁房屋的商户维稳工作及安全工作。承租方提出的任何附加条件或需要修改已签订的《房屋租赁合同》时，出租方不予支持。</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（6）出租方与承租方的权利义务详见《房屋租赁合同》。</w:t>
      </w:r>
    </w:p>
    <w:p>
      <w:pPr>
        <w:ind w:firstLine="420" w:firstLineChars="20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、本项目房屋交付以</w:t>
      </w:r>
      <w:r>
        <w:rPr>
          <w:rFonts w:hint="eastAsia" w:ascii="宋体" w:hAnsi="宋体"/>
          <w:sz w:val="21"/>
          <w:szCs w:val="21"/>
          <w:u w:val="single"/>
        </w:rPr>
        <w:t>附件《房屋租赁合同》文本相关内容</w:t>
      </w:r>
      <w:r>
        <w:rPr>
          <w:rFonts w:hint="eastAsia" w:ascii="宋体" w:hAnsi="宋体"/>
          <w:sz w:val="21"/>
          <w:szCs w:val="21"/>
        </w:rPr>
        <w:t>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19D0770"/>
    <w:rsid w:val="061C73F5"/>
    <w:rsid w:val="07D87335"/>
    <w:rsid w:val="0A25564B"/>
    <w:rsid w:val="0B84786E"/>
    <w:rsid w:val="0D601EED"/>
    <w:rsid w:val="0ED418D7"/>
    <w:rsid w:val="0FEC78F6"/>
    <w:rsid w:val="14182FC5"/>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9BF490D"/>
    <w:rsid w:val="2A6F7698"/>
    <w:rsid w:val="2B224A23"/>
    <w:rsid w:val="2B6C37A5"/>
    <w:rsid w:val="2B9B7010"/>
    <w:rsid w:val="2C704540"/>
    <w:rsid w:val="2DE64B98"/>
    <w:rsid w:val="2E6953D9"/>
    <w:rsid w:val="2EC87F07"/>
    <w:rsid w:val="2F363B0D"/>
    <w:rsid w:val="34BB4DF7"/>
    <w:rsid w:val="3AD83A40"/>
    <w:rsid w:val="3C2C4C6F"/>
    <w:rsid w:val="3C940D63"/>
    <w:rsid w:val="3D4E2474"/>
    <w:rsid w:val="3D604816"/>
    <w:rsid w:val="3EBF19DA"/>
    <w:rsid w:val="3FD020C7"/>
    <w:rsid w:val="40A02BC5"/>
    <w:rsid w:val="45F94112"/>
    <w:rsid w:val="47195650"/>
    <w:rsid w:val="494F753A"/>
    <w:rsid w:val="4AFF3DA7"/>
    <w:rsid w:val="4B9733F1"/>
    <w:rsid w:val="4CC66179"/>
    <w:rsid w:val="4E0013D2"/>
    <w:rsid w:val="51317EBA"/>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2026-06-03T08:30:20Z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