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eastAsia="zh-CN"/>
        </w:rPr>
      </w:pPr>
      <w:r>
        <w:rPr>
          <w:rFonts w:hint="eastAsia" w:ascii="宋体" w:hAnsi="宋体"/>
          <w:sz w:val="24"/>
        </w:rPr>
        <w:t>转让方（以下称“甲方”）</w:t>
      </w:r>
      <w:r>
        <w:rPr>
          <w:rFonts w:hint="eastAsia" w:ascii="宋体" w:hAnsi="宋体"/>
          <w:sz w:val="24"/>
          <w:lang w:val="en-US" w:eastAsia="zh-CN"/>
        </w:rPr>
        <w:t>：</w:t>
      </w:r>
      <w:bookmarkStart w:id="0" w:name="OLE_LINK1"/>
      <w:r>
        <w:rPr>
          <w:rFonts w:hint="eastAsia" w:ascii="宋体" w:hAnsi="宋体"/>
          <w:sz w:val="24"/>
          <w:lang w:val="en-US" w:eastAsia="zh-CN"/>
        </w:rPr>
        <w:t>杭州三客实业总公司</w:t>
      </w:r>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rPr>
      </w:pPr>
      <w:r>
        <w:rPr>
          <w:rFonts w:hint="eastAsia" w:ascii="宋体" w:hAnsi="宋体"/>
          <w:sz w:val="24"/>
        </w:rPr>
        <w:t>注册地/住所：</w:t>
      </w:r>
      <w:r>
        <w:rPr>
          <w:rFonts w:hint="eastAsia" w:ascii="宋体" w:hAnsi="宋体"/>
          <w:sz w:val="24"/>
          <w:lang w:val="en-US" w:eastAsia="zh-CN"/>
        </w:rPr>
        <w:t>浙江省上城区天城路62号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法定代表人：</w:t>
      </w:r>
      <w:r>
        <w:rPr>
          <w:rFonts w:hint="eastAsia" w:ascii="宋体" w:hAnsi="宋体"/>
          <w:sz w:val="24"/>
          <w:lang w:val="en-US" w:eastAsia="zh-CN"/>
        </w:rPr>
        <w:t xml:space="preserve">陈加兴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91330100712539143F</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sz w:val="24"/>
          <w:highlight w:val="none"/>
          <w:u w:val="single"/>
          <w:lang w:val="en-US" w:eastAsia="zh-CN"/>
        </w:rPr>
        <w:t>100辆报废车辆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w:t>
      </w:r>
      <w:r>
        <w:rPr>
          <w:rFonts w:hint="eastAsia" w:ascii="宋体" w:hAnsi="宋体" w:eastAsia="宋体" w:cs="宋体"/>
          <w:sz w:val="24"/>
          <w:szCs w:val="24"/>
          <w:highlight w:val="none"/>
        </w:rPr>
        <w:t>和《企业国有资产交易监督管理办法》</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highlight w:val="none"/>
          <w:u w:val="single"/>
          <w:lang w:val="en-US" w:eastAsia="zh-CN"/>
        </w:rPr>
        <w:t>100辆报废车辆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60000</w:t>
      </w:r>
      <w:r>
        <w:rPr>
          <w:rFonts w:hint="eastAsia" w:ascii="宋体" w:hAnsi="宋体"/>
          <w:sz w:val="24"/>
        </w:rPr>
        <w:t>元（大写：</w:t>
      </w:r>
      <w:r>
        <w:rPr>
          <w:rFonts w:hint="eastAsia" w:ascii="宋体" w:hAnsi="宋体"/>
          <w:sz w:val="24"/>
          <w:u w:val="single"/>
          <w:lang w:val="en-US" w:eastAsia="zh-CN"/>
        </w:rPr>
        <w:t>陆万</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w:t>
      </w:r>
      <w:r>
        <w:rPr>
          <w:rFonts w:hint="eastAsia" w:ascii="宋体" w:hAnsi="宋体"/>
          <w:b/>
          <w:bCs/>
          <w:sz w:val="24"/>
        </w:rPr>
        <w:t>乙方</w:t>
      </w:r>
      <w:r>
        <w:rPr>
          <w:rFonts w:ascii="宋体" w:hAnsi="宋体"/>
          <w:b/>
          <w:bCs/>
          <w:sz w:val="24"/>
        </w:rPr>
        <w:t>须在</w:t>
      </w:r>
      <w:r>
        <w:rPr>
          <w:rFonts w:hint="eastAsia" w:ascii="宋体" w:hAnsi="宋体"/>
          <w:b/>
          <w:bCs/>
          <w:sz w:val="24"/>
        </w:rPr>
        <w:t>付清全部交易款项</w:t>
      </w:r>
      <w:r>
        <w:rPr>
          <w:rFonts w:hint="eastAsia" w:ascii="宋体" w:hAnsi="宋体"/>
          <w:b/>
          <w:bCs/>
          <w:sz w:val="24"/>
          <w:lang w:val="en-US" w:eastAsia="zh-CN"/>
        </w:rPr>
        <w:t>之</w:t>
      </w:r>
      <w:r>
        <w:rPr>
          <w:rFonts w:hint="eastAsia" w:ascii="宋体" w:hAnsi="宋体"/>
          <w:b/>
          <w:bCs/>
          <w:sz w:val="24"/>
        </w:rPr>
        <w:t>日起</w:t>
      </w:r>
      <w:r>
        <w:rPr>
          <w:rFonts w:hint="eastAsia" w:ascii="宋体" w:hAnsi="宋体"/>
          <w:b/>
          <w:bCs/>
          <w:sz w:val="24"/>
          <w:u w:val="single"/>
          <w:lang w:val="en-US" w:eastAsia="zh-CN"/>
        </w:rPr>
        <w:t>7</w:t>
      </w:r>
      <w:r>
        <w:rPr>
          <w:rFonts w:hint="eastAsia" w:ascii="宋体" w:hAnsi="宋体"/>
          <w:b/>
          <w:bCs/>
          <w:sz w:val="24"/>
          <w:lang w:val="en-US" w:eastAsia="zh-CN"/>
        </w:rPr>
        <w:t>个工作日</w:t>
      </w:r>
      <w:r>
        <w:rPr>
          <w:rFonts w:hint="eastAsia" w:ascii="宋体" w:hAnsi="宋体"/>
          <w:b/>
          <w:bCs/>
          <w:sz w:val="24"/>
        </w:rPr>
        <w:t>内将标的全部</w:t>
      </w:r>
      <w:r>
        <w:rPr>
          <w:rFonts w:ascii="宋体" w:hAnsi="宋体"/>
          <w:b/>
          <w:bCs/>
          <w:sz w:val="24"/>
        </w:rPr>
        <w:t>搬离</w:t>
      </w:r>
      <w:r>
        <w:rPr>
          <w:rFonts w:hint="eastAsia" w:ascii="宋体" w:hAnsi="宋体"/>
          <w:b/>
          <w:bCs/>
          <w:sz w:val="24"/>
        </w:rPr>
        <w:t>交付地，且不得在交付地进行拆解作业。乙方应</w:t>
      </w:r>
      <w:r>
        <w:rPr>
          <w:rFonts w:ascii="宋体" w:hAnsi="宋体"/>
          <w:b/>
          <w:bCs/>
          <w:sz w:val="24"/>
        </w:rPr>
        <w:t>自标的</w:t>
      </w:r>
      <w:r>
        <w:rPr>
          <w:rFonts w:hint="eastAsia" w:ascii="宋体" w:hAnsi="宋体"/>
          <w:b/>
          <w:bCs/>
          <w:sz w:val="24"/>
        </w:rPr>
        <w:t>全部</w:t>
      </w:r>
      <w:r>
        <w:rPr>
          <w:rFonts w:ascii="宋体" w:hAnsi="宋体"/>
          <w:b/>
          <w:bCs/>
          <w:sz w:val="24"/>
        </w:rPr>
        <w:t>搬离现场</w:t>
      </w:r>
      <w:r>
        <w:rPr>
          <w:rFonts w:hint="eastAsia" w:ascii="宋体" w:hAnsi="宋体"/>
          <w:b/>
          <w:bCs/>
          <w:sz w:val="24"/>
          <w:lang w:val="en-US" w:eastAsia="zh-CN"/>
        </w:rPr>
        <w:t>之</w:t>
      </w:r>
      <w:r>
        <w:rPr>
          <w:rFonts w:ascii="宋体" w:hAnsi="宋体"/>
          <w:b/>
          <w:bCs/>
          <w:sz w:val="24"/>
        </w:rPr>
        <w:t>日起</w:t>
      </w:r>
      <w:r>
        <w:rPr>
          <w:rFonts w:hint="eastAsia" w:ascii="宋体" w:hAnsi="宋体"/>
          <w:b/>
          <w:bCs/>
          <w:sz w:val="24"/>
          <w:u w:val="single"/>
          <w:lang w:val="en-US" w:eastAsia="zh-CN"/>
        </w:rPr>
        <w:t>10</w:t>
      </w:r>
      <w:r>
        <w:rPr>
          <w:rFonts w:hint="eastAsia" w:ascii="宋体" w:hAnsi="宋体"/>
          <w:b/>
          <w:bCs/>
          <w:sz w:val="24"/>
        </w:rPr>
        <w:t>个工作日内向甲方提交</w:t>
      </w:r>
      <w:r>
        <w:rPr>
          <w:rFonts w:hint="eastAsia" w:ascii="宋体" w:hAnsi="宋体"/>
          <w:b/>
          <w:bCs/>
          <w:sz w:val="24"/>
          <w:lang w:val="en-US" w:eastAsia="zh-CN"/>
        </w:rPr>
        <w:t>机动车的</w:t>
      </w:r>
      <w:r>
        <w:rPr>
          <w:rFonts w:hint="eastAsia" w:ascii="宋体" w:hAnsi="宋体"/>
          <w:b/>
          <w:bCs/>
          <w:sz w:val="24"/>
        </w:rPr>
        <w:t>《报废车辆回收证</w:t>
      </w:r>
      <w:r>
        <w:rPr>
          <w:rFonts w:hint="eastAsia" w:ascii="宋体" w:hAnsi="宋体"/>
          <w:b/>
          <w:bCs/>
          <w:sz w:val="24"/>
          <w:lang w:val="en-US" w:eastAsia="zh-CN"/>
        </w:rPr>
        <w:t>明》、机动车注销证明等机动车注销证明相</w:t>
      </w:r>
      <w:r>
        <w:rPr>
          <w:rFonts w:hint="eastAsia" w:ascii="宋体" w:hAnsi="宋体"/>
          <w:b/>
          <w:bCs/>
          <w:sz w:val="24"/>
        </w:rPr>
        <w:t>关材料，</w:t>
      </w:r>
      <w:r>
        <w:rPr>
          <w:rFonts w:ascii="宋体" w:hAnsi="宋体"/>
          <w:b/>
          <w:bCs/>
          <w:sz w:val="24"/>
        </w:rPr>
        <w:t>如有特殊情况</w:t>
      </w:r>
      <w:r>
        <w:rPr>
          <w:rFonts w:hint="eastAsia" w:ascii="宋体" w:hAnsi="宋体"/>
          <w:b/>
          <w:bCs/>
          <w:sz w:val="24"/>
        </w:rPr>
        <w:t>，</w:t>
      </w:r>
      <w:r>
        <w:rPr>
          <w:rFonts w:ascii="宋体" w:hAnsi="宋体"/>
          <w:b/>
          <w:bCs/>
          <w:sz w:val="24"/>
        </w:rPr>
        <w:t>须经甲方认可</w:t>
      </w:r>
      <w:r>
        <w:rPr>
          <w:rFonts w:hint="eastAsia" w:ascii="宋体" w:hAnsi="宋体"/>
          <w:b/>
          <w:bCs/>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b/>
          <w:bCs/>
          <w:sz w:val="24"/>
          <w:lang w:val="en-US" w:eastAsia="zh-CN"/>
        </w:rPr>
      </w:pPr>
      <w:r>
        <w:rPr>
          <w:rFonts w:hint="eastAsia" w:ascii="宋体" w:hAnsi="宋体"/>
          <w:b/>
          <w:bCs/>
          <w:sz w:val="24"/>
          <w:lang w:val="en-US" w:eastAsia="zh-CN"/>
        </w:rPr>
        <w:t>4.8 乙方须</w:t>
      </w:r>
      <w:r>
        <w:rPr>
          <w:rFonts w:hint="eastAsia" w:ascii="宋体" w:hAnsi="宋体"/>
          <w:b/>
          <w:bCs/>
          <w:color w:val="auto"/>
          <w:sz w:val="24"/>
          <w:lang w:val="en-US" w:eastAsia="zh-CN"/>
        </w:rPr>
        <w:t>在转让标的搬离之前</w:t>
      </w:r>
      <w:r>
        <w:rPr>
          <w:rFonts w:hint="eastAsia" w:ascii="宋体" w:hAnsi="宋体"/>
          <w:b/>
          <w:bCs/>
          <w:color w:val="auto"/>
          <w:sz w:val="24"/>
          <w:u w:val="none"/>
          <w:lang w:val="en-US" w:eastAsia="zh-CN"/>
        </w:rPr>
        <w:t>按照甲方的要求</w:t>
      </w:r>
      <w:r>
        <w:rPr>
          <w:rFonts w:hint="eastAsia" w:ascii="宋体" w:hAnsi="宋体"/>
          <w:b/>
          <w:bCs/>
          <w:color w:val="auto"/>
          <w:sz w:val="24"/>
          <w:lang w:val="en-US" w:eastAsia="zh-CN"/>
        </w:rPr>
        <w:t>将</w:t>
      </w:r>
      <w:r>
        <w:rPr>
          <w:rFonts w:hint="eastAsia" w:ascii="宋体" w:hAnsi="宋体"/>
          <w:b/>
          <w:bCs/>
          <w:sz w:val="24"/>
          <w:lang w:val="en-US" w:eastAsia="zh-CN"/>
        </w:rPr>
        <w:t>车辆设备计价器、顶灯、车载终端（后备箱主机及中控显示屏，两者一起按件包装）拆卸后，贴上标签写上车号，运送至浙江省上城区天城路62号杭州三客实业总公司，拆卸及运送途中不得暴力施工。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b/>
          <w:bCs/>
          <w:sz w:val="24"/>
          <w:highlight w:val="none"/>
          <w:lang w:val="en-US" w:eastAsia="zh-CN"/>
        </w:rPr>
      </w:pPr>
      <w:r>
        <w:rPr>
          <w:rFonts w:hint="eastAsia" w:ascii="宋体" w:hAnsi="宋体"/>
          <w:b/>
          <w:bCs/>
          <w:sz w:val="24"/>
          <w:highlight w:val="none"/>
          <w:lang w:val="en-US" w:eastAsia="zh-CN"/>
        </w:rPr>
        <w:t>7.7 乙方未按照本合同4.8条约定将车辆设备计价器、顶灯、车载终端（后备箱主机及中控显示屏，两者一起案件包装）拆卸后，贴上标签写上车号，运送至浙江省上城区天城路62号杭州三客实业总公司的，或造成车辆设备计价器、顶灯、车载终端（后备箱主机及中控显示屏）损毁的，须按照30000元/辆的标准对甲方进行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bookmarkStart w:id="1" w:name="_GoBack"/>
      <w:bookmarkEnd w:id="1"/>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eastAsia="zh-CN"/>
        </w:rPr>
      </w:pPr>
      <w:r>
        <w:rPr>
          <w:rFonts w:hint="eastAsia" w:ascii="宋体" w:hAnsi="宋体"/>
          <w:sz w:val="24"/>
        </w:rPr>
        <w:t>甲方（盖章）：</w:t>
      </w:r>
      <w:r>
        <w:rPr>
          <w:rFonts w:hint="eastAsia" w:ascii="宋体" w:hAnsi="宋体"/>
          <w:sz w:val="24"/>
          <w:lang w:val="en-US" w:eastAsia="zh-CN"/>
        </w:rPr>
        <w:t>杭州三客实业总公司</w:t>
      </w:r>
    </w:p>
    <w:p>
      <w:pPr>
        <w:spacing w:line="500" w:lineRule="exact"/>
        <w:rPr>
          <w:rFonts w:hint="eastAsia" w:ascii="宋体" w:hAnsi="宋体" w:cs="Times New Roman"/>
          <w:sz w:val="24"/>
          <w:lang w:val="en-US" w:eastAsia="zh-CN"/>
        </w:rPr>
      </w:pP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hNjllNmYzNjk5MTdlNjlkZGFhYmE1NmQ3YTcwODI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5A62EC"/>
    <w:rsid w:val="01707F2D"/>
    <w:rsid w:val="02336D36"/>
    <w:rsid w:val="02EE2EEE"/>
    <w:rsid w:val="04976F05"/>
    <w:rsid w:val="049B3475"/>
    <w:rsid w:val="05705438"/>
    <w:rsid w:val="06996808"/>
    <w:rsid w:val="06EF44D4"/>
    <w:rsid w:val="07ED4E61"/>
    <w:rsid w:val="0A89668D"/>
    <w:rsid w:val="0BDD7ECA"/>
    <w:rsid w:val="0CD0167F"/>
    <w:rsid w:val="0D514FAC"/>
    <w:rsid w:val="0D9272FD"/>
    <w:rsid w:val="0E123F9B"/>
    <w:rsid w:val="0E20509F"/>
    <w:rsid w:val="0EB14C81"/>
    <w:rsid w:val="0EFA79A0"/>
    <w:rsid w:val="102828D0"/>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0016901"/>
    <w:rsid w:val="2162077B"/>
    <w:rsid w:val="22AC4A6F"/>
    <w:rsid w:val="22F107A0"/>
    <w:rsid w:val="23AA303F"/>
    <w:rsid w:val="25243D3C"/>
    <w:rsid w:val="25D46E28"/>
    <w:rsid w:val="271E3A9F"/>
    <w:rsid w:val="29167286"/>
    <w:rsid w:val="2A134A0D"/>
    <w:rsid w:val="2A99542A"/>
    <w:rsid w:val="2FE30195"/>
    <w:rsid w:val="30AF75B6"/>
    <w:rsid w:val="30E81D68"/>
    <w:rsid w:val="319E38ED"/>
    <w:rsid w:val="31A95577"/>
    <w:rsid w:val="31F5160C"/>
    <w:rsid w:val="32C75496"/>
    <w:rsid w:val="337173B4"/>
    <w:rsid w:val="3635547B"/>
    <w:rsid w:val="38F37E57"/>
    <w:rsid w:val="3B0F5F1E"/>
    <w:rsid w:val="3B9F1EAE"/>
    <w:rsid w:val="3BC815FD"/>
    <w:rsid w:val="3C464785"/>
    <w:rsid w:val="3D233C7B"/>
    <w:rsid w:val="3D9D3AB9"/>
    <w:rsid w:val="3E824A11"/>
    <w:rsid w:val="3F2714E8"/>
    <w:rsid w:val="40007A90"/>
    <w:rsid w:val="413D6C6A"/>
    <w:rsid w:val="43276425"/>
    <w:rsid w:val="43D84957"/>
    <w:rsid w:val="441F2555"/>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7422E2"/>
    <w:rsid w:val="59F02887"/>
    <w:rsid w:val="5B176BEB"/>
    <w:rsid w:val="5C434E18"/>
    <w:rsid w:val="60FF584B"/>
    <w:rsid w:val="610F74F7"/>
    <w:rsid w:val="6239192A"/>
    <w:rsid w:val="62876B6D"/>
    <w:rsid w:val="63141A74"/>
    <w:rsid w:val="64120C62"/>
    <w:rsid w:val="64321991"/>
    <w:rsid w:val="66B07DEA"/>
    <w:rsid w:val="68F93DF1"/>
    <w:rsid w:val="69465160"/>
    <w:rsid w:val="697F700C"/>
    <w:rsid w:val="6A0F2A90"/>
    <w:rsid w:val="6A6708C5"/>
    <w:rsid w:val="6A7D073F"/>
    <w:rsid w:val="6A887CD5"/>
    <w:rsid w:val="6BE901DF"/>
    <w:rsid w:val="6C9832D3"/>
    <w:rsid w:val="6D3B2A72"/>
    <w:rsid w:val="6D8B522E"/>
    <w:rsid w:val="6E365DE9"/>
    <w:rsid w:val="6E8862EF"/>
    <w:rsid w:val="70D07578"/>
    <w:rsid w:val="7188039E"/>
    <w:rsid w:val="727F679B"/>
    <w:rsid w:val="728F64C2"/>
    <w:rsid w:val="73302F55"/>
    <w:rsid w:val="742652B9"/>
    <w:rsid w:val="747E3972"/>
    <w:rsid w:val="749D795A"/>
    <w:rsid w:val="76F47095"/>
    <w:rsid w:val="778E76B4"/>
    <w:rsid w:val="7870149B"/>
    <w:rsid w:val="79063B9F"/>
    <w:rsid w:val="79FB29FD"/>
    <w:rsid w:val="7BA4743E"/>
    <w:rsid w:val="7BC91BB7"/>
    <w:rsid w:val="7CFA7E20"/>
    <w:rsid w:val="7D452FCA"/>
    <w:rsid w:val="7DEF60A9"/>
    <w:rsid w:val="7F352A6D"/>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3847</Words>
  <Characters>3985</Characters>
  <Lines>25</Lines>
  <Paragraphs>7</Paragraphs>
  <TotalTime>54</TotalTime>
  <ScaleCrop>false</ScaleCrop>
  <LinksUpToDate>false</LinksUpToDate>
  <CharactersWithSpaces>4130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东耳</cp:lastModifiedBy>
  <cp:lastPrinted>2026-05-29T07:51:11Z</cp:lastPrinted>
  <dcterms:modified xsi:type="dcterms:W3CDTF">2026-05-29T08:09:24Z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C87EB2FC611A42988CA7D62BD88F3316</vt:lpwstr>
  </property>
</Properties>
</file>