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A69C9">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6A482CAB">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2DD503D6">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3AD6046E">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Helvetica" w:hAnsi="Helvetica" w:eastAsia="Helvetica" w:cs="Helvetica"/>
          <w:i w:val="0"/>
          <w:iCs w:val="0"/>
          <w:caps w:val="0"/>
          <w:color w:val="606266"/>
          <w:spacing w:val="0"/>
          <w:sz w:val="21"/>
          <w:szCs w:val="21"/>
          <w:u w:val="single"/>
          <w:shd w:val="clear" w:fill="F5F7FA"/>
        </w:rPr>
        <w:t>杭州市上城区盛运巷1号盛运文创中心B幢5-3、5-4室房屋7年租赁权</w:t>
      </w:r>
      <w:r>
        <w:rPr>
          <w:rFonts w:hint="eastAsia" w:asciiTheme="minorEastAsia" w:hAnsiTheme="minorEastAsia" w:eastAsiaTheme="minorEastAsia"/>
          <w:szCs w:val="21"/>
        </w:rPr>
        <w:t>，现做如下承诺：</w:t>
      </w:r>
    </w:p>
    <w:p w14:paraId="6B0F2035">
      <w:pPr>
        <w:spacing w:line="336" w:lineRule="auto"/>
        <w:ind w:firstLine="420" w:firstLineChars="200"/>
        <w:rPr>
          <w:rFonts w:asciiTheme="minorEastAsia" w:hAnsiTheme="minorEastAsia" w:eastAsiaTheme="minorEastAsia"/>
          <w:szCs w:val="21"/>
          <w:highlight w:val="yellow"/>
        </w:rPr>
      </w:pPr>
      <w:r>
        <w:rPr>
          <w:rFonts w:hint="eastAsia" w:asciiTheme="minorEastAsia" w:hAnsiTheme="minorEastAsia" w:eastAsiaTheme="minorEastAsia"/>
          <w:szCs w:val="21"/>
          <w:highlight w:val="none"/>
        </w:rPr>
        <w:t>1、我</w:t>
      </w:r>
      <w:r>
        <w:rPr>
          <w:rFonts w:hint="eastAsia" w:asciiTheme="minorEastAsia" w:hAnsiTheme="minorEastAsia" w:eastAsiaTheme="minorEastAsia"/>
          <w:szCs w:val="21"/>
        </w:rPr>
        <w:t>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14:paraId="60878FA6">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5A050125">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Cs w:val="21"/>
        </w:rPr>
        <w:t>同意在被确定为承租方之日起3个工作日内携带报名时上传的主体资格证明等相关文件原件至杭交所完成现场确认并签署《成交通知书》、《房屋租赁合同》及其附件，并在《成交通知书》、《房屋租赁合同》及其附件签署之日起5个工作日内向杭交所指定账户一次性支付交易服务费、履约保证金和首期租金等交易资金（《房屋租赁合同》签署当日，承租方交纳的交易保证金依次冲抵交易服务费、履约保证金和首期租金）。</w:t>
      </w:r>
    </w:p>
    <w:p w14:paraId="0D80F96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4、同意杭交所在经出租方申请之日起3个工作日内将承租方已交纳的租金、履约保证金全部划转至出租方指定账户。</w:t>
      </w:r>
    </w:p>
    <w:p w14:paraId="60DF3DCB">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承租方知悉并承诺：同意在被确定为承租方之日起3个工作日内携带报名时上传的主体资格证明等相关文件原件至杭交所完成现场确认并签署《成交通知书》、《房屋租赁合同》及其附件，并在《成交通知书》、《房屋租赁合同》及其附件签署之日起5个工作日内向杭交所指定账户一次性支付交易服务费、履约保证金和首期租金等交易资金（《房屋租赁合同》签署当日，承租方交纳的交易保证金依次冲抵交易服务费、履约保证金和首期租金）。</w:t>
      </w:r>
    </w:p>
    <w:p w14:paraId="77D7699C">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承租方已知悉并承诺：租赁房屋不动产权证证载用途为公共设施用地/文化展览馆、科技体验馆等、运河文化保护展示中心(保留修缮建筑)、文化科技馆等，权利性质为划拨/自建房，附记记载：本宗地批准用途为景芳三堡单元JG1207-25地块文化综合设施及部分历史遗存改造利用工程。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14:paraId="3050CD9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承租方已知悉并承诺：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14:paraId="01DCC1E7">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8、承租方已知悉并承诺：未经出租方书面同意，承租方不得转租、分租或变更租赁用途，若确需转租的，需出租方出具书面同意转租函后方能转租。</w:t>
      </w:r>
    </w:p>
    <w:p w14:paraId="0F1ACD5E">
      <w:pPr>
        <w:spacing w:line="336" w:lineRule="auto"/>
        <w:ind w:firstLine="420" w:firstLineChars="200"/>
        <w:rPr>
          <w:rFonts w:hint="eastAsia" w:asciiTheme="minorEastAsia" w:hAnsiTheme="minorEastAsia" w:eastAsiaTheme="minorEastAsia"/>
          <w:szCs w:val="21"/>
          <w:lang w:val="en-US" w:eastAsia="zh-CN"/>
        </w:rPr>
      </w:pPr>
      <w:bookmarkStart w:id="0" w:name="_GoBack"/>
      <w:r>
        <w:rPr>
          <w:rFonts w:hint="eastAsia" w:asciiTheme="minorEastAsia" w:hAnsiTheme="minorEastAsia" w:eastAsiaTheme="minorEastAsia"/>
          <w:szCs w:val="21"/>
          <w:lang w:val="en-US" w:eastAsia="zh-CN"/>
        </w:rPr>
        <w:t>9、承租方已知悉并承诺：承租方已知悉并承诺：租赁期间涉及到的水费、电费、燃气</w:t>
      </w:r>
      <w:bookmarkEnd w:id="0"/>
      <w:r>
        <w:rPr>
          <w:rFonts w:hint="eastAsia" w:asciiTheme="minorEastAsia" w:hAnsiTheme="minorEastAsia" w:eastAsiaTheme="minorEastAsia"/>
          <w:szCs w:val="21"/>
          <w:lang w:val="en-US" w:eastAsia="zh-CN"/>
        </w:rPr>
        <w:t>费、通讯费、物业管理费、卫生保洁费、治安费、税费等经营或社会费用均由承租方承担。物业费6元/平方米/月，能耗费预缴3元/平方米/月。车位收费：5-3、5-4室：按100元/月/个收取费用（含物业管理费），优惠车位最多不超过5个。超出部分按300元/月/个收取费用（含物业管理费）。</w:t>
      </w:r>
    </w:p>
    <w:p w14:paraId="20FD513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⑥未被“信用中国”（https://www.creditchina.gov.cn/xinxigongshi/）和 “信用浙江”（https://credit.zj.gov.cn/，浙江注册主体适用）列入失信被执行人、严重失信主体、重大税收违法失信主体名单。</w:t>
      </w:r>
    </w:p>
    <w:p w14:paraId="642E6720">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意向承租方承诺所提供的所有材料都是真实、准确、完整的；如有不实陈述或违反上述承诺的，自愿承担一切法律责任，无条件接受取消报名资格、成交资格、不良行为记录、没收交易保证金等处罚。对因此造成的损失，由承租方承担全额赔偿责任。</w:t>
      </w:r>
    </w:p>
    <w:p w14:paraId="5D8BF11C">
      <w:pPr>
        <w:numPr>
          <w:ilvl w:val="0"/>
          <w:numId w:val="1"/>
        </w:numPr>
        <w:spacing w:line="336" w:lineRule="auto"/>
        <w:ind w:firstLine="630" w:firstLineChars="3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本次出租标的意向承租方应在被确定为承租方之日起3个工作日内向出租方提供由担保方（依法设立并有效存续的法人、非法人组织或具有完全民事行为能力的自然人）签署的担保合同（附担保合同样本）。若承租方逾期超过3个工作日未向出租方提供担保的，出租方有权通知承租方限期在一个月内提交。逾期仍未提交的，出租方有权解除协议，解除日前的租金承租方仍应按合同约定的租金标准支付，同时出租方有权没收履约保证金的三分之一。</w:t>
      </w:r>
    </w:p>
    <w:p w14:paraId="68664863">
      <w:pPr>
        <w:numPr>
          <w:ilvl w:val="0"/>
          <w:numId w:val="1"/>
        </w:numPr>
        <w:spacing w:line="336" w:lineRule="auto"/>
        <w:ind w:firstLine="630" w:firstLineChars="300"/>
        <w:rPr>
          <w:rFonts w:hint="eastAsia" w:ascii="宋体" w:hAnsi="宋体" w:eastAsia="宋体"/>
          <w:szCs w:val="21"/>
          <w:lang w:val="en-US" w:eastAsia="zh-CN"/>
        </w:rPr>
      </w:pPr>
      <w:r>
        <w:rPr>
          <w:rFonts w:hint="eastAsia" w:ascii="宋体" w:hAnsi="宋体"/>
          <w:szCs w:val="21"/>
        </w:rPr>
        <w:t>若我方成为承租方，我方已知悉并同意：本次交易出租方与承租方的权利和义务以出租方提供的《房屋租赁合同》（样本）为准。</w:t>
      </w:r>
    </w:p>
    <w:p w14:paraId="5B2DF360">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按以下标准支付交易服务费：承租方需按以下标准支付交易服务费：（1）本次交易有二个及以上意向承租方报名且成交的，承租方须缴纳按首年一个月租金计取的交易服务费；（2）本次交易只有一位意向承租方且成交的，承租方须缴纳按首年半个月租金计取的交易服务费。</w:t>
      </w:r>
    </w:p>
    <w:p w14:paraId="4FF4ABE4">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A02D2A0">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1E7C882E">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388F5F18">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宋体" w:hAnsi="宋体"/>
          <w:szCs w:val="21"/>
        </w:rPr>
        <w:t>《成交通知书》、《房屋租赁合同》</w:t>
      </w:r>
      <w:r>
        <w:rPr>
          <w:rFonts w:hint="eastAsia" w:asciiTheme="minorEastAsia" w:hAnsiTheme="minorEastAsia" w:eastAsiaTheme="minorEastAsia"/>
          <w:szCs w:val="21"/>
        </w:rPr>
        <w:t>的或未按约定支付交易服务费、履约保证金和首期租金的；</w:t>
      </w:r>
    </w:p>
    <w:p w14:paraId="586A4A35">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49CEB7F5">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78815579">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4DCE870F">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AA4952"/>
    <w:multiLevelType w:val="singleLevel"/>
    <w:tmpl w:val="33AA4952"/>
    <w:lvl w:ilvl="0" w:tentative="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61C73F5"/>
    <w:rsid w:val="078D77EF"/>
    <w:rsid w:val="07D87335"/>
    <w:rsid w:val="07ED3678"/>
    <w:rsid w:val="0A25564B"/>
    <w:rsid w:val="0DFB7C35"/>
    <w:rsid w:val="0ED418D7"/>
    <w:rsid w:val="0F056E8D"/>
    <w:rsid w:val="0FEC78F6"/>
    <w:rsid w:val="16BD1BA6"/>
    <w:rsid w:val="174D738C"/>
    <w:rsid w:val="17A2072E"/>
    <w:rsid w:val="18C62493"/>
    <w:rsid w:val="19AF51B5"/>
    <w:rsid w:val="19B122C7"/>
    <w:rsid w:val="19B324A8"/>
    <w:rsid w:val="19CF393C"/>
    <w:rsid w:val="1C166E96"/>
    <w:rsid w:val="1E14735D"/>
    <w:rsid w:val="1EFA488D"/>
    <w:rsid w:val="1FE75D9F"/>
    <w:rsid w:val="24421BD8"/>
    <w:rsid w:val="25526291"/>
    <w:rsid w:val="25B34C3E"/>
    <w:rsid w:val="2731534B"/>
    <w:rsid w:val="279515A0"/>
    <w:rsid w:val="28CD421D"/>
    <w:rsid w:val="29064147"/>
    <w:rsid w:val="297B6D07"/>
    <w:rsid w:val="2B224A23"/>
    <w:rsid w:val="2D3B5AF8"/>
    <w:rsid w:val="2DE64B98"/>
    <w:rsid w:val="2E6953D9"/>
    <w:rsid w:val="34331118"/>
    <w:rsid w:val="372E51AB"/>
    <w:rsid w:val="384404B5"/>
    <w:rsid w:val="3AD83A40"/>
    <w:rsid w:val="3C2C4C6F"/>
    <w:rsid w:val="3C940D63"/>
    <w:rsid w:val="3D4E2474"/>
    <w:rsid w:val="3D9B19DD"/>
    <w:rsid w:val="3EBF19DA"/>
    <w:rsid w:val="40C0562D"/>
    <w:rsid w:val="413362B8"/>
    <w:rsid w:val="45D82D9F"/>
    <w:rsid w:val="45F94112"/>
    <w:rsid w:val="46C8658C"/>
    <w:rsid w:val="494F753A"/>
    <w:rsid w:val="4AFF3DA7"/>
    <w:rsid w:val="4CC66179"/>
    <w:rsid w:val="4E0013D2"/>
    <w:rsid w:val="4E1B04FE"/>
    <w:rsid w:val="51317EBA"/>
    <w:rsid w:val="54BE6464"/>
    <w:rsid w:val="54E742B4"/>
    <w:rsid w:val="563F5F26"/>
    <w:rsid w:val="56EE2F1F"/>
    <w:rsid w:val="584668FF"/>
    <w:rsid w:val="5DB959AE"/>
    <w:rsid w:val="633A51EB"/>
    <w:rsid w:val="6525348F"/>
    <w:rsid w:val="657C12B1"/>
    <w:rsid w:val="6A2F474B"/>
    <w:rsid w:val="6D1B0EA5"/>
    <w:rsid w:val="6D511A93"/>
    <w:rsid w:val="71711121"/>
    <w:rsid w:val="71933AE8"/>
    <w:rsid w:val="736C7394"/>
    <w:rsid w:val="73B45BA4"/>
    <w:rsid w:val="75C94095"/>
    <w:rsid w:val="79654B79"/>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272</Words>
  <Characters>1551</Characters>
  <Lines>12</Lines>
  <Paragraphs>3</Paragraphs>
  <TotalTime>4</TotalTime>
  <ScaleCrop>false</ScaleCrop>
  <LinksUpToDate>false</LinksUpToDate>
  <CharactersWithSpaces>1820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YJD</cp:lastModifiedBy>
  <cp:lastPrinted>2021-08-03T03:13:00Z</cp:lastPrinted>
  <dcterms:modified xsi:type="dcterms:W3CDTF">2026-05-29T03:08:00Z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A38FB96BB93F483893F0218F6FBA91C9</vt:lpwstr>
  </property>
</Properties>
</file>