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bookmarkStart w:id="2" w:name="_GoBack"/>
      <w:bookmarkEnd w:id="2"/>
      <w:r>
        <w:rPr>
          <w:rFonts w:hint="eastAsia" w:ascii="黑体" w:hAnsi="黑体" w:eastAsia="黑体"/>
          <w:b/>
          <w:sz w:val="36"/>
          <w:szCs w:val="36"/>
        </w:rPr>
        <w:t>资产交易合同</w:t>
      </w:r>
    </w:p>
    <w:p>
      <w:pPr>
        <w:spacing w:line="500" w:lineRule="exact"/>
        <w:ind w:firstLine="240" w:firstLineChars="100"/>
        <w:jc w:val="both"/>
        <w:rPr>
          <w:rFonts w:hint="eastAsia" w:ascii="宋体" w:hAnsi="宋体"/>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highlight w:val="none"/>
          <w:lang w:val="en-US"/>
        </w:rPr>
      </w:pPr>
      <w:r>
        <w:rPr>
          <w:rFonts w:hint="eastAsia" w:ascii="宋体" w:hAnsi="宋体"/>
          <w:sz w:val="24"/>
          <w:highlight w:val="none"/>
        </w:rPr>
        <w:t>转让方（以下</w:t>
      </w:r>
      <w:r>
        <w:rPr>
          <w:rFonts w:hint="eastAsia" w:ascii="宋体" w:hAnsi="宋体" w:cs="Times New Roman"/>
          <w:sz w:val="24"/>
          <w:highlight w:val="none"/>
        </w:rPr>
        <w:t>称“甲方”）：</w:t>
      </w:r>
      <w:bookmarkStart w:id="0" w:name="OLE_LINK2"/>
      <w:bookmarkStart w:id="1" w:name="OLE_LINK1"/>
      <w:r>
        <w:rPr>
          <w:rFonts w:hint="eastAsia" w:ascii="宋体" w:hAnsi="宋体" w:eastAsia="宋体" w:cs="Times New Roman"/>
          <w:sz w:val="24"/>
          <w:szCs w:val="24"/>
          <w:highlight w:val="none"/>
          <w:lang w:val="en-US" w:eastAsia="zh-CN"/>
        </w:rPr>
        <w:t>杭州水务工程建设有限公司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住所：浙江省杭州市钱塘区下沙街道海达南路555号金沙大厦3幢21层74室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eastAsia="宋体" w:cs="宋体"/>
          <w:b w:val="0"/>
          <w:bCs w:val="0"/>
          <w:sz w:val="24"/>
          <w:szCs w:val="24"/>
          <w:highlight w:val="none"/>
        </w:rPr>
        <w:t>法定代表人</w:t>
      </w:r>
      <w:r>
        <w:rPr>
          <w:rFonts w:hint="eastAsia" w:ascii="宋体" w:hAnsi="宋体" w:eastAsia="宋体" w:cs="宋体"/>
          <w:b w:val="0"/>
          <w:bCs w:val="0"/>
          <w:sz w:val="24"/>
          <w:szCs w:val="24"/>
          <w:highlight w:val="none"/>
          <w:lang w:eastAsia="zh-CN"/>
        </w:rPr>
        <w:t>：</w:t>
      </w:r>
      <w:r>
        <w:rPr>
          <w:rFonts w:hint="eastAsia" w:ascii="宋体" w:hAnsi="宋体"/>
          <w:sz w:val="24"/>
          <w:highlight w:val="none"/>
        </w:rPr>
        <w:t xml:space="preserve">                            </w:t>
      </w:r>
      <w:bookmarkEnd w:id="0"/>
      <w:bookmarkEnd w:id="1"/>
      <w:r>
        <w:rPr>
          <w:rFonts w:hint="eastAsia" w:ascii="宋体" w:hAnsi="宋体"/>
          <w:sz w:val="24"/>
          <w:highlight w:val="none"/>
          <w:lang w:val="en-US" w:eastAsia="zh-CN"/>
        </w:rPr>
        <w:t xml:space="preserve">       </w:t>
      </w:r>
      <w:r>
        <w:rPr>
          <w:rFonts w:hint="eastAsia" w:ascii="宋体" w:hAnsi="宋体"/>
          <w:sz w:val="24"/>
          <w:highlight w:val="none"/>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注册地/住</w:t>
      </w:r>
      <w:r>
        <w:rPr>
          <w:rFonts w:ascii="宋体" w:hAnsi="宋体"/>
          <w:sz w:val="24"/>
          <w:highlight w:val="none"/>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highlight w:val="none"/>
        </w:rPr>
        <w:t>91330101MA27XKGG4T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sz w:val="24"/>
          <w:highlight w:val="none"/>
          <w:lang w:val="en-US" w:eastAsia="zh-CN"/>
        </w:rPr>
        <w:t>5辆报废车辆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根据《中华人民共和国</w:t>
      </w:r>
      <w:r>
        <w:rPr>
          <w:rFonts w:hint="eastAsia" w:ascii="宋体" w:hAnsi="宋体"/>
          <w:sz w:val="24"/>
          <w:highlight w:val="none"/>
          <w:lang w:val="en-US" w:eastAsia="zh-CN"/>
        </w:rPr>
        <w:t>民法典</w:t>
      </w:r>
      <w:r>
        <w:rPr>
          <w:rFonts w:hint="eastAsia" w:ascii="宋体" w:hAnsi="宋体"/>
          <w:sz w:val="24"/>
          <w:highlight w:val="none"/>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pPr>
        <w:spacing w:line="440" w:lineRule="exact"/>
        <w:ind w:firstLine="480" w:firstLineChars="200"/>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cs="Times New Roman"/>
          <w:sz w:val="24"/>
          <w:highlight w:val="none"/>
          <w:u w:val="single"/>
          <w:lang w:val="en-US" w:eastAsia="zh-CN"/>
        </w:rPr>
        <w:t>5辆报废车辆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均以现场展示实物为准。（具体详见附件-标的清单）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highlight w:val="none"/>
          <w:lang w:val="en-US" w:eastAsia="zh-CN"/>
        </w:rPr>
      </w:pPr>
      <w:r>
        <w:rPr>
          <w:rFonts w:hint="eastAsia" w:ascii="宋体" w:hAnsi="宋体"/>
          <w:sz w:val="24"/>
          <w:highlight w:val="none"/>
        </w:rPr>
        <w:t>乙方应交纳履约保证金</w:t>
      </w:r>
      <w:r>
        <w:rPr>
          <w:rFonts w:hint="eastAsia" w:ascii="宋体" w:hAnsi="宋体"/>
          <w:sz w:val="24"/>
          <w:highlight w:val="none"/>
          <w:u w:val="none"/>
        </w:rPr>
        <w:t>¥</w:t>
      </w:r>
      <w:r>
        <w:rPr>
          <w:rFonts w:hint="eastAsia" w:ascii="宋体" w:hAnsi="宋体"/>
          <w:sz w:val="24"/>
          <w:highlight w:val="none"/>
          <w:u w:val="none"/>
          <w:lang w:val="en-US" w:eastAsia="zh-CN"/>
        </w:rPr>
        <w:t>4</w:t>
      </w:r>
      <w:r>
        <w:rPr>
          <w:rFonts w:hint="eastAsia" w:ascii="宋体" w:hAnsi="宋体"/>
          <w:sz w:val="24"/>
          <w:highlight w:val="none"/>
          <w:u w:val="none"/>
        </w:rPr>
        <w:t>000元（大写：人民币</w:t>
      </w:r>
      <w:r>
        <w:rPr>
          <w:rFonts w:hint="eastAsia" w:ascii="宋体" w:hAnsi="宋体"/>
          <w:sz w:val="24"/>
          <w:highlight w:val="none"/>
          <w:u w:val="none"/>
          <w:lang w:val="en-US" w:eastAsia="zh-CN"/>
        </w:rPr>
        <w:t>肆</w:t>
      </w:r>
      <w:r>
        <w:rPr>
          <w:rFonts w:hint="eastAsia" w:ascii="宋体" w:hAnsi="宋体"/>
          <w:sz w:val="24"/>
          <w:highlight w:val="none"/>
          <w:u w:val="none"/>
        </w:rPr>
        <w:t>仟元整）</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杭州企业产权交易中心有限公司</w:t>
      </w:r>
      <w:r>
        <w:rPr>
          <w:rFonts w:hint="eastAsia" w:ascii="宋体" w:hAnsi="宋体" w:eastAsia="宋体" w:cs="Times New Roman"/>
          <w:kern w:val="2"/>
          <w:sz w:val="24"/>
          <w:szCs w:val="24"/>
          <w:highlight w:val="none"/>
          <w:lang w:val="en-US" w:eastAsia="zh-CN" w:bidi="ar"/>
        </w:rPr>
        <w:t>开具。</w:t>
      </w:r>
      <w:r>
        <w:rPr>
          <w:rFonts w:hint="eastAsia" w:hAnsi="新宋体" w:eastAsia="新宋体" w:cs="Times New Roman"/>
          <w:sz w:val="24"/>
          <w:szCs w:val="24"/>
          <w:highlight w:val="none"/>
          <w:lang w:val="en-US" w:eastAsia="zh-CN"/>
        </w:rPr>
        <w:t>交易票据由</w:t>
      </w:r>
      <w:r>
        <w:rPr>
          <w:rFonts w:hint="eastAsia" w:ascii="宋体" w:hAnsi="宋体"/>
          <w:sz w:val="24"/>
          <w:highlight w:val="none"/>
        </w:rPr>
        <w:t>甲方</w:t>
      </w:r>
      <w:r>
        <w:rPr>
          <w:rFonts w:hint="eastAsia" w:ascii="Times New Roman" w:hAnsi="新宋体" w:eastAsia="新宋体" w:cs="Times New Roman"/>
          <w:sz w:val="24"/>
          <w:szCs w:val="24"/>
          <w:highlight w:val="none"/>
        </w:rPr>
        <w:t>按照国家相关法律法规开具</w:t>
      </w:r>
      <w:r>
        <w:rPr>
          <w:rFonts w:hint="eastAsia" w:ascii="宋体" w:hAnsi="宋体"/>
          <w:sz w:val="24"/>
          <w:highlight w:val="none"/>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10</w:t>
      </w:r>
      <w:r>
        <w:rPr>
          <w:rFonts w:hint="eastAsia" w:ascii="宋体" w:hAnsi="宋体"/>
          <w:sz w:val="24"/>
          <w:highlight w:val="none"/>
          <w:u w:val="single"/>
        </w:rPr>
        <w:t>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w:t>
      </w:r>
      <w:r>
        <w:rPr>
          <w:rFonts w:hint="eastAsia" w:ascii="宋体" w:hAnsi="宋体"/>
          <w:sz w:val="24"/>
          <w:highlight w:val="none"/>
          <w:lang w:val="en-US" w:eastAsia="zh-CN"/>
        </w:rPr>
        <w:t>应</w:t>
      </w:r>
      <w:r>
        <w:rPr>
          <w:rFonts w:hint="eastAsia" w:ascii="宋体" w:hAnsi="宋体"/>
          <w:sz w:val="24"/>
          <w:highlight w:val="none"/>
        </w:rPr>
        <w:t>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cs="Times New Roman"/>
          <w:sz w:val="24"/>
          <w:highlight w:val="none"/>
          <w:lang w:val="en-US" w:eastAsia="zh-CN"/>
        </w:rPr>
      </w:pPr>
      <w:r>
        <w:rPr>
          <w:rFonts w:hint="eastAsia" w:ascii="宋体" w:hAnsi="宋体"/>
          <w:sz w:val="24"/>
          <w:highlight w:val="none"/>
        </w:rPr>
        <w:t>甲方（盖章）：</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2AEC"/>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2D701C"/>
    <w:rsid w:val="01707F2D"/>
    <w:rsid w:val="02336D36"/>
    <w:rsid w:val="02EE2EEE"/>
    <w:rsid w:val="037F6EFF"/>
    <w:rsid w:val="04976F05"/>
    <w:rsid w:val="049B3475"/>
    <w:rsid w:val="06996808"/>
    <w:rsid w:val="06EF44D4"/>
    <w:rsid w:val="07ED4E61"/>
    <w:rsid w:val="0A89668D"/>
    <w:rsid w:val="0D514FAC"/>
    <w:rsid w:val="0D9272FD"/>
    <w:rsid w:val="0E123F9B"/>
    <w:rsid w:val="0EB14C81"/>
    <w:rsid w:val="114E3C41"/>
    <w:rsid w:val="12704875"/>
    <w:rsid w:val="14162C01"/>
    <w:rsid w:val="151D09F6"/>
    <w:rsid w:val="1666002F"/>
    <w:rsid w:val="18334B7F"/>
    <w:rsid w:val="19FC1E71"/>
    <w:rsid w:val="1ADD2620"/>
    <w:rsid w:val="1C933BE6"/>
    <w:rsid w:val="1D2A242E"/>
    <w:rsid w:val="1D3132AE"/>
    <w:rsid w:val="1E3A4A99"/>
    <w:rsid w:val="1EEA4D65"/>
    <w:rsid w:val="1EF415B6"/>
    <w:rsid w:val="1F7D08C0"/>
    <w:rsid w:val="22AC4A6F"/>
    <w:rsid w:val="22F107A0"/>
    <w:rsid w:val="23AA303F"/>
    <w:rsid w:val="25243D3C"/>
    <w:rsid w:val="25D46E28"/>
    <w:rsid w:val="271E3A9F"/>
    <w:rsid w:val="2910180D"/>
    <w:rsid w:val="2A134A0D"/>
    <w:rsid w:val="2A99542A"/>
    <w:rsid w:val="2FE30195"/>
    <w:rsid w:val="319E38ED"/>
    <w:rsid w:val="337173B4"/>
    <w:rsid w:val="38EA4108"/>
    <w:rsid w:val="38F37E57"/>
    <w:rsid w:val="3AD7539A"/>
    <w:rsid w:val="3BC815FD"/>
    <w:rsid w:val="3C464785"/>
    <w:rsid w:val="3CA92DAB"/>
    <w:rsid w:val="3D131BEA"/>
    <w:rsid w:val="3D233C7B"/>
    <w:rsid w:val="3D9D3AB9"/>
    <w:rsid w:val="3E824A11"/>
    <w:rsid w:val="3F2714E8"/>
    <w:rsid w:val="43276425"/>
    <w:rsid w:val="43D84957"/>
    <w:rsid w:val="447371CD"/>
    <w:rsid w:val="48272197"/>
    <w:rsid w:val="487B16BE"/>
    <w:rsid w:val="49654547"/>
    <w:rsid w:val="4C1A4122"/>
    <w:rsid w:val="4CCC6D69"/>
    <w:rsid w:val="4D3942CC"/>
    <w:rsid w:val="4E2D12F1"/>
    <w:rsid w:val="506747A8"/>
    <w:rsid w:val="52895772"/>
    <w:rsid w:val="54037F0B"/>
    <w:rsid w:val="541239D9"/>
    <w:rsid w:val="54304723"/>
    <w:rsid w:val="58B9329D"/>
    <w:rsid w:val="59006614"/>
    <w:rsid w:val="5B176BEB"/>
    <w:rsid w:val="60FF584B"/>
    <w:rsid w:val="614704FB"/>
    <w:rsid w:val="6239192A"/>
    <w:rsid w:val="62876B6D"/>
    <w:rsid w:val="62A93DF4"/>
    <w:rsid w:val="64120C62"/>
    <w:rsid w:val="66B07DEA"/>
    <w:rsid w:val="68F93DF1"/>
    <w:rsid w:val="69463B4B"/>
    <w:rsid w:val="697F700C"/>
    <w:rsid w:val="6A0F2A90"/>
    <w:rsid w:val="6A7D073F"/>
    <w:rsid w:val="6A887CD5"/>
    <w:rsid w:val="6C784B59"/>
    <w:rsid w:val="6C9832D3"/>
    <w:rsid w:val="6D8B522E"/>
    <w:rsid w:val="6E8862EF"/>
    <w:rsid w:val="7188039E"/>
    <w:rsid w:val="71AE04BF"/>
    <w:rsid w:val="727F679B"/>
    <w:rsid w:val="728F64C2"/>
    <w:rsid w:val="73302F55"/>
    <w:rsid w:val="739A3DC7"/>
    <w:rsid w:val="73CF044F"/>
    <w:rsid w:val="74CE646E"/>
    <w:rsid w:val="77286BE0"/>
    <w:rsid w:val="79063B9F"/>
    <w:rsid w:val="79FB29FD"/>
    <w:rsid w:val="7BA4743E"/>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3534</Words>
  <Characters>3659</Characters>
  <Lines>25</Lines>
  <Paragraphs>7</Paragraphs>
  <TotalTime>145</TotalTime>
  <ScaleCrop>false</ScaleCrop>
  <LinksUpToDate>false</LinksUpToDate>
  <CharactersWithSpaces>3808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SJ</cp:lastModifiedBy>
  <cp:lastPrinted>2025-07-22T02:29:00Z</cp:lastPrinted>
  <dcterms:modified xsi:type="dcterms:W3CDTF">2026-05-22T08:06:54Z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F2395645FB2E4ABEAC30280ACA0AF17E_13</vt:lpwstr>
  </property>
  <property fmtid="{D5CDD505-2E9C-101B-9397-08002B2CF9AE}" pid="4" name="KSOTemplateDocerSaveRecord">
    <vt:lpwstr>eyJoZGlkIjoiYTc4MTgyZmMzYjc3ODAxZjE3NTg2Y2JhODhiM2U3M2MiLCJ1c2VySWQiOiI0NDQ2ODE5NDgifQ==</vt:lpwstr>
  </property>
</Properties>
</file>