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bookmarkStart w:id="1" w:name="_GoBack"/>
      <w:bookmarkEnd w:id="1"/>
      <w:bookmarkStart w:id="0" w:name="第五部分  合同主要条款"/>
      <w:bookmarkEnd w:id="0"/>
    </w:p>
    <w:p>
      <w:pPr>
        <w:spacing w:before="0" w:line="364" w:lineRule="auto"/>
        <w:ind w:left="2240" w:right="2522" w:firstLine="0"/>
        <w:jc w:val="center"/>
        <w:rPr>
          <w:b/>
          <w:sz w:val="36"/>
        </w:rPr>
      </w:pPr>
    </w:p>
    <w:p>
      <w:pPr>
        <w:autoSpaceDE/>
        <w:autoSpaceDN/>
        <w:adjustRightInd w:val="0"/>
        <w:spacing w:before="0" w:line="365" w:lineRule="auto"/>
        <w:ind w:left="0" w:right="0" w:firstLine="0"/>
        <w:jc w:val="center"/>
        <w:rPr>
          <w:b/>
          <w:sz w:val="36"/>
        </w:rPr>
      </w:pPr>
      <w:r>
        <w:rPr>
          <w:b/>
          <w:sz w:val="36"/>
        </w:rPr>
        <w:t>杭州市滨江区西兴街道</w:t>
      </w:r>
      <w:r>
        <w:rPr>
          <w:rFonts w:hint="eastAsia"/>
          <w:b/>
          <w:sz w:val="36"/>
          <w:lang w:val="en-US" w:eastAsia="zh-CN"/>
        </w:rPr>
        <w:t>缤纷</w:t>
      </w:r>
      <w:r>
        <w:rPr>
          <w:b/>
          <w:sz w:val="36"/>
        </w:rPr>
        <w:t>农贸市场</w:t>
      </w:r>
    </w:p>
    <w:p>
      <w:pPr>
        <w:autoSpaceDE/>
        <w:autoSpaceDN/>
        <w:adjustRightInd w:val="0"/>
        <w:spacing w:before="0" w:line="365" w:lineRule="auto"/>
        <w:ind w:left="0" w:right="0" w:firstLine="0"/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租赁合同</w:t>
      </w:r>
    </w:p>
    <w:p>
      <w:pPr>
        <w:pStyle w:val="9"/>
        <w:ind w:left="0"/>
        <w:rPr>
          <w:b/>
          <w:sz w:val="36"/>
        </w:rPr>
      </w:pPr>
    </w:p>
    <w:p>
      <w:pPr>
        <w:pStyle w:val="9"/>
        <w:ind w:left="0"/>
        <w:rPr>
          <w:b/>
          <w:sz w:val="36"/>
        </w:rPr>
      </w:pPr>
    </w:p>
    <w:p>
      <w:pPr>
        <w:pStyle w:val="9"/>
        <w:ind w:left="0"/>
        <w:rPr>
          <w:b/>
          <w:sz w:val="36"/>
        </w:rPr>
      </w:pPr>
    </w:p>
    <w:p>
      <w:pPr>
        <w:pStyle w:val="9"/>
        <w:spacing w:before="8"/>
        <w:ind w:left="0"/>
        <w:rPr>
          <w:b/>
          <w:sz w:val="37"/>
        </w:rPr>
      </w:pPr>
    </w:p>
    <w:p>
      <w:pPr>
        <w:pStyle w:val="9"/>
        <w:ind w:left="0"/>
        <w:rPr>
          <w:b/>
          <w:sz w:val="44"/>
        </w:rPr>
      </w:pPr>
    </w:p>
    <w:p>
      <w:pPr>
        <w:pStyle w:val="9"/>
        <w:ind w:left="0"/>
        <w:rPr>
          <w:b/>
          <w:sz w:val="44"/>
        </w:rPr>
      </w:pPr>
    </w:p>
    <w:p>
      <w:pPr>
        <w:pStyle w:val="9"/>
        <w:ind w:left="0"/>
        <w:rPr>
          <w:b/>
          <w:sz w:val="44"/>
        </w:rPr>
      </w:pPr>
    </w:p>
    <w:p>
      <w:pPr>
        <w:pStyle w:val="9"/>
        <w:ind w:left="0"/>
        <w:rPr>
          <w:b/>
          <w:sz w:val="44"/>
        </w:rPr>
      </w:pPr>
    </w:p>
    <w:p>
      <w:pPr>
        <w:pStyle w:val="9"/>
        <w:ind w:left="0"/>
        <w:rPr>
          <w:b/>
          <w:sz w:val="44"/>
        </w:rPr>
      </w:pPr>
    </w:p>
    <w:p>
      <w:pPr>
        <w:pStyle w:val="9"/>
        <w:ind w:left="0"/>
        <w:rPr>
          <w:b/>
          <w:sz w:val="44"/>
        </w:rPr>
      </w:pPr>
    </w:p>
    <w:p>
      <w:pPr>
        <w:pStyle w:val="9"/>
        <w:ind w:left="0"/>
        <w:rPr>
          <w:b/>
          <w:sz w:val="44"/>
        </w:rPr>
      </w:pPr>
    </w:p>
    <w:p>
      <w:pPr>
        <w:pStyle w:val="9"/>
        <w:ind w:left="0"/>
        <w:rPr>
          <w:b/>
          <w:sz w:val="44"/>
        </w:rPr>
      </w:pPr>
    </w:p>
    <w:p>
      <w:pPr>
        <w:pStyle w:val="9"/>
        <w:spacing w:before="5"/>
        <w:ind w:left="0"/>
        <w:rPr>
          <w:b/>
          <w:sz w:val="35"/>
        </w:rPr>
      </w:pPr>
    </w:p>
    <w:p>
      <w:pPr>
        <w:pStyle w:val="3"/>
        <w:adjustRightInd w:val="0"/>
        <w:ind w:left="0" w:right="1000"/>
        <w:jc w:val="center"/>
      </w:pPr>
      <w:r>
        <w:t>中国 浙江 杭州</w:t>
      </w:r>
    </w:p>
    <w:p>
      <w:pPr>
        <w:adjustRightInd w:val="0"/>
        <w:spacing w:before="212"/>
        <w:ind w:left="0" w:right="842" w:firstLine="0"/>
        <w:jc w:val="center"/>
        <w:rPr>
          <w:sz w:val="32"/>
        </w:rPr>
        <w:sectPr>
          <w:footerReference r:id="rId5" w:type="default"/>
          <w:pgSz w:w="11910" w:h="16840"/>
          <w:pgMar w:top="1440" w:right="1803" w:bottom="1440" w:left="1803" w:header="0" w:footer="1028" w:gutter="0"/>
          <w:cols w:space="720" w:num="1"/>
        </w:sectPr>
      </w:pPr>
      <w:r>
        <w:rPr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6</w:t>
      </w:r>
      <w:r>
        <w:rPr>
          <w:b/>
          <w:sz w:val="32"/>
        </w:rPr>
        <w:t>年 月</w:t>
      </w:r>
    </w:p>
    <w:p>
      <w:pPr>
        <w:pStyle w:val="9"/>
        <w:autoSpaceDE/>
        <w:autoSpaceDN/>
        <w:snapToGrid w:val="0"/>
        <w:spacing w:before="0" w:beforeLines="50" w:line="360" w:lineRule="auto"/>
        <w:ind w:left="0" w:leftChars="0" w:right="0" w:rightChars="0" w:firstLine="478" w:firstLineChars="200"/>
        <w:rPr>
          <w:rFonts w:ascii="Times New Roman" w:eastAsia="Times New Roman"/>
          <w:u w:val="single"/>
        </w:rPr>
      </w:pPr>
      <w:r>
        <w:rPr>
          <w:b/>
          <w:bCs/>
          <w:spacing w:val="-1"/>
        </w:rPr>
        <w:t>甲</w:t>
      </w:r>
      <w:r>
        <w:rPr>
          <w:b/>
          <w:bCs/>
        </w:rPr>
        <w:t>方：</w:t>
      </w:r>
      <w:r>
        <w:rPr>
          <w:rFonts w:hint="eastAsia" w:ascii="Times New Roman" w:eastAsia="Times New Roman"/>
          <w:u w:val="single"/>
        </w:rPr>
        <w:t>杭州市滨江区人民政府西兴街道</w:t>
      </w:r>
      <w:r>
        <w:rPr>
          <w:rFonts w:hint="eastAsia" w:ascii="Times New Roman"/>
          <w:u w:val="single"/>
          <w:lang w:val="en-US" w:eastAsia="zh-CN"/>
        </w:rPr>
        <w:t>办事</w:t>
      </w:r>
      <w:r>
        <w:rPr>
          <w:rFonts w:hint="eastAsia" w:ascii="Times New Roman" w:eastAsia="Times New Roman"/>
          <w:u w:val="single"/>
        </w:rPr>
        <w:t>处</w:t>
      </w:r>
    </w:p>
    <w:p>
      <w:pPr>
        <w:pStyle w:val="9"/>
        <w:tabs>
          <w:tab w:val="left" w:pos="5280"/>
        </w:tabs>
        <w:autoSpaceDE/>
        <w:autoSpaceDN/>
        <w:snapToGrid w:val="0"/>
        <w:spacing w:before="0" w:beforeLines="50" w:line="360" w:lineRule="auto"/>
        <w:ind w:left="0" w:leftChars="0" w:right="0" w:firstLine="482" w:firstLineChars="200"/>
        <w:rPr>
          <w:rFonts w:hint="default" w:ascii="Times New Roman" w:eastAsia="宋体"/>
          <w:lang w:val="en-US" w:eastAsia="zh-CN"/>
        </w:rPr>
      </w:pPr>
      <w:r>
        <w:rPr>
          <w:b/>
          <w:bCs/>
        </w:rPr>
        <w:t>乙方：</w:t>
      </w:r>
      <w:r>
        <w:rPr>
          <w:rFonts w:ascii="Times New Roman" w:eastAsia="Times New Roman"/>
          <w:u w:val="single"/>
        </w:rPr>
        <w:tab/>
      </w:r>
      <w:r>
        <w:rPr>
          <w:rFonts w:hint="eastAsia" w:ascii="Times New Roman"/>
          <w:u w:val="single"/>
          <w:lang w:val="en-US" w:eastAsia="zh-CN"/>
        </w:rPr>
        <w:t xml:space="preserve"> </w:t>
      </w:r>
      <w:r>
        <w:rPr>
          <w:rFonts w:hint="eastAsia" w:ascii="Times New Roman"/>
          <w:u w:val="none"/>
          <w:lang w:val="en-US" w:eastAsia="zh-CN"/>
        </w:rPr>
        <w:t xml:space="preserve">    </w:t>
      </w:r>
    </w:p>
    <w:p>
      <w:pPr>
        <w:pStyle w:val="9"/>
        <w:spacing w:line="360" w:lineRule="auto"/>
        <w:ind w:left="0" w:firstLine="440" w:firstLineChars="200"/>
      </w:pPr>
      <w:r>
        <w:rPr>
          <w:rFonts w:hint="eastAsia"/>
          <w:spacing w:val="-10"/>
          <w:lang w:val="en-US" w:eastAsia="zh-CN"/>
        </w:rPr>
        <w:t>根据《中华人民共和国民法典》等法律法规的规定，遵循自愿、平等、公平竞争、诚信的原则，</w:t>
      </w:r>
      <w:r>
        <w:rPr>
          <w:spacing w:val="-10"/>
        </w:rPr>
        <w:t>为进一步提升</w:t>
      </w:r>
      <w:r>
        <w:rPr>
          <w:spacing w:val="-6"/>
        </w:rPr>
        <w:t>杭州市滨</w:t>
      </w:r>
      <w:r>
        <w:t>江区西兴街道</w:t>
      </w:r>
      <w:r>
        <w:rPr>
          <w:rFonts w:hint="eastAsia"/>
          <w:lang w:val="en-US" w:eastAsia="zh-CN"/>
        </w:rPr>
        <w:t>缤纷</w:t>
      </w:r>
      <w:r>
        <w:t>农贸市场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以下简称“缤纷农贸市场”</w:t>
      </w:r>
      <w:r>
        <w:rPr>
          <w:rFonts w:hint="eastAsia"/>
          <w:lang w:eastAsia="zh-CN"/>
        </w:rPr>
        <w:t>）</w:t>
      </w:r>
      <w:r>
        <w:rPr>
          <w:spacing w:val="-10"/>
        </w:rPr>
        <w:t>的经营效益，通过经营模式、经营内容、供应渠道等</w:t>
      </w:r>
      <w:r>
        <w:rPr>
          <w:spacing w:val="-6"/>
        </w:rPr>
        <w:t>方式的改进</w:t>
      </w:r>
      <w:r>
        <w:rPr>
          <w:rFonts w:hint="eastAsia"/>
          <w:spacing w:val="-6"/>
          <w:lang w:val="en-US" w:eastAsia="zh-CN"/>
        </w:rPr>
        <w:t>及</w:t>
      </w:r>
      <w:r>
        <w:rPr>
          <w:spacing w:val="-6"/>
        </w:rPr>
        <w:t>提升整个</w:t>
      </w:r>
      <w:r>
        <w:rPr>
          <w:rFonts w:hint="eastAsia"/>
          <w:spacing w:val="-6"/>
          <w:lang w:val="en-US" w:eastAsia="zh-CN"/>
        </w:rPr>
        <w:t>缤纷</w:t>
      </w:r>
      <w:r>
        <w:rPr>
          <w:spacing w:val="-6"/>
        </w:rPr>
        <w:t>农贸市场的服务水平，改进</w:t>
      </w:r>
      <w:r>
        <w:rPr>
          <w:rFonts w:hint="eastAsia"/>
          <w:spacing w:val="-6"/>
          <w:lang w:val="en-US" w:eastAsia="zh-CN"/>
        </w:rPr>
        <w:t>缤纷</w:t>
      </w:r>
      <w:r>
        <w:t>农贸市场的管理水平，提升盈利能力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双方经协商一致，就乙方向甲方</w:t>
      </w:r>
      <w:r>
        <w:rPr>
          <w:rFonts w:hint="default"/>
          <w:lang w:eastAsia="zh-CN"/>
        </w:rPr>
        <w:t>租赁</w:t>
      </w:r>
      <w:r>
        <w:rPr>
          <w:rFonts w:hint="eastAsia"/>
          <w:spacing w:val="-6"/>
          <w:lang w:val="en-US" w:eastAsia="zh-CN"/>
        </w:rPr>
        <w:t>缤纷</w:t>
      </w:r>
      <w:r>
        <w:t>农贸市场</w:t>
      </w:r>
      <w:r>
        <w:rPr>
          <w:rFonts w:hint="eastAsia"/>
          <w:spacing w:val="-6"/>
          <w:lang w:val="en-US" w:eastAsia="zh-CN"/>
        </w:rPr>
        <w:t>的相关事宜，</w:t>
      </w:r>
      <w:r>
        <w:t>签</w:t>
      </w:r>
      <w:r>
        <w:rPr>
          <w:rFonts w:hint="eastAsia"/>
          <w:lang w:val="en-US" w:eastAsia="zh-CN"/>
        </w:rPr>
        <w:t>订</w:t>
      </w:r>
      <w:r>
        <w:rPr>
          <w:rFonts w:hint="eastAsia"/>
          <w:lang w:eastAsia="zh-CN"/>
        </w:rPr>
        <w:t>本合同。</w:t>
      </w:r>
    </w:p>
    <w:p>
      <w:pPr>
        <w:pStyle w:val="7"/>
        <w:tabs>
          <w:tab w:val="left" w:pos="2602"/>
        </w:tabs>
        <w:spacing w:before="0" w:line="360" w:lineRule="auto"/>
        <w:ind w:left="0" w:firstLine="482" w:firstLineChars="200"/>
      </w:pPr>
      <w:r>
        <w:t>第一条</w:t>
      </w:r>
      <w:r>
        <w:rPr>
          <w:rFonts w:hint="eastAsia"/>
          <w:lang w:val="en-US" w:eastAsia="zh-CN"/>
        </w:rPr>
        <w:t xml:space="preserve"> </w:t>
      </w:r>
      <w:r>
        <w:t>租赁</w:t>
      </w:r>
      <w:r>
        <w:rPr>
          <w:rFonts w:hint="eastAsia"/>
          <w:lang w:val="en-US" w:eastAsia="zh-CN"/>
        </w:rPr>
        <w:t>房屋</w:t>
      </w:r>
      <w:r>
        <w:t>、租赁金额、支付方式及期限</w:t>
      </w:r>
    </w:p>
    <w:p>
      <w:pPr>
        <w:pStyle w:val="9"/>
        <w:spacing w:before="0" w:line="360" w:lineRule="auto"/>
        <w:ind w:left="0" w:firstLine="480" w:firstLineChars="200"/>
      </w:pPr>
      <w:r>
        <w:rPr>
          <w:rFonts w:hint="eastAsia"/>
          <w:lang w:val="en-US" w:eastAsia="zh-CN"/>
        </w:rPr>
        <w:t>1、</w:t>
      </w:r>
      <w:r>
        <w:rPr>
          <w:rFonts w:hint="default"/>
          <w:lang w:eastAsia="zh-CN"/>
        </w:rPr>
        <w:t>租赁</w:t>
      </w:r>
      <w:r>
        <w:rPr>
          <w:rFonts w:hint="eastAsia"/>
          <w:lang w:val="en-US" w:eastAsia="zh-CN"/>
        </w:rPr>
        <w:t>房屋</w:t>
      </w:r>
      <w:r>
        <w:t>：</w:t>
      </w:r>
      <w:r>
        <w:rPr>
          <w:rFonts w:hint="eastAsia"/>
          <w:lang w:val="en-US" w:eastAsia="zh-CN"/>
        </w:rPr>
        <w:t>租赁房屋为缤纷农贸市场，位</w:t>
      </w:r>
      <w:r>
        <w:rPr>
          <w:rFonts w:hint="eastAsia" w:ascii="宋体" w:hAnsi="宋体" w:eastAsia="宋体" w:cs="宋体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杭州市滨江区西兴街道缤纷西苑17-18幢1-2层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租赁用途为农贸市场</w:t>
      </w:r>
      <w:r>
        <w:rPr>
          <w:rFonts w:hint="eastAsia"/>
          <w:lang w:val="en-US" w:eastAsia="zh-CN"/>
        </w:rPr>
        <w:t>经营。租赁期间，乙方享有</w:t>
      </w:r>
      <w:r>
        <w:t>市场</w:t>
      </w:r>
      <w:r>
        <w:rPr>
          <w:rFonts w:hint="eastAsia"/>
          <w:lang w:val="en-US" w:eastAsia="zh-CN"/>
        </w:rPr>
        <w:t>的</w:t>
      </w:r>
      <w:r>
        <w:t>运营管理权和市场收费权。</w:t>
      </w:r>
    </w:p>
    <w:p>
      <w:pPr>
        <w:pStyle w:val="9"/>
        <w:spacing w:before="0" w:line="360" w:lineRule="auto"/>
        <w:ind w:left="0" w:right="0" w:firstLine="448" w:firstLineChars="200"/>
        <w:jc w:val="both"/>
      </w:pPr>
      <w:r>
        <w:rPr>
          <w:rFonts w:hint="eastAsia"/>
          <w:spacing w:val="-8"/>
          <w:lang w:val="en-US" w:eastAsia="zh-CN"/>
        </w:rPr>
        <w:t>2、</w:t>
      </w:r>
      <w:r>
        <w:rPr>
          <w:rFonts w:hint="default"/>
          <w:spacing w:val="-8"/>
          <w:lang w:eastAsia="zh-CN"/>
        </w:rPr>
        <w:t>租赁</w:t>
      </w:r>
      <w:r>
        <w:rPr>
          <w:spacing w:val="-8"/>
        </w:rPr>
        <w:t>期限：</w:t>
      </w:r>
      <w:r>
        <w:rPr>
          <w:rFonts w:hint="eastAsia"/>
          <w:spacing w:val="-8"/>
          <w:lang w:val="en-US" w:eastAsia="zh-CN"/>
        </w:rPr>
        <w:t>4</w:t>
      </w:r>
      <w:r>
        <w:t>年，自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  <w:r>
        <w:rPr>
          <w:rFonts w:hint="eastAsia"/>
          <w:lang w:val="en-US" w:eastAsia="zh-CN"/>
        </w:rPr>
        <w:t>起</w:t>
      </w:r>
      <w:r>
        <w:t>至</w:t>
      </w:r>
      <w:r>
        <w:rPr>
          <w:rFonts w:hint="eastAsia"/>
          <w:lang w:val="en-US" w:eastAsia="zh-CN"/>
        </w:rPr>
        <w:t>2030</w:t>
      </w:r>
      <w:r>
        <w:t>年</w:t>
      </w:r>
      <w:r>
        <w:rPr>
          <w:rFonts w:hint="eastAsia"/>
          <w:lang w:val="en-US" w:eastAsia="zh-CN"/>
        </w:rPr>
        <w:t xml:space="preserve">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日止。</w:t>
      </w:r>
      <w:r>
        <w:rPr>
          <w:rFonts w:hint="eastAsia"/>
          <w:lang w:val="en-US" w:eastAsia="zh-CN"/>
        </w:rPr>
        <w:t>乙方与经营户签订的租赁合同期限不得超过前述租赁期限。</w:t>
      </w:r>
    </w:p>
    <w:p>
      <w:pPr>
        <w:pStyle w:val="9"/>
        <w:spacing w:line="360" w:lineRule="auto"/>
        <w:ind w:left="0" w:right="0" w:firstLine="480" w:firstLineChars="200"/>
        <w:jc w:val="both"/>
      </w:pPr>
      <w:r>
        <w:rPr>
          <w:rFonts w:hint="eastAsia"/>
          <w:lang w:val="en-US" w:eastAsia="zh-CN"/>
        </w:rPr>
        <w:t>3、双方确认及同意，</w:t>
      </w:r>
      <w:r>
        <w:t>自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  <w:r>
        <w:rPr>
          <w:rFonts w:hint="eastAsia"/>
          <w:lang w:val="en-US" w:eastAsia="zh-CN"/>
        </w:rPr>
        <w:t>起</w:t>
      </w:r>
      <w:r>
        <w:t>至</w:t>
      </w:r>
      <w:r>
        <w:rPr>
          <w:rFonts w:hint="eastAsia"/>
          <w:lang w:val="en-US" w:eastAsia="zh-CN"/>
        </w:rPr>
        <w:t>2028</w:t>
      </w:r>
      <w:r>
        <w:t>年</w:t>
      </w:r>
      <w:r>
        <w:rPr>
          <w:rFonts w:hint="eastAsia"/>
          <w:lang w:val="en-US" w:eastAsia="zh-CN"/>
        </w:rPr>
        <w:t xml:space="preserve">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  <w:r>
        <w:rPr>
          <w:rFonts w:hint="eastAsia"/>
          <w:spacing w:val="-1"/>
          <w:lang w:val="en-US" w:eastAsia="zh-CN"/>
        </w:rPr>
        <w:t>止期间的</w:t>
      </w:r>
      <w:r>
        <w:rPr>
          <w:rFonts w:hint="default"/>
          <w:spacing w:val="-1"/>
          <w:lang w:eastAsia="zh-CN"/>
        </w:rPr>
        <w:t>租赁</w:t>
      </w:r>
      <w:r>
        <w:rPr>
          <w:spacing w:val="-1"/>
        </w:rPr>
        <w:t>费用</w:t>
      </w:r>
      <w:r>
        <w:t>为</w:t>
      </w:r>
      <w:r>
        <w:rPr>
          <w:rFonts w:hint="eastAsia"/>
          <w:lang w:val="en-US" w:eastAsia="zh-CN"/>
        </w:rPr>
        <w:t>每年人民币</w:t>
      </w:r>
      <w:r>
        <w:rPr>
          <w:rFonts w:hint="eastAsia"/>
          <w:spacing w:val="2"/>
          <w:u w:val="single"/>
          <w:lang w:val="en-US" w:eastAsia="zh-CN"/>
        </w:rPr>
        <w:t xml:space="preserve">    </w:t>
      </w:r>
      <w:r>
        <w:t>万元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大写：     元整</w:t>
      </w:r>
      <w:r>
        <w:rPr>
          <w:rFonts w:hint="eastAsia"/>
          <w:lang w:eastAsia="zh-CN"/>
        </w:rPr>
        <w:t>）；</w:t>
      </w:r>
      <w:r>
        <w:rPr>
          <w:rFonts w:hint="eastAsia"/>
          <w:lang w:val="en-US" w:eastAsia="zh-CN"/>
        </w:rPr>
        <w:t>自2028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  <w:r>
        <w:rPr>
          <w:rFonts w:hint="eastAsia"/>
          <w:lang w:val="en-US" w:eastAsia="zh-CN"/>
        </w:rPr>
        <w:t>起</w:t>
      </w:r>
      <w:r>
        <w:t>至</w:t>
      </w:r>
      <w:r>
        <w:rPr>
          <w:rFonts w:hint="eastAsia"/>
          <w:lang w:val="en-US" w:eastAsia="zh-CN"/>
        </w:rPr>
        <w:t>2030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  <w:r>
        <w:rPr>
          <w:rFonts w:hint="eastAsia"/>
          <w:lang w:val="en-US" w:eastAsia="zh-CN"/>
        </w:rPr>
        <w:t>止的</w:t>
      </w:r>
      <w:r>
        <w:t>租赁费用为</w:t>
      </w:r>
      <w:r>
        <w:rPr>
          <w:rFonts w:hint="eastAsia"/>
          <w:lang w:val="en-US" w:eastAsia="zh-CN"/>
        </w:rPr>
        <w:t>每年人民币</w:t>
      </w:r>
      <w:r>
        <w:rPr>
          <w:rFonts w:hint="eastAsia"/>
          <w:u w:val="single"/>
          <w:lang w:val="en-US" w:eastAsia="zh-CN"/>
        </w:rPr>
        <w:t xml:space="preserve">    </w:t>
      </w:r>
      <w:r>
        <w:t>万元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大写：      元整</w:t>
      </w:r>
      <w:r>
        <w:rPr>
          <w:rFonts w:hint="eastAsia"/>
          <w:lang w:eastAsia="zh-CN"/>
        </w:rPr>
        <w:t>）</w:t>
      </w:r>
      <w:r>
        <w:t>。</w:t>
      </w:r>
    </w:p>
    <w:p>
      <w:pPr>
        <w:pStyle w:val="9"/>
        <w:wordWrap w:val="0"/>
        <w:autoSpaceDE/>
        <w:autoSpaceDN/>
        <w:spacing w:line="360" w:lineRule="auto"/>
        <w:ind w:left="0" w:right="0" w:firstLine="452" w:firstLineChars="200"/>
        <w:jc w:val="both"/>
      </w:pPr>
      <w:r>
        <w:rPr>
          <w:rFonts w:hint="eastAsia"/>
          <w:spacing w:val="-7"/>
          <w:lang w:val="en-US" w:eastAsia="zh-CN"/>
        </w:rPr>
        <w:t>4、</w:t>
      </w:r>
      <w:r>
        <w:rPr>
          <w:spacing w:val="-7"/>
        </w:rPr>
        <w:t>租赁费支付方式：乙方</w:t>
      </w:r>
      <w:r>
        <w:rPr>
          <w:rFonts w:hint="eastAsia"/>
          <w:spacing w:val="-7"/>
          <w:lang w:val="en-US" w:eastAsia="zh-CN"/>
        </w:rPr>
        <w:t>应按年</w:t>
      </w:r>
      <w:r>
        <w:rPr>
          <w:spacing w:val="-7"/>
        </w:rPr>
        <w:t>向甲方支付租赁费</w:t>
      </w:r>
      <w:r>
        <w:rPr>
          <w:rFonts w:hint="eastAsia"/>
          <w:spacing w:val="-7"/>
          <w:lang w:val="en-US" w:eastAsia="zh-CN"/>
        </w:rPr>
        <w:t>用</w:t>
      </w:r>
      <w:r>
        <w:rPr>
          <w:rFonts w:hint="eastAsia"/>
          <w:spacing w:val="-7"/>
          <w:lang w:eastAsia="zh-CN"/>
        </w:rPr>
        <w:t>；</w:t>
      </w:r>
      <w:r>
        <w:rPr>
          <w:rFonts w:hint="eastAsia"/>
          <w:spacing w:val="-5"/>
          <w:lang w:val="en-US" w:eastAsia="zh-CN"/>
        </w:rPr>
        <w:t>首年</w:t>
      </w:r>
      <w:r>
        <w:rPr>
          <w:rFonts w:hint="default"/>
          <w:spacing w:val="-5"/>
          <w:lang w:eastAsia="zh-CN"/>
        </w:rPr>
        <w:t>租赁</w:t>
      </w:r>
      <w:r>
        <w:rPr>
          <w:rFonts w:hint="eastAsia"/>
          <w:spacing w:val="-5"/>
          <w:lang w:val="en-US" w:eastAsia="zh-CN"/>
        </w:rPr>
        <w:t>费用     万元，乙方应于</w:t>
      </w:r>
      <w:r>
        <w:rPr>
          <w:rFonts w:hint="eastAsia"/>
          <w:spacing w:val="-5"/>
          <w:lang w:eastAsia="zh-CN"/>
        </w:rPr>
        <w:t>本合同</w:t>
      </w:r>
      <w:r>
        <w:rPr>
          <w:spacing w:val="-5"/>
        </w:rPr>
        <w:t>签订</w:t>
      </w:r>
      <w:r>
        <w:rPr>
          <w:rFonts w:hint="eastAsia"/>
          <w:spacing w:val="-5"/>
          <w:lang w:val="en-US" w:eastAsia="zh-CN"/>
        </w:rPr>
        <w:t>之</w:t>
      </w:r>
      <w:r>
        <w:rPr>
          <w:spacing w:val="-5"/>
        </w:rPr>
        <w:t>日</w:t>
      </w:r>
      <w:r>
        <w:rPr>
          <w:rFonts w:hint="eastAsia"/>
          <w:spacing w:val="-5"/>
          <w:lang w:val="en-US" w:eastAsia="zh-CN"/>
        </w:rPr>
        <w:t>支付</w:t>
      </w:r>
      <w:r>
        <w:rPr>
          <w:spacing w:val="-5"/>
        </w:rPr>
        <w:t>，</w:t>
      </w:r>
      <w:r>
        <w:rPr>
          <w:rFonts w:hint="eastAsia"/>
          <w:spacing w:val="-5"/>
          <w:lang w:val="en-US" w:eastAsia="zh-CN"/>
        </w:rPr>
        <w:t>此</w:t>
      </w:r>
      <w:r>
        <w:rPr>
          <w:spacing w:val="-5"/>
        </w:rPr>
        <w:t>后</w:t>
      </w:r>
      <w:r>
        <w:t>每</w:t>
      </w:r>
      <w:r>
        <w:rPr>
          <w:rFonts w:hint="eastAsia"/>
          <w:lang w:val="en-US" w:eastAsia="zh-CN"/>
        </w:rPr>
        <w:t>年</w:t>
      </w:r>
      <w:r>
        <w:rPr>
          <w:rFonts w:hint="default"/>
          <w:spacing w:val="-5"/>
          <w:lang w:eastAsia="zh-CN"/>
        </w:rPr>
        <w:t>租赁</w:t>
      </w:r>
      <w:r>
        <w:rPr>
          <w:rFonts w:hint="eastAsia"/>
          <w:spacing w:val="-5"/>
          <w:lang w:val="en-US" w:eastAsia="zh-CN"/>
        </w:rPr>
        <w:t>费用，乙方应于</w:t>
      </w:r>
      <w:r>
        <w:rPr>
          <w:rFonts w:hint="eastAsia"/>
          <w:lang w:val="en-US" w:eastAsia="zh-CN"/>
        </w:rPr>
        <w:t>该年度开始</w:t>
      </w:r>
      <w:r>
        <w:t>前</w:t>
      </w:r>
      <w:r>
        <w:rPr>
          <w:rFonts w:hint="eastAsia"/>
          <w:lang w:val="en-US" w:eastAsia="zh-CN"/>
        </w:rPr>
        <w:t>一个月前</w:t>
      </w:r>
      <w:r>
        <w:t>支付。</w:t>
      </w:r>
    </w:p>
    <w:p>
      <w:pPr>
        <w:pStyle w:val="9"/>
        <w:tabs>
          <w:tab w:val="left" w:pos="8988"/>
        </w:tabs>
        <w:spacing w:before="0" w:line="360" w:lineRule="auto"/>
        <w:ind w:left="0" w:right="0" w:firstLine="480" w:firstLineChars="200"/>
      </w:pPr>
      <w:r>
        <w:rPr>
          <w:rFonts w:hint="eastAsia"/>
          <w:lang w:val="en-US" w:eastAsia="zh-CN"/>
        </w:rPr>
        <w:t>5、租赁</w:t>
      </w:r>
      <w:r>
        <w:t>保证金</w:t>
      </w:r>
      <w:r>
        <w:rPr>
          <w:spacing w:val="-46"/>
        </w:rPr>
        <w:t>：</w:t>
      </w:r>
      <w:r>
        <w:t>乙方</w:t>
      </w:r>
      <w:r>
        <w:rPr>
          <w:rFonts w:hint="eastAsia"/>
          <w:lang w:val="en-US" w:eastAsia="zh-CN"/>
        </w:rPr>
        <w:t>应于本合同签订之日</w:t>
      </w:r>
      <w:r>
        <w:t>支付</w:t>
      </w:r>
      <w:r>
        <w:rPr>
          <w:rFonts w:hint="eastAsia"/>
          <w:lang w:val="en-US" w:eastAsia="zh-CN"/>
        </w:rPr>
        <w:t>人民币</w:t>
      </w:r>
      <w:r>
        <w:rPr>
          <w:rFonts w:hint="eastAsia"/>
          <w:u w:val="single"/>
          <w:lang w:val="en-US" w:eastAsia="zh-CN"/>
        </w:rPr>
        <w:t>100000</w:t>
      </w:r>
      <w:r>
        <w:rPr>
          <w:spacing w:val="-17"/>
        </w:rPr>
        <w:t>元</w:t>
      </w:r>
      <w:r>
        <w:rPr>
          <w:rFonts w:hint="eastAsia"/>
          <w:spacing w:val="-17"/>
          <w:lang w:val="en-US" w:eastAsia="zh-CN"/>
        </w:rPr>
        <w:t>作为</w:t>
      </w:r>
      <w:r>
        <w:rPr>
          <w:rFonts w:hint="eastAsia"/>
          <w:lang w:val="en-US" w:eastAsia="zh-CN"/>
        </w:rPr>
        <w:t>租赁</w:t>
      </w:r>
      <w:r>
        <w:t>保证金。</w:t>
      </w:r>
    </w:p>
    <w:p>
      <w:pPr>
        <w:pStyle w:val="9"/>
        <w:spacing w:before="0" w:line="360" w:lineRule="auto"/>
        <w:ind w:left="0" w:right="0" w:firstLine="476" w:firstLineChars="200"/>
        <w:jc w:val="both"/>
      </w:pPr>
      <w:r>
        <w:rPr>
          <w:rFonts w:hint="eastAsia"/>
          <w:spacing w:val="-1"/>
          <w:lang w:val="en-US" w:eastAsia="zh-CN"/>
        </w:rPr>
        <w:t>6、</w:t>
      </w:r>
      <w:r>
        <w:rPr>
          <w:spacing w:val="-1"/>
        </w:rPr>
        <w:t>在</w:t>
      </w:r>
      <w:r>
        <w:rPr>
          <w:rFonts w:hint="default"/>
          <w:spacing w:val="-9"/>
          <w:lang w:eastAsia="zh-CN"/>
        </w:rPr>
        <w:t>租赁</w:t>
      </w:r>
      <w:r>
        <w:rPr>
          <w:rFonts w:hint="eastAsia"/>
          <w:spacing w:val="-9"/>
          <w:lang w:val="en-US" w:eastAsia="zh-CN"/>
        </w:rPr>
        <w:t>期限</w:t>
      </w:r>
      <w:r>
        <w:rPr>
          <w:spacing w:val="-1"/>
        </w:rPr>
        <w:t>内，如因</w:t>
      </w:r>
      <w:r>
        <w:rPr>
          <w:rFonts w:hint="eastAsia"/>
          <w:spacing w:val="-1"/>
          <w:lang w:eastAsia="zh-CN"/>
        </w:rPr>
        <w:t>本合同</w:t>
      </w:r>
      <w:r>
        <w:rPr>
          <w:spacing w:val="-1"/>
        </w:rPr>
        <w:t>规定的不可抗</w:t>
      </w:r>
      <w:r>
        <w:rPr>
          <w:spacing w:val="-11"/>
        </w:rPr>
        <w:t>力</w:t>
      </w:r>
      <w:r>
        <w:rPr>
          <w:spacing w:val="-1"/>
        </w:rPr>
        <w:t>的原因无法实施或继续实施项</w:t>
      </w:r>
      <w:r>
        <w:rPr>
          <w:spacing w:val="-11"/>
        </w:rPr>
        <w:t>目运营、移交的，</w:t>
      </w:r>
      <w:r>
        <w:rPr>
          <w:rFonts w:hint="default"/>
          <w:spacing w:val="-11"/>
          <w:lang w:eastAsia="zh-CN"/>
        </w:rPr>
        <w:t>租赁</w:t>
      </w:r>
      <w:r>
        <w:rPr>
          <w:spacing w:val="-11"/>
        </w:rPr>
        <w:t>期应予以延长，延长的期限应当与不可抗力持续的时间相</w:t>
      </w:r>
      <w:r>
        <w:t>同。</w:t>
      </w:r>
    </w:p>
    <w:p>
      <w:pPr>
        <w:pStyle w:val="9"/>
        <w:spacing w:before="0" w:line="360" w:lineRule="auto"/>
        <w:ind w:left="0" w:right="0" w:firstLine="480" w:firstLineChars="200"/>
        <w:jc w:val="both"/>
      </w:pPr>
      <w:r>
        <w:rPr>
          <w:rFonts w:hint="eastAsia"/>
          <w:lang w:val="en-US" w:eastAsia="zh-CN"/>
        </w:rPr>
        <w:t>7</w:t>
      </w:r>
      <w:r>
        <w:rPr>
          <w:rFonts w:hint="eastAsia"/>
          <w:spacing w:val="-8"/>
          <w:lang w:val="en-US" w:eastAsia="zh-CN"/>
        </w:rPr>
        <w:t>、</w:t>
      </w:r>
      <w:r>
        <w:rPr>
          <w:spacing w:val="-8"/>
        </w:rPr>
        <w:t>费用说明：市场所有摊位费、水电费等，均由乙方自行收取和管理。</w:t>
      </w:r>
      <w:r>
        <w:rPr>
          <w:rFonts w:hint="default"/>
          <w:spacing w:val="-8"/>
          <w:lang w:eastAsia="zh-CN"/>
        </w:rPr>
        <w:t>租赁</w:t>
      </w:r>
      <w:r>
        <w:rPr>
          <w:rFonts w:hint="eastAsia"/>
          <w:spacing w:val="-8"/>
          <w:lang w:val="en-US" w:eastAsia="zh-CN"/>
        </w:rPr>
        <w:t>期限内，乙方自负盈亏，</w:t>
      </w:r>
      <w:r>
        <w:rPr>
          <w:spacing w:val="-8"/>
        </w:rPr>
        <w:t>乙</w:t>
      </w:r>
      <w:r>
        <w:rPr>
          <w:spacing w:val="-11"/>
        </w:rPr>
        <w:t>方应承担</w:t>
      </w:r>
      <w:r>
        <w:rPr>
          <w:rFonts w:hint="default"/>
          <w:spacing w:val="-11"/>
          <w:lang w:eastAsia="zh-CN"/>
        </w:rPr>
        <w:t>租赁</w:t>
      </w:r>
      <w:r>
        <w:rPr>
          <w:spacing w:val="-11"/>
        </w:rPr>
        <w:t>期</w:t>
      </w:r>
      <w:r>
        <w:rPr>
          <w:rFonts w:hint="eastAsia"/>
          <w:spacing w:val="-11"/>
          <w:lang w:val="en-US" w:eastAsia="zh-CN"/>
        </w:rPr>
        <w:t>内的</w:t>
      </w:r>
      <w:r>
        <w:rPr>
          <w:spacing w:val="-11"/>
        </w:rPr>
        <w:t>各种税、费</w:t>
      </w:r>
      <w:r>
        <w:t>（</w:t>
      </w:r>
      <w:r>
        <w:rPr>
          <w:spacing w:val="-5"/>
        </w:rPr>
        <w:t>包括但不限于营业税、所得税、水电费、设施维护费等）</w:t>
      </w:r>
      <w:r>
        <w:rPr>
          <w:rFonts w:hint="eastAsia"/>
          <w:spacing w:val="-5"/>
          <w:lang w:eastAsia="zh-CN"/>
        </w:rPr>
        <w:t>、</w:t>
      </w:r>
      <w:r>
        <w:rPr>
          <w:spacing w:val="-5"/>
        </w:rPr>
        <w:t>物业管理费及</w:t>
      </w:r>
      <w:r>
        <w:rPr>
          <w:rFonts w:hint="eastAsia"/>
          <w:spacing w:val="-5"/>
          <w:lang w:val="en-US" w:eastAsia="zh-CN"/>
        </w:rPr>
        <w:t>水</w:t>
      </w:r>
      <w:r>
        <w:rPr>
          <w:spacing w:val="-5"/>
        </w:rPr>
        <w:t>电费（电费含公摊电费）</w:t>
      </w:r>
      <w:r>
        <w:rPr>
          <w:rFonts w:hint="eastAsia"/>
          <w:spacing w:val="-5"/>
          <w:lang w:eastAsia="zh-CN"/>
        </w:rPr>
        <w:t>、</w:t>
      </w:r>
      <w:r>
        <w:rPr>
          <w:rFonts w:hint="eastAsia"/>
          <w:spacing w:val="-5"/>
          <w:lang w:val="en-US" w:eastAsia="zh-CN"/>
        </w:rPr>
        <w:t>垃圾清运费等与使用</w:t>
      </w:r>
      <w:r>
        <w:rPr>
          <w:rFonts w:hint="default"/>
          <w:spacing w:val="-5"/>
          <w:lang w:eastAsia="zh-CN"/>
        </w:rPr>
        <w:t>租赁</w:t>
      </w:r>
      <w:r>
        <w:rPr>
          <w:rFonts w:hint="eastAsia"/>
          <w:spacing w:val="-5"/>
          <w:lang w:val="en-US" w:eastAsia="zh-CN"/>
        </w:rPr>
        <w:t>房屋相关的全部费用</w:t>
      </w:r>
      <w:r>
        <w:rPr>
          <w:spacing w:val="-17"/>
        </w:rPr>
        <w:t>。</w:t>
      </w:r>
    </w:p>
    <w:p>
      <w:pPr>
        <w:pStyle w:val="9"/>
        <w:spacing w:before="0" w:line="360" w:lineRule="auto"/>
        <w:ind w:left="0" w:right="0" w:firstLine="452" w:firstLineChars="200"/>
      </w:pPr>
      <w:r>
        <w:rPr>
          <w:rFonts w:hint="eastAsia"/>
          <w:spacing w:val="-7"/>
          <w:lang w:val="en-US" w:eastAsia="zh-CN"/>
        </w:rPr>
        <w:t>8、双方同意，</w:t>
      </w:r>
      <w:r>
        <w:rPr>
          <w:spacing w:val="-7"/>
        </w:rPr>
        <w:t>甲方定期对乙方进行考核，考核办法由甲方</w:t>
      </w:r>
      <w:r>
        <w:rPr>
          <w:rFonts w:hint="eastAsia"/>
          <w:spacing w:val="-7"/>
          <w:lang w:val="en-US" w:eastAsia="zh-CN"/>
        </w:rPr>
        <w:t>制定</w:t>
      </w:r>
      <w:r>
        <w:rPr>
          <w:spacing w:val="-7"/>
        </w:rPr>
        <w:t>，具体考核办法</w:t>
      </w:r>
      <w:r>
        <w:t>由甲方根据实际情况具体作调整</w:t>
      </w:r>
      <w:r>
        <w:rPr>
          <w:rFonts w:hint="eastAsia"/>
          <w:lang w:val="en-US" w:eastAsia="zh-CN"/>
        </w:rPr>
        <w:t>；如</w:t>
      </w:r>
      <w:r>
        <w:t>考核不合格，甲方有权</w:t>
      </w:r>
      <w:r>
        <w:rPr>
          <w:rFonts w:hint="eastAsia"/>
          <w:lang w:val="en-US" w:eastAsia="zh-CN"/>
        </w:rPr>
        <w:t>单方解除本合同，且无需向乙方承担任何补偿或赔偿责任</w:t>
      </w:r>
      <w:r>
        <w:t>。</w:t>
      </w:r>
    </w:p>
    <w:p>
      <w:pPr>
        <w:pStyle w:val="9"/>
        <w:spacing w:before="0" w:line="360" w:lineRule="auto"/>
        <w:ind w:left="0" w:right="0" w:firstLine="452" w:firstLineChars="200"/>
      </w:pPr>
      <w:r>
        <w:rPr>
          <w:rFonts w:hint="eastAsia"/>
          <w:spacing w:val="-7"/>
          <w:lang w:val="en-US" w:eastAsia="zh-CN"/>
        </w:rPr>
        <w:t>9、</w:t>
      </w:r>
      <w:r>
        <w:rPr>
          <w:spacing w:val="-7"/>
        </w:rPr>
        <w:t>乙方对经营户的招商方式、招租方式须经甲方同意，招租方案中须明确经</w:t>
      </w:r>
      <w:r>
        <w:t>营户摊位不得转租</w:t>
      </w:r>
      <w:r>
        <w:rPr>
          <w:rFonts w:hint="eastAsia"/>
          <w:lang w:eastAsia="zh-CN"/>
        </w:rPr>
        <w:t>、</w:t>
      </w:r>
      <w:r>
        <w:t>转包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转让等，即经营户仅能自己经营使用</w:t>
      </w:r>
      <w:r>
        <w:t>。</w:t>
      </w:r>
    </w:p>
    <w:p>
      <w:pPr>
        <w:pStyle w:val="15"/>
        <w:numPr>
          <w:ilvl w:val="0"/>
          <w:numId w:val="0"/>
        </w:numPr>
        <w:tabs>
          <w:tab w:val="left" w:pos="1879"/>
        </w:tabs>
        <w:spacing w:before="0" w:after="0" w:line="360" w:lineRule="auto"/>
        <w:ind w:left="0" w:leftChars="0" w:right="0" w:rightChars="0" w:firstLine="464" w:firstLineChars="200"/>
        <w:jc w:val="left"/>
        <w:rPr>
          <w:b/>
          <w:bCs/>
          <w:sz w:val="24"/>
        </w:rPr>
      </w:pPr>
      <w:r>
        <w:rPr>
          <w:rFonts w:hint="eastAsia"/>
          <w:spacing w:val="-4"/>
          <w:sz w:val="24"/>
          <w:lang w:val="en-US" w:eastAsia="zh-CN"/>
        </w:rPr>
        <w:t>10、</w:t>
      </w:r>
      <w:r>
        <w:rPr>
          <w:spacing w:val="-4"/>
          <w:sz w:val="24"/>
        </w:rPr>
        <w:t>乙方不得以任何理由调整市场摊位的硬件布置，不得在原装修、设计、业态上改变风格布局。</w:t>
      </w:r>
    </w:p>
    <w:p>
      <w:pPr>
        <w:pStyle w:val="15"/>
        <w:numPr>
          <w:ilvl w:val="0"/>
          <w:numId w:val="0"/>
        </w:numPr>
        <w:tabs>
          <w:tab w:val="left" w:pos="1759"/>
        </w:tabs>
        <w:spacing w:before="0" w:line="360" w:lineRule="auto"/>
        <w:ind w:left="0" w:firstLine="412" w:firstLineChars="200"/>
      </w:pPr>
      <w:r>
        <w:rPr>
          <w:rFonts w:hint="default"/>
          <w:b w:val="0"/>
          <w:bCs w:val="0"/>
          <w:spacing w:val="-7"/>
          <w:highlight w:val="none"/>
          <w:lang w:val="en-US" w:eastAsia="en-US"/>
        </w:rPr>
        <w:t xml:space="preserve">第二条 </w:t>
      </w:r>
      <w:r>
        <w:rPr>
          <w:rFonts w:hint="default"/>
          <w:spacing w:val="-7"/>
          <w:sz w:val="24"/>
          <w:szCs w:val="24"/>
          <w:lang w:val="en-US" w:eastAsia="en-US"/>
        </w:rPr>
        <w:t>租</w:t>
      </w:r>
      <w:r>
        <w:rPr>
          <w:rFonts w:hint="eastAsia"/>
          <w:lang w:val="en-US" w:eastAsia="zh-CN"/>
        </w:rPr>
        <w:t>赁房屋的</w:t>
      </w:r>
      <w:r>
        <w:t>转让、抵押</w:t>
      </w:r>
    </w:p>
    <w:p>
      <w:pPr>
        <w:pStyle w:val="9"/>
        <w:spacing w:before="0" w:line="360" w:lineRule="auto"/>
        <w:ind w:left="0" w:right="0" w:firstLine="456" w:firstLineChars="200"/>
      </w:pPr>
      <w:r>
        <w:rPr>
          <w:rFonts w:hint="default"/>
          <w:spacing w:val="-6"/>
          <w:lang w:eastAsia="zh-CN"/>
        </w:rPr>
        <w:t>租赁</w:t>
      </w:r>
      <w:r>
        <w:rPr>
          <w:rFonts w:hint="eastAsia"/>
          <w:spacing w:val="-6"/>
          <w:lang w:val="en-US" w:eastAsia="zh-CN"/>
        </w:rPr>
        <w:t>期限内，</w:t>
      </w:r>
      <w:r>
        <w:rPr>
          <w:spacing w:val="-6"/>
        </w:rPr>
        <w:t>未经甲方书面许可</w:t>
      </w:r>
      <w:r>
        <w:rPr>
          <w:rFonts w:hint="eastAsia"/>
          <w:spacing w:val="-6"/>
          <w:lang w:eastAsia="zh-CN"/>
        </w:rPr>
        <w:t>，</w:t>
      </w:r>
      <w:r>
        <w:rPr>
          <w:rFonts w:hint="eastAsia"/>
          <w:spacing w:val="-6"/>
          <w:lang w:val="en-US" w:eastAsia="zh-CN"/>
        </w:rPr>
        <w:t>乙方</w:t>
      </w:r>
      <w:r>
        <w:rPr>
          <w:spacing w:val="-6"/>
        </w:rPr>
        <w:t>不得将</w:t>
      </w:r>
      <w:r>
        <w:rPr>
          <w:rFonts w:hint="eastAsia"/>
          <w:spacing w:val="-6"/>
          <w:lang w:val="en-US" w:eastAsia="zh-CN"/>
        </w:rPr>
        <w:t>租赁房屋整体</w:t>
      </w:r>
      <w:r>
        <w:rPr>
          <w:spacing w:val="-6"/>
        </w:rPr>
        <w:t>转让</w:t>
      </w:r>
      <w:r>
        <w:rPr>
          <w:rFonts w:hint="eastAsia"/>
          <w:spacing w:val="-6"/>
          <w:lang w:val="en-US" w:eastAsia="zh-CN"/>
        </w:rPr>
        <w:t>给第三方或将租赁房屋</w:t>
      </w:r>
      <w:r>
        <w:rPr>
          <w:spacing w:val="-6"/>
        </w:rPr>
        <w:t>抵押</w:t>
      </w:r>
      <w:r>
        <w:rPr>
          <w:rFonts w:hint="eastAsia"/>
          <w:spacing w:val="-6"/>
          <w:lang w:eastAsia="zh-CN"/>
        </w:rPr>
        <w:t>；</w:t>
      </w:r>
      <w:r>
        <w:rPr>
          <w:spacing w:val="-6"/>
        </w:rPr>
        <w:t>否则，甲方</w:t>
      </w:r>
      <w:r>
        <w:t>有权</w:t>
      </w:r>
      <w:r>
        <w:rPr>
          <w:rFonts w:hint="eastAsia"/>
          <w:lang w:val="en-US" w:eastAsia="zh-CN"/>
        </w:rPr>
        <w:t>单方解除本合同</w:t>
      </w:r>
      <w:r>
        <w:t>，</w:t>
      </w:r>
      <w:r>
        <w:rPr>
          <w:rFonts w:hint="eastAsia"/>
          <w:lang w:val="en-US" w:eastAsia="zh-CN"/>
        </w:rPr>
        <w:t>甲方</w:t>
      </w:r>
      <w:r>
        <w:rPr>
          <w:rFonts w:hint="eastAsia"/>
          <w:lang w:eastAsia="zh-CN"/>
        </w:rPr>
        <w:t>无需向乙方承担任何补偿或赔偿责任</w:t>
      </w:r>
      <w:r>
        <w:t>，</w:t>
      </w:r>
      <w:r>
        <w:rPr>
          <w:rFonts w:hint="eastAsia"/>
          <w:lang w:val="en-US" w:eastAsia="zh-CN"/>
        </w:rPr>
        <w:t>且甲方有权</w:t>
      </w:r>
      <w:r>
        <w:t>没收</w:t>
      </w:r>
      <w:r>
        <w:rPr>
          <w:rFonts w:hint="eastAsia"/>
          <w:lang w:val="en-US" w:eastAsia="zh-CN"/>
        </w:rPr>
        <w:t>全部租赁</w:t>
      </w:r>
      <w:r>
        <w:t>保证金。</w:t>
      </w:r>
    </w:p>
    <w:p>
      <w:pPr>
        <w:pStyle w:val="7"/>
        <w:spacing w:line="360" w:lineRule="auto"/>
        <w:ind w:left="0" w:firstLine="482" w:firstLineChars="200"/>
      </w:pPr>
      <w:r>
        <w:t>第三条 征地拆迁</w:t>
      </w:r>
    </w:p>
    <w:p>
      <w:pPr>
        <w:pStyle w:val="9"/>
        <w:spacing w:before="0" w:line="360" w:lineRule="auto"/>
        <w:ind w:left="0" w:right="0"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eastAsia="zh-CN"/>
        </w:rPr>
        <w:t>租赁</w:t>
      </w:r>
      <w:r>
        <w:rPr>
          <w:rFonts w:hint="eastAsia"/>
          <w:lang w:val="en-US" w:eastAsia="zh-CN"/>
        </w:rPr>
        <w:t>期限内，如租赁房屋区域遇</w:t>
      </w:r>
      <w:r>
        <w:t>征地拆迁</w:t>
      </w:r>
      <w:r>
        <w:rPr>
          <w:rFonts w:hint="eastAsia"/>
          <w:lang w:val="en-US" w:eastAsia="zh-CN"/>
        </w:rPr>
        <w:t>的</w:t>
      </w:r>
      <w:r>
        <w:t>，按</w:t>
      </w:r>
      <w:r>
        <w:rPr>
          <w:rFonts w:hint="eastAsia"/>
          <w:lang w:val="en-US" w:eastAsia="zh-CN"/>
        </w:rPr>
        <w:t>征地拆迁时政策文件</w:t>
      </w:r>
      <w:r>
        <w:t>规定</w:t>
      </w:r>
      <w:r>
        <w:rPr>
          <w:rFonts w:hint="eastAsia"/>
          <w:lang w:val="en-US" w:eastAsia="zh-CN"/>
        </w:rPr>
        <w:t>的属于经营权的补偿或赔偿，由乙方按</w:t>
      </w:r>
      <w:r>
        <w:rPr>
          <w:rFonts w:hint="default"/>
          <w:lang w:eastAsia="zh-CN"/>
        </w:rPr>
        <w:t>租赁</w:t>
      </w:r>
      <w:r>
        <w:rPr>
          <w:rFonts w:hint="eastAsia"/>
          <w:lang w:val="en-US" w:eastAsia="zh-CN"/>
        </w:rPr>
        <w:t>经营期限享有，甲方予以协助，乙方</w:t>
      </w:r>
      <w:r>
        <w:t>须服从并配合做好拆迁工作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同时，经营户由乙方负责进行清退、处理，甲方对此不承担任何责任。</w:t>
      </w:r>
    </w:p>
    <w:p>
      <w:pPr>
        <w:pStyle w:val="9"/>
        <w:spacing w:line="360" w:lineRule="auto"/>
        <w:ind w:left="0" w:right="0" w:firstLine="480" w:firstLineChars="200"/>
      </w:pPr>
      <w:r>
        <w:rPr>
          <w:rFonts w:hint="eastAsia"/>
          <w:lang w:val="en-US" w:eastAsia="zh-CN"/>
        </w:rPr>
        <w:t>2、</w:t>
      </w:r>
      <w:r>
        <w:rPr>
          <w:rFonts w:hint="default"/>
          <w:lang w:eastAsia="zh-CN"/>
        </w:rPr>
        <w:t>租赁</w:t>
      </w:r>
      <w:r>
        <w:t>期限届满后，甲方无偿收回</w:t>
      </w:r>
      <w:r>
        <w:rPr>
          <w:rFonts w:hint="eastAsia"/>
          <w:lang w:val="en-US" w:eastAsia="zh-CN"/>
        </w:rPr>
        <w:t>租赁房屋（含</w:t>
      </w:r>
      <w:r>
        <w:t>市场经营权及其配套的服务设施经营</w:t>
      </w:r>
      <w:r>
        <w:fldChar w:fldCharType="begin"/>
      </w:r>
      <w:r>
        <w:instrText xml:space="preserve"> HYPERLINK "http://lawyer.148365.com/themev2/topic/HeTong.htm" \h </w:instrText>
      </w:r>
      <w:r>
        <w:fldChar w:fldCharType="separate"/>
      </w:r>
      <w:r>
        <w:t>权</w:t>
      </w:r>
      <w:r>
        <w:rPr>
          <w:rFonts w:hint="eastAsia"/>
          <w:lang w:eastAsia="zh-CN"/>
        </w:rPr>
        <w:t>），</w:t>
      </w:r>
      <w:r>
        <w:rPr>
          <w:rFonts w:hint="eastAsia"/>
          <w:lang w:val="en-US" w:eastAsia="zh-CN"/>
        </w:rPr>
        <w:t>乙方应于本合同履行期限届满次日将前述租赁房屋（含</w:t>
      </w:r>
      <w:r>
        <w:t>经营权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全部</w:t>
      </w:r>
      <w:r>
        <w:t>移交给甲方</w:t>
      </w:r>
      <w:r>
        <w:rPr>
          <w:rFonts w:hint="eastAsia"/>
          <w:lang w:val="en-US" w:eastAsia="zh-CN"/>
        </w:rPr>
        <w:t>或甲方指定的第三方</w:t>
      </w:r>
      <w:r>
        <w:fldChar w:fldCharType="end"/>
      </w:r>
      <w:r>
        <w:t>。</w:t>
      </w:r>
    </w:p>
    <w:p>
      <w:pPr>
        <w:pStyle w:val="7"/>
        <w:spacing w:line="360" w:lineRule="auto"/>
        <w:ind w:left="0" w:firstLine="482" w:firstLineChars="200"/>
      </w:pPr>
      <w:r>
        <w:t>第四条 租赁房屋维护</w:t>
      </w:r>
    </w:p>
    <w:p>
      <w:pPr>
        <w:pStyle w:val="9"/>
        <w:spacing w:before="0" w:line="360" w:lineRule="auto"/>
        <w:ind w:left="0" w:right="0" w:firstLine="436" w:firstLineChars="200"/>
      </w:pPr>
      <w:r>
        <w:rPr>
          <w:rFonts w:hint="default"/>
          <w:spacing w:val="-11"/>
          <w:lang w:eastAsia="zh-CN"/>
        </w:rPr>
        <w:t>租赁</w:t>
      </w:r>
      <w:r>
        <w:rPr>
          <w:rFonts w:hint="eastAsia"/>
          <w:spacing w:val="-11"/>
          <w:lang w:val="en-US" w:eastAsia="zh-CN"/>
        </w:rPr>
        <w:t>期限内，</w:t>
      </w:r>
      <w:r>
        <w:rPr>
          <w:spacing w:val="-11"/>
        </w:rPr>
        <w:t>乙方负责</w:t>
      </w:r>
      <w:r>
        <w:rPr>
          <w:rFonts w:hint="eastAsia"/>
          <w:lang w:val="en-US" w:eastAsia="zh-CN"/>
        </w:rPr>
        <w:t>租赁房屋的</w:t>
      </w:r>
      <w:r>
        <w:rPr>
          <w:spacing w:val="-11"/>
        </w:rPr>
        <w:t>提升改造、市场管理、运营、日常维修、维护、</w:t>
      </w:r>
      <w:r>
        <w:rPr>
          <w:spacing w:val="-9"/>
        </w:rPr>
        <w:t>车辆管理等工作，</w:t>
      </w:r>
      <w:r>
        <w:rPr>
          <w:rFonts w:hint="eastAsia"/>
          <w:spacing w:val="-9"/>
          <w:lang w:val="en-US" w:eastAsia="zh-CN"/>
        </w:rPr>
        <w:t>由此产生的全部</w:t>
      </w:r>
      <w:r>
        <w:rPr>
          <w:spacing w:val="-9"/>
        </w:rPr>
        <w:t>费用均由乙方</w:t>
      </w:r>
      <w:r>
        <w:rPr>
          <w:rFonts w:hint="eastAsia"/>
          <w:spacing w:val="-9"/>
          <w:lang w:val="en-US" w:eastAsia="zh-CN"/>
        </w:rPr>
        <w:t>自行</w:t>
      </w:r>
      <w:r>
        <w:rPr>
          <w:spacing w:val="-9"/>
        </w:rPr>
        <w:t>承担</w:t>
      </w:r>
      <w:r>
        <w:t>。</w:t>
      </w:r>
    </w:p>
    <w:p>
      <w:pPr>
        <w:pStyle w:val="7"/>
        <w:spacing w:line="360" w:lineRule="auto"/>
        <w:ind w:left="0" w:firstLine="482" w:firstLineChars="200"/>
      </w:pPr>
      <w:r>
        <w:t>第五条 农贸市场的运营</w:t>
      </w:r>
    </w:p>
    <w:p>
      <w:pPr>
        <w:pStyle w:val="9"/>
        <w:spacing w:before="0" w:line="360" w:lineRule="auto"/>
        <w:ind w:left="0" w:firstLine="48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1、甲方不得干涉</w:t>
      </w:r>
      <w:r>
        <w:t>乙方在租赁期限内</w:t>
      </w:r>
      <w:r>
        <w:rPr>
          <w:rFonts w:hint="eastAsia"/>
          <w:lang w:val="en-US" w:eastAsia="zh-CN"/>
        </w:rPr>
        <w:t>的</w:t>
      </w:r>
      <w:r>
        <w:t>合法经营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但本合同另有约定的除外</w:t>
      </w:r>
      <w:r>
        <w:rPr>
          <w:rFonts w:hint="eastAsia"/>
          <w:lang w:eastAsia="zh-CN"/>
        </w:rPr>
        <w:t>。</w:t>
      </w:r>
    </w:p>
    <w:p>
      <w:pPr>
        <w:pStyle w:val="9"/>
        <w:spacing w:before="0" w:line="360" w:lineRule="auto"/>
        <w:ind w:left="0" w:right="0" w:firstLine="480" w:firstLineChars="200"/>
        <w:jc w:val="both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2、</w:t>
      </w:r>
      <w:r>
        <w:t>为保证</w:t>
      </w:r>
      <w:r>
        <w:rPr>
          <w:rFonts w:hint="eastAsia"/>
          <w:lang w:val="en-US" w:eastAsia="zh-CN"/>
        </w:rPr>
        <w:t>租赁房屋</w:t>
      </w:r>
      <w:r>
        <w:t>的正常运营，乙方应严格保证项目正常运营移交，不得将</w:t>
      </w:r>
      <w:r>
        <w:rPr>
          <w:rFonts w:hint="eastAsia"/>
          <w:lang w:val="en-US" w:eastAsia="zh-CN"/>
        </w:rPr>
        <w:t>租赁房屋</w:t>
      </w:r>
      <w:r>
        <w:t>在任何时间、以任何方式挪作其他用途</w:t>
      </w:r>
      <w:r>
        <w:rPr>
          <w:rFonts w:hint="eastAsia"/>
          <w:lang w:eastAsia="zh-CN"/>
        </w:rPr>
        <w:t>。</w:t>
      </w:r>
    </w:p>
    <w:p>
      <w:pPr>
        <w:pStyle w:val="9"/>
        <w:spacing w:before="0" w:line="360" w:lineRule="auto"/>
        <w:ind w:left="0" w:right="0" w:firstLine="480" w:firstLineChars="200"/>
        <w:jc w:val="both"/>
      </w:pPr>
      <w:r>
        <w:rPr>
          <w:rFonts w:hint="eastAsia"/>
          <w:lang w:val="en-US" w:eastAsia="zh-CN"/>
        </w:rPr>
        <w:t>3、</w:t>
      </w:r>
      <w:r>
        <w:t>未经</w:t>
      </w:r>
      <w:r>
        <w:rPr>
          <w:rFonts w:hint="eastAsia"/>
          <w:lang w:val="en-US" w:eastAsia="zh-CN"/>
        </w:rPr>
        <w:t>甲方</w:t>
      </w:r>
      <w:r>
        <w:t>同意</w:t>
      </w:r>
      <w:r>
        <w:rPr>
          <w:rFonts w:hint="eastAsia"/>
          <w:lang w:eastAsia="zh-CN"/>
        </w:rPr>
        <w:t>，</w:t>
      </w:r>
      <w:r>
        <w:t>乙方不得利用</w:t>
      </w:r>
      <w:r>
        <w:rPr>
          <w:rFonts w:hint="eastAsia"/>
          <w:lang w:val="en-US" w:eastAsia="zh-CN"/>
        </w:rPr>
        <w:t>租赁房屋</w:t>
      </w:r>
      <w:r>
        <w:t>内的空间从事</w:t>
      </w:r>
      <w:r>
        <w:rPr>
          <w:rFonts w:hint="eastAsia"/>
          <w:lang w:val="en-US" w:eastAsia="zh-CN"/>
        </w:rPr>
        <w:t>农贸</w:t>
      </w:r>
      <w:r>
        <w:t>市场业务之外的经营活动；在特殊时期</w:t>
      </w:r>
      <w:r>
        <w:rPr>
          <w:rFonts w:hint="eastAsia"/>
          <w:lang w:eastAsia="zh-CN"/>
        </w:rPr>
        <w:t>，</w:t>
      </w:r>
      <w:r>
        <w:t>乙方</w:t>
      </w:r>
      <w:r>
        <w:rPr>
          <w:rFonts w:hint="eastAsia"/>
          <w:lang w:val="en-US" w:eastAsia="zh-CN"/>
        </w:rPr>
        <w:t>需</w:t>
      </w:r>
      <w:r>
        <w:t>服从</w:t>
      </w:r>
      <w:r>
        <w:rPr>
          <w:rFonts w:hint="eastAsia"/>
          <w:lang w:val="en-US" w:eastAsia="zh-CN"/>
        </w:rPr>
        <w:t>甲方及其他行政单位</w:t>
      </w:r>
      <w:r>
        <w:t>的要求保证市场的正常供应。</w:t>
      </w:r>
    </w:p>
    <w:p>
      <w:pPr>
        <w:pStyle w:val="7"/>
        <w:spacing w:line="360" w:lineRule="auto"/>
        <w:ind w:left="0" w:firstLine="482" w:firstLineChars="200"/>
      </w:pPr>
      <w:r>
        <w:t>第六条 移交</w:t>
      </w:r>
    </w:p>
    <w:p>
      <w:pPr>
        <w:pStyle w:val="9"/>
        <w:spacing w:before="0" w:line="360" w:lineRule="auto"/>
        <w:ind w:left="0" w:right="0" w:firstLine="480" w:firstLineChars="200"/>
        <w:jc w:val="both"/>
      </w:pPr>
      <w:r>
        <w:rPr>
          <w:rFonts w:hint="eastAsia"/>
          <w:lang w:val="en-US" w:eastAsia="zh-CN"/>
        </w:rPr>
        <w:t>1、</w:t>
      </w:r>
      <w:r>
        <w:t>本</w:t>
      </w:r>
      <w:r>
        <w:rPr>
          <w:rFonts w:hint="eastAsia"/>
          <w:lang w:val="en-US" w:eastAsia="zh-CN"/>
        </w:rPr>
        <w:t>条</w:t>
      </w:r>
      <w:r>
        <w:t>所称的移交是指：在租赁期限届满后，甲方无偿收回</w:t>
      </w:r>
      <w:r>
        <w:rPr>
          <w:rFonts w:hint="eastAsia"/>
          <w:lang w:val="en-US" w:eastAsia="zh-CN"/>
        </w:rPr>
        <w:t>租赁房屋（含</w:t>
      </w:r>
      <w:r>
        <w:rPr>
          <w:spacing w:val="-5"/>
        </w:rPr>
        <w:t>市场经营权及其配套的服务设施经营权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，乙方将</w:t>
      </w:r>
      <w:r>
        <w:rPr>
          <w:rFonts w:hint="eastAsia"/>
          <w:lang w:val="en-US" w:eastAsia="zh-CN"/>
        </w:rPr>
        <w:t>租赁房屋内的</w:t>
      </w:r>
      <w:r>
        <w:rPr>
          <w:spacing w:val="-5"/>
        </w:rPr>
        <w:t>全部固定资产</w:t>
      </w:r>
      <w:r>
        <w:rPr>
          <w:rFonts w:hint="eastAsia"/>
          <w:spacing w:val="-5"/>
          <w:lang w:eastAsia="zh-CN"/>
        </w:rPr>
        <w:t>（</w:t>
      </w:r>
      <w:r>
        <w:rPr>
          <w:spacing w:val="-5"/>
        </w:rPr>
        <w:t>包括</w:t>
      </w:r>
      <w:r>
        <w:rPr>
          <w:rFonts w:hint="eastAsia"/>
          <w:spacing w:val="-5"/>
          <w:lang w:val="en-US" w:eastAsia="zh-CN"/>
        </w:rPr>
        <w:t>乙方于</w:t>
      </w:r>
      <w:r>
        <w:rPr>
          <w:rFonts w:hint="default"/>
          <w:spacing w:val="-5"/>
          <w:lang w:eastAsia="zh-CN"/>
        </w:rPr>
        <w:t>租赁</w:t>
      </w:r>
      <w:r>
        <w:rPr>
          <w:rFonts w:hint="eastAsia"/>
          <w:spacing w:val="-5"/>
          <w:lang w:val="en-US" w:eastAsia="zh-CN"/>
        </w:rPr>
        <w:t>期限内投入</w:t>
      </w:r>
      <w:r>
        <w:rPr>
          <w:spacing w:val="-11"/>
        </w:rPr>
        <w:t>的建设设施</w:t>
      </w:r>
      <w:r>
        <w:rPr>
          <w:rFonts w:hint="eastAsia"/>
          <w:spacing w:val="-11"/>
          <w:lang w:eastAsia="zh-CN"/>
        </w:rPr>
        <w:t>）</w:t>
      </w:r>
      <w:r>
        <w:rPr>
          <w:spacing w:val="-11"/>
        </w:rPr>
        <w:t>，按照正常运行的</w:t>
      </w:r>
      <w:r>
        <w:rPr>
          <w:rFonts w:hint="eastAsia"/>
          <w:spacing w:val="-11"/>
          <w:lang w:val="en-US" w:eastAsia="zh-CN"/>
        </w:rPr>
        <w:t>现状</w:t>
      </w:r>
      <w:r>
        <w:rPr>
          <w:spacing w:val="-11"/>
        </w:rPr>
        <w:t>无条件移交给甲方</w:t>
      </w:r>
      <w:r>
        <w:t>或甲方指定的</w:t>
      </w:r>
      <w:r>
        <w:rPr>
          <w:rFonts w:hint="eastAsia"/>
          <w:lang w:val="en-US" w:eastAsia="zh-CN"/>
        </w:rPr>
        <w:t>第三方</w:t>
      </w:r>
      <w:r>
        <w:t>，</w:t>
      </w:r>
      <w:r>
        <w:rPr>
          <w:rFonts w:hint="eastAsia"/>
          <w:lang w:val="en-US" w:eastAsia="zh-CN"/>
        </w:rPr>
        <w:t>乙方应确保</w:t>
      </w:r>
      <w:r>
        <w:rPr>
          <w:spacing w:val="-1"/>
        </w:rPr>
        <w:t>移交时</w:t>
      </w:r>
      <w:r>
        <w:rPr>
          <w:rFonts w:hint="eastAsia"/>
          <w:spacing w:val="-1"/>
          <w:lang w:val="en-US" w:eastAsia="zh-CN"/>
        </w:rPr>
        <w:t>所有</w:t>
      </w:r>
      <w:r>
        <w:rPr>
          <w:spacing w:val="-1"/>
        </w:rPr>
        <w:t>资产不得附加担保、租赁等债权债务关系。</w:t>
      </w:r>
    </w:p>
    <w:p>
      <w:pPr>
        <w:pStyle w:val="9"/>
        <w:spacing w:line="360" w:lineRule="auto"/>
        <w:ind w:left="0" w:right="0" w:firstLine="480" w:firstLineChars="200"/>
        <w:jc w:val="both"/>
      </w:pPr>
      <w:r>
        <w:rPr>
          <w:rFonts w:hint="eastAsia"/>
          <w:lang w:val="en-US" w:eastAsia="zh-CN"/>
        </w:rPr>
        <w:t>2、</w:t>
      </w:r>
      <w:r>
        <w:t>项目移交时的状态保障承诺：乙方保证对</w:t>
      </w:r>
      <w:r>
        <w:rPr>
          <w:rFonts w:hint="eastAsia"/>
          <w:lang w:val="en-US" w:eastAsia="zh-CN"/>
        </w:rPr>
        <w:t>租赁房屋</w:t>
      </w:r>
      <w:r>
        <w:t>的主体结构、设施、设备进行合理得当的维护，并保证项目移交时运行正常。</w:t>
      </w:r>
    </w:p>
    <w:p>
      <w:pPr>
        <w:pStyle w:val="9"/>
        <w:spacing w:line="360" w:lineRule="auto"/>
        <w:ind w:left="0" w:firstLine="480" w:firstLineChars="200"/>
      </w:pPr>
      <w:r>
        <w:rPr>
          <w:rFonts w:hint="eastAsia"/>
          <w:lang w:val="en-US" w:eastAsia="zh-CN"/>
        </w:rPr>
        <w:t>3、</w:t>
      </w:r>
      <w:r>
        <w:t>项目的移交范围：运行良好，无任何债务负担的</w:t>
      </w:r>
      <w:r>
        <w:rPr>
          <w:rFonts w:hint="eastAsia"/>
          <w:lang w:val="en-US" w:eastAsia="zh-CN"/>
        </w:rPr>
        <w:t>缤纷</w:t>
      </w:r>
      <w:r>
        <w:t>农贸市场整体。</w:t>
      </w:r>
    </w:p>
    <w:p>
      <w:pPr>
        <w:pStyle w:val="9"/>
        <w:spacing w:before="0" w:line="360" w:lineRule="auto"/>
        <w:ind w:left="0" w:right="0" w:firstLine="448" w:firstLineChars="200"/>
      </w:pPr>
      <w:r>
        <w:rPr>
          <w:rFonts w:hint="eastAsia"/>
          <w:spacing w:val="-8"/>
          <w:lang w:val="en-US" w:eastAsia="zh-CN"/>
        </w:rPr>
        <w:t>4、</w:t>
      </w:r>
      <w:r>
        <w:rPr>
          <w:spacing w:val="-8"/>
        </w:rPr>
        <w:t>项目后期维护保障承诺：乙方要保证</w:t>
      </w:r>
      <w:r>
        <w:rPr>
          <w:rFonts w:hint="default"/>
          <w:spacing w:val="-8"/>
          <w:lang w:eastAsia="zh-CN"/>
        </w:rPr>
        <w:t>租赁</w:t>
      </w:r>
      <w:r>
        <w:rPr>
          <w:rFonts w:hint="eastAsia"/>
          <w:spacing w:val="-8"/>
          <w:lang w:val="en-US" w:eastAsia="zh-CN"/>
        </w:rPr>
        <w:t>期间</w:t>
      </w:r>
      <w:r>
        <w:rPr>
          <w:spacing w:val="-8"/>
        </w:rPr>
        <w:t>对</w:t>
      </w:r>
      <w:r>
        <w:rPr>
          <w:rFonts w:hint="eastAsia"/>
          <w:lang w:val="en-US" w:eastAsia="zh-CN"/>
        </w:rPr>
        <w:t>租赁房屋</w:t>
      </w:r>
      <w:r>
        <w:rPr>
          <w:spacing w:val="-8"/>
        </w:rPr>
        <w:t>的主体结构、</w:t>
      </w:r>
      <w:r>
        <w:t>消防、水电设施等进行正常维护，并保证消防设施年检合格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相应费用由乙方自行承担</w:t>
      </w:r>
      <w:r>
        <w:t>。</w:t>
      </w:r>
    </w:p>
    <w:p>
      <w:pPr>
        <w:pStyle w:val="7"/>
        <w:spacing w:before="0" w:line="360" w:lineRule="auto"/>
        <w:ind w:left="0" w:firstLine="482" w:firstLineChars="200"/>
      </w:pPr>
      <w:r>
        <w:t>第八条 移交的程序</w:t>
      </w:r>
    </w:p>
    <w:p>
      <w:pPr>
        <w:pStyle w:val="9"/>
        <w:spacing w:before="0" w:line="360" w:lineRule="auto"/>
        <w:ind w:left="0" w:right="0" w:firstLine="476" w:firstLineChars="200"/>
        <w:jc w:val="both"/>
        <w:rPr>
          <w:rFonts w:hint="eastAsia" w:eastAsia="宋体"/>
          <w:lang w:eastAsia="zh-CN"/>
        </w:rPr>
      </w:pPr>
      <w:r>
        <w:rPr>
          <w:rFonts w:hint="eastAsia"/>
          <w:spacing w:val="-1"/>
          <w:lang w:val="en-US" w:eastAsia="zh-CN"/>
        </w:rPr>
        <w:t>1、</w:t>
      </w:r>
      <w:r>
        <w:rPr>
          <w:spacing w:val="-1"/>
        </w:rPr>
        <w:t>如果甲方在移交时认为</w:t>
      </w:r>
      <w:r>
        <w:rPr>
          <w:rFonts w:hint="eastAsia"/>
          <w:lang w:val="en-US" w:eastAsia="zh-CN"/>
        </w:rPr>
        <w:t>租赁房屋的</w:t>
      </w:r>
      <w:r>
        <w:rPr>
          <w:spacing w:val="-1"/>
        </w:rPr>
        <w:t>设施状况不符合事先认可的有关标</w:t>
      </w:r>
      <w:r>
        <w:rPr>
          <w:spacing w:val="-10"/>
        </w:rPr>
        <w:t>准，则乙方需自负费用</w:t>
      </w:r>
      <w:r>
        <w:rPr>
          <w:rFonts w:hint="eastAsia"/>
          <w:spacing w:val="-10"/>
          <w:lang w:val="en-US" w:eastAsia="zh-CN"/>
        </w:rPr>
        <w:t>并</w:t>
      </w:r>
      <w:r>
        <w:rPr>
          <w:spacing w:val="-10"/>
        </w:rPr>
        <w:t>开展必要的维修和更新。</w:t>
      </w:r>
    </w:p>
    <w:p>
      <w:pPr>
        <w:pStyle w:val="9"/>
        <w:spacing w:line="360" w:lineRule="auto"/>
        <w:ind w:left="0" w:right="0" w:firstLine="476" w:firstLineChars="200"/>
        <w:jc w:val="both"/>
      </w:pPr>
      <w:r>
        <w:rPr>
          <w:rFonts w:hint="eastAsia"/>
          <w:spacing w:val="-1"/>
          <w:lang w:val="en-US" w:eastAsia="zh-CN"/>
        </w:rPr>
        <w:t>2、</w:t>
      </w:r>
      <w:r>
        <w:rPr>
          <w:spacing w:val="-1"/>
        </w:rPr>
        <w:t>甲方应当于移交日前安排好有关人员接收</w:t>
      </w:r>
      <w:r>
        <w:rPr>
          <w:rFonts w:hint="eastAsia"/>
          <w:lang w:val="en-US" w:eastAsia="zh-CN"/>
        </w:rPr>
        <w:t>租赁房屋</w:t>
      </w:r>
      <w:r>
        <w:rPr>
          <w:spacing w:val="-1"/>
        </w:rPr>
        <w:t>，在甲方认可乙方所</w:t>
      </w:r>
      <w:r>
        <w:rPr>
          <w:spacing w:val="-8"/>
        </w:rPr>
        <w:t>移交</w:t>
      </w:r>
      <w:r>
        <w:rPr>
          <w:rFonts w:hint="eastAsia"/>
          <w:spacing w:val="-8"/>
          <w:lang w:val="en-US" w:eastAsia="zh-CN"/>
        </w:rPr>
        <w:t>的</w:t>
      </w:r>
      <w:r>
        <w:rPr>
          <w:rFonts w:hint="eastAsia"/>
          <w:lang w:val="en-US" w:eastAsia="zh-CN"/>
        </w:rPr>
        <w:t>租赁房屋</w:t>
      </w:r>
      <w:r>
        <w:rPr>
          <w:spacing w:val="-8"/>
        </w:rPr>
        <w:t>符合标准</w:t>
      </w:r>
      <w:r>
        <w:rPr>
          <w:rFonts w:hint="eastAsia"/>
          <w:spacing w:val="-8"/>
          <w:lang w:val="en-US" w:eastAsia="zh-CN"/>
        </w:rPr>
        <w:t>并</w:t>
      </w:r>
      <w:r>
        <w:rPr>
          <w:spacing w:val="-8"/>
        </w:rPr>
        <w:t>办理有关手续后</w:t>
      </w:r>
      <w:r>
        <w:rPr>
          <w:rFonts w:hint="eastAsia"/>
          <w:spacing w:val="-8"/>
          <w:lang w:eastAsia="zh-CN"/>
        </w:rPr>
        <w:t>，</w:t>
      </w:r>
      <w:r>
        <w:rPr>
          <w:rFonts w:hint="eastAsia"/>
          <w:lang w:val="en-US" w:eastAsia="zh-CN"/>
        </w:rPr>
        <w:t>租赁房屋（含经营权）</w:t>
      </w:r>
      <w:r>
        <w:rPr>
          <w:spacing w:val="-8"/>
        </w:rPr>
        <w:t>正式移交给甲方</w:t>
      </w:r>
      <w:r>
        <w:t>。</w:t>
      </w:r>
    </w:p>
    <w:p>
      <w:pPr>
        <w:pStyle w:val="7"/>
        <w:spacing w:line="360" w:lineRule="auto"/>
        <w:ind w:left="0" w:firstLine="478" w:firstLineChars="200"/>
      </w:pPr>
      <w:r>
        <w:rPr>
          <w:spacing w:val="-1"/>
        </w:rPr>
        <w:t>第九条 甲方</w:t>
      </w:r>
      <w:r>
        <w:rPr>
          <w:rFonts w:hint="eastAsia"/>
          <w:spacing w:val="-1"/>
          <w:lang w:val="en-US" w:eastAsia="zh-CN"/>
        </w:rPr>
        <w:t>的权利与义务</w:t>
      </w:r>
    </w:p>
    <w:p>
      <w:pPr>
        <w:pStyle w:val="9"/>
        <w:spacing w:before="0" w:line="360" w:lineRule="auto"/>
        <w:ind w:left="0" w:right="0" w:firstLine="476" w:firstLineChars="200"/>
        <w:jc w:val="both"/>
        <w:rPr>
          <w:rFonts w:hint="eastAsia" w:eastAsia="宋体"/>
          <w:lang w:eastAsia="zh-CN"/>
        </w:rPr>
      </w:pPr>
      <w:r>
        <w:rPr>
          <w:rFonts w:hint="eastAsia"/>
          <w:spacing w:val="-1"/>
          <w:lang w:val="en-US" w:eastAsia="zh-CN"/>
        </w:rPr>
        <w:t>1、</w:t>
      </w:r>
      <w:r>
        <w:rPr>
          <w:spacing w:val="-1"/>
        </w:rPr>
        <w:t>甲方在行使和履行</w:t>
      </w:r>
      <w:r>
        <w:rPr>
          <w:rFonts w:hint="eastAsia"/>
          <w:spacing w:val="-1"/>
          <w:lang w:eastAsia="zh-CN"/>
        </w:rPr>
        <w:t>本合同</w:t>
      </w:r>
      <w:r>
        <w:rPr>
          <w:spacing w:val="-1"/>
        </w:rPr>
        <w:t>项下的权利和义务时，应遵守相关的法律和法</w:t>
      </w:r>
      <w:r>
        <w:rPr>
          <w:spacing w:val="-10"/>
        </w:rPr>
        <w:t>规，保证乙方依法享有独立的经营自主权。</w:t>
      </w:r>
    </w:p>
    <w:p>
      <w:pPr>
        <w:pStyle w:val="9"/>
        <w:spacing w:line="360" w:lineRule="auto"/>
        <w:ind w:left="0" w:right="0" w:firstLine="480" w:firstLineChars="200"/>
        <w:jc w:val="both"/>
      </w:pPr>
      <w:r>
        <w:rPr>
          <w:rFonts w:hint="eastAsia"/>
          <w:lang w:val="en-US" w:eastAsia="zh-CN"/>
        </w:rPr>
        <w:t>2、</w:t>
      </w:r>
      <w:r>
        <w:t>甲方不</w:t>
      </w:r>
      <w:r>
        <w:rPr>
          <w:rFonts w:hint="eastAsia"/>
          <w:lang w:val="en-US" w:eastAsia="zh-CN"/>
        </w:rPr>
        <w:t>得</w:t>
      </w:r>
      <w:r>
        <w:t>干预乙方</w:t>
      </w:r>
      <w:r>
        <w:rPr>
          <w:rFonts w:hint="eastAsia"/>
          <w:lang w:val="en-US" w:eastAsia="zh-CN"/>
        </w:rPr>
        <w:t>正常</w:t>
      </w:r>
      <w:r>
        <w:t>的运营及管理，除非此种干预是为保护公共利益及安全所必需的，或是由法律、法规所要求的。</w:t>
      </w:r>
    </w:p>
    <w:p>
      <w:pPr>
        <w:pStyle w:val="9"/>
        <w:spacing w:line="360" w:lineRule="auto"/>
        <w:ind w:left="0" w:right="0" w:firstLine="480" w:firstLineChars="200"/>
        <w:jc w:val="both"/>
      </w:pPr>
      <w:r>
        <w:rPr>
          <w:rFonts w:hint="eastAsia"/>
          <w:lang w:val="en-US" w:eastAsia="zh-CN"/>
        </w:rPr>
        <w:t>3、甲方应</w:t>
      </w:r>
      <w:r>
        <w:t>于</w:t>
      </w:r>
      <w:r>
        <w:rPr>
          <w:rFonts w:hint="eastAsia"/>
          <w:lang w:val="en-US" w:eastAsia="zh-CN"/>
        </w:rPr>
        <w:t>本合同生效</w:t>
      </w:r>
      <w:r>
        <w:t>后</w:t>
      </w:r>
      <w:r>
        <w:rPr>
          <w:u w:val="single"/>
        </w:rPr>
        <w:t>15</w:t>
      </w:r>
      <w:r>
        <w:t>天内将</w:t>
      </w:r>
      <w:r>
        <w:rPr>
          <w:rFonts w:hint="eastAsia"/>
          <w:lang w:val="en-US" w:eastAsia="zh-CN"/>
        </w:rPr>
        <w:t>租赁房屋以现状</w:t>
      </w:r>
      <w:r>
        <w:t>移交给乙方，并负责处理</w:t>
      </w:r>
      <w:r>
        <w:rPr>
          <w:rFonts w:hint="eastAsia"/>
          <w:lang w:val="en-US" w:eastAsia="zh-CN"/>
        </w:rPr>
        <w:t>移交前</w:t>
      </w:r>
      <w:r>
        <w:t>遗留</w:t>
      </w:r>
      <w:r>
        <w:rPr>
          <w:rFonts w:hint="eastAsia"/>
          <w:lang w:val="en-US" w:eastAsia="zh-CN"/>
        </w:rPr>
        <w:t>的</w:t>
      </w:r>
      <w:r>
        <w:t>问题，协助乙方进场</w:t>
      </w:r>
      <w:r>
        <w:rPr>
          <w:rFonts w:hint="eastAsia"/>
          <w:lang w:eastAsia="zh-CN"/>
        </w:rPr>
        <w:t>、</w:t>
      </w:r>
      <w:r>
        <w:t>改造并妥善安置原经营户。</w:t>
      </w:r>
    </w:p>
    <w:p>
      <w:pPr>
        <w:pStyle w:val="7"/>
        <w:numPr>
          <w:ilvl w:val="0"/>
          <w:numId w:val="1"/>
        </w:numPr>
        <w:spacing w:before="0" w:line="360" w:lineRule="auto"/>
        <w:ind w:left="0" w:firstLine="482" w:firstLineChars="200"/>
      </w:pPr>
      <w:r>
        <w:t>乙方的</w:t>
      </w:r>
      <w:r>
        <w:rPr>
          <w:rFonts w:hint="eastAsia"/>
          <w:lang w:val="en-US" w:eastAsia="zh-CN"/>
        </w:rPr>
        <w:t>权利与</w:t>
      </w:r>
      <w:r>
        <w:t>义务</w:t>
      </w:r>
    </w:p>
    <w:p>
      <w:pPr>
        <w:pStyle w:val="9"/>
        <w:spacing w:before="0" w:line="360" w:lineRule="auto"/>
        <w:ind w:left="0" w:right="0" w:firstLine="456" w:firstLineChars="200"/>
        <w:rPr>
          <w:rFonts w:hint="eastAsia" w:eastAsia="宋体"/>
          <w:lang w:eastAsia="zh-CN"/>
        </w:rPr>
      </w:pPr>
      <w:r>
        <w:rPr>
          <w:rFonts w:hint="eastAsia"/>
          <w:spacing w:val="-6"/>
          <w:lang w:val="en-US" w:eastAsia="zh-CN"/>
        </w:rPr>
        <w:t>1、</w:t>
      </w:r>
      <w:r>
        <w:rPr>
          <w:spacing w:val="-6"/>
        </w:rPr>
        <w:t xml:space="preserve">乙方应遵守适用于项目的全部法律和法规，根据国家颁布的法律、法规， </w:t>
      </w:r>
      <w:r>
        <w:t>依法经营</w:t>
      </w:r>
      <w:r>
        <w:rPr>
          <w:rFonts w:hint="eastAsia"/>
          <w:lang w:eastAsia="zh-CN"/>
        </w:rPr>
        <w:t>。</w:t>
      </w:r>
    </w:p>
    <w:p>
      <w:pPr>
        <w:pStyle w:val="9"/>
        <w:spacing w:before="0" w:line="360" w:lineRule="auto"/>
        <w:ind w:left="0" w:firstLine="48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2、</w:t>
      </w:r>
      <w:r>
        <w:t>乙方应按照</w:t>
      </w:r>
      <w:r>
        <w:rPr>
          <w:rFonts w:hint="eastAsia"/>
          <w:lang w:val="en-US" w:eastAsia="zh-CN"/>
        </w:rPr>
        <w:t>本合同约定</w:t>
      </w:r>
      <w:r>
        <w:t>实施本项目，</w:t>
      </w:r>
      <w:r>
        <w:rPr>
          <w:rFonts w:hint="eastAsia"/>
          <w:lang w:val="en-US" w:eastAsia="zh-CN"/>
        </w:rPr>
        <w:t>并</w:t>
      </w:r>
      <w:r>
        <w:t>自担风险</w:t>
      </w:r>
      <w:r>
        <w:rPr>
          <w:rFonts w:hint="eastAsia"/>
          <w:lang w:eastAsia="zh-CN"/>
        </w:rPr>
        <w:t>。</w:t>
      </w:r>
    </w:p>
    <w:p>
      <w:pPr>
        <w:spacing w:before="0" w:line="360" w:lineRule="auto"/>
        <w:ind w:left="0" w:right="0" w:firstLine="452" w:firstLineChars="200"/>
        <w:jc w:val="left"/>
        <w:rPr>
          <w:spacing w:val="-7"/>
          <w:sz w:val="24"/>
        </w:rPr>
      </w:pPr>
      <w:r>
        <w:rPr>
          <w:rFonts w:hint="eastAsia"/>
          <w:spacing w:val="-7"/>
          <w:sz w:val="24"/>
          <w:lang w:val="en-US" w:eastAsia="zh-CN"/>
        </w:rPr>
        <w:t>3、</w:t>
      </w:r>
      <w:r>
        <w:rPr>
          <w:spacing w:val="-7"/>
          <w:sz w:val="24"/>
        </w:rPr>
        <w:t>乙方应接受甲方根据相应的法律、法规及规范性文件对其的管理和监督。</w:t>
      </w:r>
    </w:p>
    <w:p>
      <w:pPr>
        <w:numPr>
          <w:ilvl w:val="0"/>
          <w:numId w:val="2"/>
        </w:numPr>
        <w:spacing w:before="0" w:line="360" w:lineRule="auto"/>
        <w:ind w:left="0" w:right="0" w:firstLine="452" w:firstLineChars="200"/>
        <w:jc w:val="left"/>
        <w:rPr>
          <w:rFonts w:hint="eastAsia"/>
          <w:spacing w:val="-7"/>
          <w:sz w:val="24"/>
          <w:lang w:eastAsia="zh-CN"/>
        </w:rPr>
      </w:pPr>
      <w:r>
        <w:rPr>
          <w:rFonts w:hint="eastAsia"/>
          <w:spacing w:val="-7"/>
          <w:sz w:val="24"/>
          <w:lang w:eastAsia="zh-CN"/>
        </w:rPr>
        <w:t>租赁期内，</w:t>
      </w:r>
      <w:r>
        <w:rPr>
          <w:rFonts w:hint="eastAsia"/>
          <w:spacing w:val="-7"/>
          <w:sz w:val="24"/>
          <w:lang w:val="en-US" w:eastAsia="zh-CN"/>
        </w:rPr>
        <w:t>乙方</w:t>
      </w:r>
      <w:r>
        <w:rPr>
          <w:rFonts w:hint="eastAsia"/>
          <w:spacing w:val="-7"/>
          <w:sz w:val="24"/>
          <w:lang w:eastAsia="zh-CN"/>
        </w:rPr>
        <w:t>每年投入</w:t>
      </w:r>
      <w:r>
        <w:rPr>
          <w:rFonts w:hint="eastAsia"/>
          <w:spacing w:val="-7"/>
          <w:sz w:val="24"/>
          <w:lang w:val="en-US" w:eastAsia="zh-CN"/>
        </w:rPr>
        <w:t>的运营资金</w:t>
      </w:r>
      <w:r>
        <w:rPr>
          <w:rFonts w:hint="eastAsia"/>
          <w:spacing w:val="-7"/>
          <w:sz w:val="24"/>
          <w:lang w:eastAsia="zh-CN"/>
        </w:rPr>
        <w:t>不</w:t>
      </w:r>
      <w:r>
        <w:rPr>
          <w:rFonts w:hint="eastAsia"/>
          <w:spacing w:val="-7"/>
          <w:sz w:val="24"/>
          <w:lang w:val="en-US" w:eastAsia="zh-CN"/>
        </w:rPr>
        <w:t>得</w:t>
      </w:r>
      <w:r>
        <w:rPr>
          <w:rFonts w:hint="eastAsia"/>
          <w:spacing w:val="-7"/>
          <w:sz w:val="24"/>
          <w:lang w:eastAsia="zh-CN"/>
        </w:rPr>
        <w:t>少于100万元，</w:t>
      </w:r>
      <w:r>
        <w:rPr>
          <w:rFonts w:hint="eastAsia"/>
          <w:spacing w:val="-7"/>
          <w:sz w:val="24"/>
          <w:lang w:val="en-US" w:eastAsia="zh-CN"/>
        </w:rPr>
        <w:t>资金</w:t>
      </w:r>
      <w:r>
        <w:rPr>
          <w:rFonts w:hint="eastAsia"/>
          <w:spacing w:val="-7"/>
          <w:sz w:val="24"/>
          <w:lang w:eastAsia="zh-CN"/>
        </w:rPr>
        <w:t>用于市场运营（包含员工工资等）、维护市场内各类硬件设施等，</w:t>
      </w:r>
      <w:r>
        <w:rPr>
          <w:rFonts w:hint="eastAsia"/>
          <w:spacing w:val="-7"/>
          <w:sz w:val="24"/>
          <w:lang w:val="en-US" w:eastAsia="zh-CN"/>
        </w:rPr>
        <w:t>并于每</w:t>
      </w:r>
      <w:r>
        <w:rPr>
          <w:rFonts w:hint="default"/>
          <w:spacing w:val="-7"/>
          <w:sz w:val="24"/>
          <w:lang w:eastAsia="zh-CN"/>
        </w:rPr>
        <w:t>两</w:t>
      </w:r>
      <w:r>
        <w:rPr>
          <w:rFonts w:hint="eastAsia"/>
          <w:spacing w:val="-7"/>
          <w:sz w:val="24"/>
          <w:lang w:val="en-US" w:eastAsia="zh-CN"/>
        </w:rPr>
        <w:t>个租赁年度届满后向甲方提交相关资金投入凭证并</w:t>
      </w:r>
      <w:r>
        <w:rPr>
          <w:rFonts w:hint="eastAsia"/>
          <w:spacing w:val="-7"/>
          <w:sz w:val="24"/>
          <w:lang w:eastAsia="zh-CN"/>
        </w:rPr>
        <w:t>接受</w:t>
      </w:r>
      <w:r>
        <w:rPr>
          <w:rFonts w:hint="eastAsia"/>
          <w:spacing w:val="-7"/>
          <w:sz w:val="24"/>
          <w:lang w:val="en-US" w:eastAsia="zh-CN"/>
        </w:rPr>
        <w:t>甲方指定审计单位的</w:t>
      </w:r>
      <w:r>
        <w:rPr>
          <w:rFonts w:hint="eastAsia"/>
          <w:spacing w:val="-7"/>
          <w:sz w:val="24"/>
          <w:lang w:eastAsia="zh-CN"/>
        </w:rPr>
        <w:t>审计；</w:t>
      </w:r>
      <w:r>
        <w:rPr>
          <w:rFonts w:hint="eastAsia"/>
          <w:spacing w:val="-7"/>
          <w:sz w:val="24"/>
          <w:lang w:val="en-US" w:eastAsia="zh-CN"/>
        </w:rPr>
        <w:t>乙方投入的运营资金未达前述约定金额的，甲方有权单方解除本合同，要求乙方向甲方支付未足额部分资金并支付年度</w:t>
      </w:r>
      <w:r>
        <w:rPr>
          <w:rFonts w:hint="eastAsia"/>
          <w:spacing w:val="-7"/>
          <w:sz w:val="24"/>
          <w:lang w:eastAsia="zh-CN"/>
        </w:rPr>
        <w:t>租赁</w:t>
      </w:r>
      <w:r>
        <w:rPr>
          <w:rFonts w:hint="eastAsia"/>
          <w:spacing w:val="-7"/>
          <w:sz w:val="24"/>
          <w:lang w:val="en-US" w:eastAsia="zh-CN"/>
        </w:rPr>
        <w:t>费的20%作为违约金</w:t>
      </w:r>
      <w:r>
        <w:rPr>
          <w:rFonts w:hint="eastAsia"/>
          <w:spacing w:val="-7"/>
          <w:sz w:val="24"/>
          <w:lang w:eastAsia="zh-CN"/>
        </w:rPr>
        <w:t>。</w:t>
      </w:r>
      <w:r>
        <w:rPr>
          <w:rFonts w:hint="eastAsia"/>
          <w:spacing w:val="-7"/>
          <w:sz w:val="24"/>
          <w:lang w:val="en-US" w:eastAsia="zh-CN"/>
        </w:rPr>
        <w:t>乙方在租赁期间内投入的</w:t>
      </w:r>
      <w:r>
        <w:rPr>
          <w:rFonts w:hint="eastAsia"/>
          <w:spacing w:val="-7"/>
          <w:sz w:val="24"/>
          <w:lang w:eastAsia="zh-CN"/>
        </w:rPr>
        <w:t>设备、设施</w:t>
      </w:r>
      <w:r>
        <w:rPr>
          <w:rFonts w:hint="eastAsia"/>
          <w:spacing w:val="-7"/>
          <w:sz w:val="24"/>
          <w:lang w:val="en-US" w:eastAsia="zh-CN"/>
        </w:rPr>
        <w:t>在本合同解除或终止</w:t>
      </w:r>
      <w:r>
        <w:rPr>
          <w:rFonts w:hint="eastAsia"/>
          <w:spacing w:val="-7"/>
          <w:sz w:val="24"/>
          <w:lang w:eastAsia="zh-CN"/>
        </w:rPr>
        <w:t>后不得拆除，</w:t>
      </w:r>
      <w:r>
        <w:rPr>
          <w:rFonts w:hint="eastAsia"/>
          <w:spacing w:val="-7"/>
          <w:sz w:val="24"/>
          <w:lang w:val="en-US" w:eastAsia="zh-CN"/>
        </w:rPr>
        <w:t>且无偿归甲方所有</w:t>
      </w:r>
      <w:r>
        <w:rPr>
          <w:rFonts w:hint="eastAsia"/>
          <w:spacing w:val="-7"/>
          <w:sz w:val="24"/>
          <w:lang w:eastAsia="zh-CN"/>
        </w:rPr>
        <w:t>。</w:t>
      </w:r>
    </w:p>
    <w:p>
      <w:pPr>
        <w:numPr>
          <w:ilvl w:val="0"/>
          <w:numId w:val="2"/>
        </w:numPr>
        <w:spacing w:before="0" w:line="360" w:lineRule="auto"/>
        <w:ind w:left="0" w:right="0" w:firstLine="452" w:firstLineChars="200"/>
        <w:jc w:val="left"/>
        <w:rPr>
          <w:rFonts w:hint="eastAsia"/>
          <w:spacing w:val="-7"/>
          <w:sz w:val="24"/>
          <w:lang w:val="en-US" w:eastAsia="zh-CN"/>
        </w:rPr>
      </w:pPr>
      <w:r>
        <w:rPr>
          <w:rFonts w:hint="eastAsia"/>
          <w:spacing w:val="-7"/>
          <w:sz w:val="24"/>
          <w:lang w:val="en-US" w:eastAsia="zh-CN"/>
        </w:rPr>
        <w:t>乙方确认并同意：租赁房屋区域的</w:t>
      </w:r>
      <w:r>
        <w:rPr>
          <w:rFonts w:hint="eastAsia"/>
          <w:spacing w:val="-7"/>
          <w:sz w:val="24"/>
          <w:lang w:eastAsia="zh-CN"/>
        </w:rPr>
        <w:t>现有垃圾清运服务协议至2026年12月14日止，服务费用为每月2500元，</w:t>
      </w:r>
      <w:r>
        <w:rPr>
          <w:rFonts w:hint="eastAsia"/>
          <w:spacing w:val="-7"/>
          <w:sz w:val="24"/>
          <w:lang w:val="en-US" w:eastAsia="zh-CN"/>
        </w:rPr>
        <w:t>该费用由乙方承担</w:t>
      </w:r>
      <w:r>
        <w:rPr>
          <w:rFonts w:hint="eastAsia"/>
          <w:spacing w:val="-7"/>
          <w:sz w:val="24"/>
          <w:lang w:eastAsia="zh-CN"/>
        </w:rPr>
        <w:t>；</w:t>
      </w:r>
      <w:r>
        <w:rPr>
          <w:rFonts w:hint="eastAsia"/>
          <w:spacing w:val="-7"/>
          <w:sz w:val="24"/>
          <w:lang w:val="en-US" w:eastAsia="zh-CN"/>
        </w:rPr>
        <w:t>前述</w:t>
      </w:r>
      <w:r>
        <w:rPr>
          <w:rFonts w:hint="eastAsia"/>
          <w:spacing w:val="-7"/>
          <w:sz w:val="24"/>
          <w:lang w:eastAsia="zh-CN"/>
        </w:rPr>
        <w:t>垃圾清运服务协议</w:t>
      </w:r>
      <w:r>
        <w:rPr>
          <w:rFonts w:hint="eastAsia"/>
          <w:spacing w:val="-7"/>
          <w:sz w:val="24"/>
          <w:lang w:val="en-US" w:eastAsia="zh-CN"/>
        </w:rPr>
        <w:t>到期后，相关垃圾清运费用可能会发生变化，相关费用均由乙方承担。</w:t>
      </w:r>
    </w:p>
    <w:p>
      <w:pPr>
        <w:numPr>
          <w:ilvl w:val="0"/>
          <w:numId w:val="2"/>
        </w:numPr>
        <w:spacing w:before="0" w:line="360" w:lineRule="auto"/>
        <w:ind w:left="0" w:right="0" w:firstLine="452" w:firstLineChars="200"/>
        <w:jc w:val="left"/>
        <w:rPr>
          <w:rFonts w:hint="eastAsia"/>
          <w:spacing w:val="-7"/>
          <w:sz w:val="24"/>
          <w:lang w:val="en-US" w:eastAsia="zh-CN"/>
        </w:rPr>
      </w:pPr>
      <w:r>
        <w:rPr>
          <w:rFonts w:hint="eastAsia"/>
          <w:spacing w:val="-7"/>
          <w:sz w:val="24"/>
          <w:lang w:eastAsia="zh-CN"/>
        </w:rPr>
        <w:t>租赁</w:t>
      </w:r>
      <w:r>
        <w:rPr>
          <w:rFonts w:hint="eastAsia"/>
          <w:spacing w:val="-7"/>
          <w:sz w:val="24"/>
          <w:lang w:val="en-US" w:eastAsia="zh-CN"/>
        </w:rPr>
        <w:t>期限首年</w:t>
      </w:r>
      <w:r>
        <w:rPr>
          <w:rFonts w:hint="eastAsia"/>
          <w:spacing w:val="-7"/>
          <w:sz w:val="24"/>
          <w:lang w:eastAsia="zh-CN"/>
        </w:rPr>
        <w:t>内，</w:t>
      </w:r>
      <w:r>
        <w:rPr>
          <w:rFonts w:hint="eastAsia"/>
          <w:spacing w:val="-7"/>
          <w:sz w:val="24"/>
          <w:lang w:val="en-US" w:eastAsia="zh-CN"/>
        </w:rPr>
        <w:t>乙方应确保</w:t>
      </w:r>
      <w:r>
        <w:rPr>
          <w:rFonts w:hint="eastAsia"/>
          <w:spacing w:val="-7"/>
          <w:sz w:val="24"/>
          <w:lang w:eastAsia="zh-CN"/>
        </w:rPr>
        <w:t>市场现有摊位经营业态维持现状，现有13名工作人员予以留用。</w:t>
      </w:r>
    </w:p>
    <w:p>
      <w:pPr>
        <w:spacing w:before="0" w:line="360" w:lineRule="auto"/>
        <w:ind w:left="0" w:right="0" w:firstLine="478" w:firstLineChars="200"/>
        <w:jc w:val="left"/>
        <w:rPr>
          <w:rFonts w:hint="eastAsia" w:eastAsia="宋体"/>
          <w:b/>
          <w:sz w:val="24"/>
          <w:lang w:eastAsia="zh-CN"/>
        </w:rPr>
      </w:pPr>
      <w:r>
        <w:rPr>
          <w:b/>
          <w:spacing w:val="-1"/>
          <w:sz w:val="24"/>
        </w:rPr>
        <w:t>第十一条 违约</w:t>
      </w:r>
      <w:r>
        <w:rPr>
          <w:rFonts w:hint="eastAsia"/>
          <w:b/>
          <w:spacing w:val="-1"/>
          <w:sz w:val="24"/>
          <w:lang w:val="en-US" w:eastAsia="zh-CN"/>
        </w:rPr>
        <w:t>责任</w:t>
      </w:r>
    </w:p>
    <w:p>
      <w:pPr>
        <w:pStyle w:val="9"/>
        <w:spacing w:before="0" w:line="360" w:lineRule="auto"/>
        <w:ind w:left="0" w:right="0" w:firstLine="48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1、</w:t>
      </w:r>
      <w:r>
        <w:t>甲乙双方应严格遵守</w:t>
      </w:r>
      <w:r>
        <w:rPr>
          <w:rFonts w:hint="eastAsia"/>
          <w:lang w:eastAsia="zh-CN"/>
        </w:rPr>
        <w:t>本合同</w:t>
      </w:r>
      <w:r>
        <w:t>的有关规定，任何一方违约都必须承担违约赔偿责任</w:t>
      </w:r>
      <w:r>
        <w:rPr>
          <w:rFonts w:hint="eastAsia"/>
          <w:lang w:eastAsia="zh-CN"/>
        </w:rPr>
        <w:t>。</w:t>
      </w:r>
    </w:p>
    <w:p>
      <w:pPr>
        <w:pStyle w:val="9"/>
        <w:spacing w:line="360" w:lineRule="auto"/>
        <w:ind w:left="0" w:firstLine="48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2、本合同生效</w:t>
      </w:r>
      <w:r>
        <w:t>后，甲方有义务配合乙方保障项目顺利进行</w:t>
      </w:r>
      <w:r>
        <w:rPr>
          <w:rFonts w:hint="eastAsia"/>
          <w:lang w:eastAsia="zh-CN"/>
        </w:rPr>
        <w:t>。</w:t>
      </w:r>
    </w:p>
    <w:p>
      <w:pPr>
        <w:pStyle w:val="9"/>
        <w:spacing w:before="0" w:line="360" w:lineRule="auto"/>
        <w:ind w:left="0" w:right="0" w:firstLine="48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3、</w:t>
      </w:r>
      <w:r>
        <w:t>若甲方将</w:t>
      </w:r>
      <w:r>
        <w:rPr>
          <w:rFonts w:hint="eastAsia"/>
          <w:lang w:val="en-US" w:eastAsia="zh-CN"/>
        </w:rPr>
        <w:t>本合同</w:t>
      </w:r>
      <w:r>
        <w:t>约定的</w:t>
      </w:r>
      <w:r>
        <w:rPr>
          <w:rFonts w:hint="eastAsia"/>
          <w:lang w:val="en-US" w:eastAsia="zh-CN"/>
        </w:rPr>
        <w:t>租赁房屋经营权</w:t>
      </w:r>
      <w:r>
        <w:t>授予除乙方</w:t>
      </w:r>
      <w:r>
        <w:rPr>
          <w:spacing w:val="-15"/>
        </w:rPr>
        <w:t>外的任何第三方，乙方有权解除</w:t>
      </w:r>
      <w:r>
        <w:rPr>
          <w:rFonts w:hint="eastAsia"/>
          <w:spacing w:val="-15"/>
          <w:lang w:val="en-US" w:eastAsia="zh-CN"/>
        </w:rPr>
        <w:t>本合同</w:t>
      </w:r>
      <w:r>
        <w:rPr>
          <w:spacing w:val="-15"/>
        </w:rPr>
        <w:t>，并要求</w:t>
      </w:r>
      <w:r>
        <w:rPr>
          <w:rFonts w:hint="eastAsia"/>
          <w:spacing w:val="-15"/>
          <w:lang w:val="en-US" w:eastAsia="zh-CN"/>
        </w:rPr>
        <w:t>乙方支付</w:t>
      </w:r>
      <w:r>
        <w:rPr>
          <w:rFonts w:hint="eastAsia"/>
          <w:lang w:val="en-US" w:eastAsia="zh-CN"/>
        </w:rPr>
        <w:t>年度</w:t>
      </w:r>
      <w:r>
        <w:rPr>
          <w:rFonts w:hint="default"/>
          <w:lang w:eastAsia="zh-CN"/>
        </w:rPr>
        <w:t>租赁</w:t>
      </w:r>
      <w:r>
        <w:rPr>
          <w:rFonts w:hint="eastAsia"/>
          <w:lang w:val="en-US" w:eastAsia="zh-CN"/>
        </w:rPr>
        <w:t>费的20%作为违约金</w:t>
      </w:r>
      <w:r>
        <w:rPr>
          <w:rFonts w:hint="eastAsia"/>
          <w:spacing w:val="-15"/>
          <w:lang w:eastAsia="zh-CN"/>
        </w:rPr>
        <w:t>。</w:t>
      </w:r>
    </w:p>
    <w:p>
      <w:pPr>
        <w:pStyle w:val="9"/>
        <w:spacing w:before="0" w:line="360" w:lineRule="auto"/>
        <w:ind w:left="0" w:right="0" w:firstLine="480" w:firstLineChars="200"/>
        <w:jc w:val="both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4、</w:t>
      </w:r>
      <w:r>
        <w:t>因乙方管理原因造成食品、消防、公共安全、环境卫生</w:t>
      </w:r>
      <w:r>
        <w:rPr>
          <w:rFonts w:hint="eastAsia"/>
          <w:lang w:val="en-US" w:eastAsia="zh-CN"/>
        </w:rPr>
        <w:t>等方面的安全事件或</w:t>
      </w:r>
      <w:r>
        <w:t>事故</w:t>
      </w:r>
      <w:r>
        <w:rPr>
          <w:rFonts w:hint="eastAsia"/>
          <w:lang w:eastAsia="zh-CN"/>
        </w:rPr>
        <w:t>，</w:t>
      </w:r>
      <w:r>
        <w:t>所产生的相关一切责任均由乙方承担，且甲方有权视情形</w:t>
      </w:r>
      <w:r>
        <w:rPr>
          <w:rFonts w:hint="eastAsia"/>
          <w:lang w:val="en-US" w:eastAsia="zh-CN"/>
        </w:rPr>
        <w:t>要求乙方支付</w:t>
      </w:r>
      <w:r>
        <w:t>每次5000</w:t>
      </w:r>
      <w:r>
        <w:rPr>
          <w:rFonts w:hint="eastAsia"/>
          <w:lang w:val="en-US" w:eastAsia="zh-CN"/>
        </w:rPr>
        <w:t>元</w:t>
      </w:r>
      <w:r>
        <w:t>至10000元的违约金</w:t>
      </w:r>
      <w:r>
        <w:rPr>
          <w:rFonts w:hint="eastAsia"/>
          <w:lang w:eastAsia="zh-CN"/>
        </w:rPr>
        <w:t>。</w:t>
      </w:r>
    </w:p>
    <w:p>
      <w:pPr>
        <w:pStyle w:val="9"/>
        <w:spacing w:line="360" w:lineRule="auto"/>
        <w:ind w:left="0" w:right="0" w:firstLine="484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/>
          <w:spacing w:val="1"/>
          <w:lang w:val="en-US" w:eastAsia="zh-CN"/>
        </w:rPr>
        <w:t>5、</w:t>
      </w:r>
      <w:r>
        <w:rPr>
          <w:spacing w:val="1"/>
        </w:rPr>
        <w:t>如乙方未按</w:t>
      </w:r>
      <w:r>
        <w:rPr>
          <w:rFonts w:hint="eastAsia"/>
          <w:spacing w:val="1"/>
          <w:lang w:eastAsia="zh-CN"/>
        </w:rPr>
        <w:t>本合同</w:t>
      </w:r>
      <w:r>
        <w:rPr>
          <w:rFonts w:hint="eastAsia"/>
          <w:spacing w:val="1"/>
          <w:lang w:val="en-US" w:eastAsia="zh-CN"/>
        </w:rPr>
        <w:t>约定支付</w:t>
      </w:r>
      <w:r>
        <w:rPr>
          <w:spacing w:val="1"/>
        </w:rPr>
        <w:t>租赁费</w:t>
      </w:r>
      <w:r>
        <w:rPr>
          <w:rFonts w:hint="eastAsia"/>
          <w:spacing w:val="1"/>
          <w:lang w:val="en-US" w:eastAsia="zh-CN"/>
        </w:rPr>
        <w:t>用</w:t>
      </w:r>
      <w:r>
        <w:rPr>
          <w:spacing w:val="1"/>
        </w:rPr>
        <w:t>，</w:t>
      </w:r>
      <w:r>
        <w:rPr>
          <w:rFonts w:hint="eastAsia"/>
          <w:spacing w:val="1"/>
          <w:lang w:val="en-US" w:eastAsia="zh-CN"/>
        </w:rPr>
        <w:t>且经甲方催告后仍未缴纳的，</w:t>
      </w:r>
      <w:r>
        <w:rPr>
          <w:spacing w:val="1"/>
        </w:rPr>
        <w:t>甲方有权</w:t>
      </w:r>
      <w:r>
        <w:rPr>
          <w:rFonts w:hint="eastAsia"/>
          <w:spacing w:val="1"/>
          <w:lang w:val="en-US" w:eastAsia="zh-CN"/>
        </w:rPr>
        <w:t>单方</w:t>
      </w:r>
      <w:r>
        <w:rPr>
          <w:spacing w:val="1"/>
        </w:rPr>
        <w:t>解除</w:t>
      </w:r>
      <w:r>
        <w:rPr>
          <w:rFonts w:hint="eastAsia"/>
          <w:spacing w:val="1"/>
          <w:lang w:val="en-US" w:eastAsia="zh-CN"/>
        </w:rPr>
        <w:t>本合同</w:t>
      </w:r>
      <w:r>
        <w:rPr>
          <w:spacing w:val="-7"/>
        </w:rPr>
        <w:t>，并</w:t>
      </w:r>
      <w:r>
        <w:rPr>
          <w:rFonts w:hint="eastAsia"/>
          <w:spacing w:val="-7"/>
          <w:lang w:val="en-US" w:eastAsia="zh-CN"/>
        </w:rPr>
        <w:t>直接</w:t>
      </w:r>
      <w:r>
        <w:rPr>
          <w:spacing w:val="-7"/>
        </w:rPr>
        <w:t>在乙方</w:t>
      </w:r>
      <w:r>
        <w:rPr>
          <w:rFonts w:hint="eastAsia"/>
          <w:spacing w:val="-7"/>
          <w:lang w:val="en-US" w:eastAsia="zh-CN"/>
        </w:rPr>
        <w:t>租赁</w:t>
      </w:r>
      <w:r>
        <w:rPr>
          <w:spacing w:val="-7"/>
        </w:rPr>
        <w:t>保证金中扣除</w:t>
      </w:r>
      <w:r>
        <w:rPr>
          <w:rFonts w:hint="eastAsia"/>
          <w:spacing w:val="-7"/>
          <w:lang w:val="en-US" w:eastAsia="zh-CN"/>
        </w:rPr>
        <w:t>全部乙方未付费用（含</w:t>
      </w:r>
      <w:r>
        <w:rPr>
          <w:rFonts w:hint="default"/>
          <w:spacing w:val="-7"/>
          <w:lang w:eastAsia="zh-CN"/>
        </w:rPr>
        <w:t>租赁</w:t>
      </w:r>
      <w:r>
        <w:rPr>
          <w:rFonts w:hint="eastAsia"/>
          <w:spacing w:val="-7"/>
          <w:lang w:val="en-US" w:eastAsia="zh-CN"/>
        </w:rPr>
        <w:t>费用、违约金、赔偿金等）</w:t>
      </w:r>
      <w:r>
        <w:t>。</w:t>
      </w:r>
    </w:p>
    <w:p>
      <w:pPr>
        <w:pStyle w:val="9"/>
        <w:spacing w:line="360" w:lineRule="auto"/>
        <w:ind w:left="0" w:right="0" w:firstLine="48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6、若本合同解除或终止的，乙方应自行负责经营户清退工作，并确保移交时经营户配合工作，且乙方应将未使用期间的费用退还经营户；否则，甲方有权追究乙方违约责任，并没收全部租赁保证金。</w:t>
      </w:r>
    </w:p>
    <w:p>
      <w:pPr>
        <w:pStyle w:val="7"/>
        <w:spacing w:line="360" w:lineRule="auto"/>
        <w:ind w:left="0" w:firstLine="482" w:firstLineChars="200"/>
        <w:rPr>
          <w:rFonts w:hint="default" w:eastAsia="宋体"/>
          <w:lang w:val="en-US" w:eastAsia="zh-CN"/>
        </w:rPr>
      </w:pPr>
      <w:r>
        <w:t xml:space="preserve">第十二条 </w:t>
      </w:r>
      <w:r>
        <w:rPr>
          <w:rFonts w:hint="eastAsia"/>
          <w:lang w:val="en-US" w:eastAsia="zh-CN"/>
        </w:rPr>
        <w:t>合同解除</w:t>
      </w:r>
    </w:p>
    <w:p>
      <w:pPr>
        <w:pStyle w:val="9"/>
        <w:spacing w:before="0" w:line="360" w:lineRule="auto"/>
        <w:ind w:left="0" w:right="0" w:firstLine="460" w:firstLineChars="200"/>
      </w:pPr>
      <w:r>
        <w:rPr>
          <w:rFonts w:hint="eastAsia"/>
          <w:spacing w:val="-5"/>
          <w:lang w:val="en-US" w:eastAsia="zh-CN"/>
        </w:rPr>
        <w:t>1、</w:t>
      </w:r>
      <w:r>
        <w:rPr>
          <w:spacing w:val="-5"/>
        </w:rPr>
        <w:t>乙方</w:t>
      </w:r>
      <w:r>
        <w:rPr>
          <w:rFonts w:hint="eastAsia"/>
          <w:spacing w:val="-5"/>
          <w:lang w:val="en-US" w:eastAsia="zh-CN"/>
        </w:rPr>
        <w:t>有下列情形之一的</w:t>
      </w:r>
      <w:r>
        <w:rPr>
          <w:spacing w:val="-5"/>
        </w:rPr>
        <w:t>，甲方</w:t>
      </w:r>
      <w:r>
        <w:rPr>
          <w:rFonts w:hint="eastAsia"/>
          <w:spacing w:val="-5"/>
          <w:lang w:val="en-US" w:eastAsia="zh-CN"/>
        </w:rPr>
        <w:t>有权</w:t>
      </w:r>
      <w:r>
        <w:t>单方</w:t>
      </w:r>
      <w:r>
        <w:rPr>
          <w:rFonts w:hint="eastAsia"/>
          <w:lang w:val="en-US" w:eastAsia="zh-CN"/>
        </w:rPr>
        <w:t>解除</w:t>
      </w:r>
      <w:r>
        <w:rPr>
          <w:rFonts w:hint="eastAsia"/>
          <w:lang w:eastAsia="zh-CN"/>
        </w:rPr>
        <w:t>本合同</w:t>
      </w:r>
      <w:r>
        <w:rPr>
          <w:rFonts w:hint="eastAsia"/>
          <w:lang w:val="en-US" w:eastAsia="zh-CN"/>
        </w:rPr>
        <w:t>，并没收全部租赁保证金</w:t>
      </w:r>
      <w:r>
        <w:t>：</w:t>
      </w:r>
    </w:p>
    <w:p>
      <w:pPr>
        <w:pStyle w:val="9"/>
        <w:spacing w:line="360" w:lineRule="auto"/>
        <w:ind w:left="0" w:firstLine="48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（1）</w:t>
      </w:r>
      <w:r>
        <w:t>乙方发生清算、破产</w:t>
      </w:r>
      <w:r>
        <w:rPr>
          <w:rFonts w:hint="eastAsia"/>
          <w:lang w:eastAsia="zh-CN"/>
        </w:rPr>
        <w:t>。</w:t>
      </w:r>
    </w:p>
    <w:p>
      <w:pPr>
        <w:pStyle w:val="9"/>
        <w:spacing w:before="0" w:line="360" w:lineRule="auto"/>
        <w:ind w:left="0" w:right="0" w:firstLine="448" w:firstLineChars="200"/>
        <w:rPr>
          <w:rFonts w:hint="eastAsia"/>
          <w:lang w:eastAsia="zh-CN"/>
        </w:rPr>
      </w:pPr>
      <w:r>
        <w:rPr>
          <w:rFonts w:hint="eastAsia"/>
          <w:spacing w:val="-8"/>
          <w:lang w:val="en-US" w:eastAsia="zh-CN"/>
        </w:rPr>
        <w:t>（2）</w:t>
      </w:r>
      <w:r>
        <w:rPr>
          <w:spacing w:val="-8"/>
        </w:rPr>
        <w:t>租赁期限内，乙方发生严重的运营管理问题，严重影响到正常的</w:t>
      </w:r>
      <w:r>
        <w:t>农贸市场经营时，且</w:t>
      </w:r>
      <w:r>
        <w:rPr>
          <w:rFonts w:hint="eastAsia"/>
          <w:lang w:val="en-US" w:eastAsia="zh-CN"/>
        </w:rPr>
        <w:t>未</w:t>
      </w:r>
      <w:r>
        <w:t>在</w:t>
      </w:r>
      <w:r>
        <w:rPr>
          <w:rFonts w:hint="eastAsia"/>
          <w:lang w:val="en-US" w:eastAsia="zh-CN"/>
        </w:rPr>
        <w:t>甲方要求的期限内完成</w:t>
      </w:r>
      <w:r>
        <w:t>整改或整改后仍不达标的</w:t>
      </w:r>
      <w:r>
        <w:rPr>
          <w:rFonts w:hint="eastAsia"/>
          <w:lang w:eastAsia="zh-CN"/>
        </w:rPr>
        <w:t>。</w:t>
      </w:r>
    </w:p>
    <w:p>
      <w:pPr>
        <w:pStyle w:val="9"/>
        <w:numPr>
          <w:ilvl w:val="-1"/>
          <w:numId w:val="0"/>
        </w:numPr>
        <w:spacing w:before="0" w:line="360" w:lineRule="auto"/>
        <w:ind w:left="440" w:leftChars="200" w:right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（3）乙方未按本合同约定支付</w:t>
      </w:r>
      <w:r>
        <w:rPr>
          <w:rFonts w:hint="default"/>
          <w:lang w:eastAsia="zh-CN"/>
        </w:rPr>
        <w:t>租赁</w:t>
      </w:r>
      <w:r>
        <w:rPr>
          <w:rFonts w:hint="eastAsia"/>
          <w:lang w:val="en-US" w:eastAsia="zh-CN"/>
        </w:rPr>
        <w:t>费用，且经催告后仍未缴纳。</w:t>
      </w:r>
    </w:p>
    <w:p>
      <w:pPr>
        <w:pStyle w:val="9"/>
        <w:numPr>
          <w:ilvl w:val="-1"/>
          <w:numId w:val="0"/>
        </w:numPr>
        <w:spacing w:before="0" w:line="360" w:lineRule="auto"/>
        <w:ind w:left="0" w:leftChars="0" w:right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（4）乙方违反本合同约定的标准收取摊位费，经甲方催告后仍未整改或经整改后仍不符合甲方要求。</w:t>
      </w:r>
    </w:p>
    <w:p>
      <w:pPr>
        <w:pStyle w:val="9"/>
        <w:numPr>
          <w:ilvl w:val="-1"/>
          <w:numId w:val="0"/>
        </w:numPr>
        <w:wordWrap w:val="0"/>
        <w:autoSpaceDE/>
        <w:autoSpaceDN/>
        <w:spacing w:before="0" w:line="360" w:lineRule="auto"/>
        <w:ind w:left="0" w:leftChars="0" w:right="0"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（5）乙方超过本合同约定</w:t>
      </w:r>
      <w:r>
        <w:rPr>
          <w:rFonts w:hint="default"/>
          <w:lang w:eastAsia="zh-CN"/>
        </w:rPr>
        <w:t>租赁</w:t>
      </w:r>
      <w:r>
        <w:rPr>
          <w:rFonts w:hint="eastAsia"/>
          <w:lang w:val="en-US" w:eastAsia="zh-CN"/>
        </w:rPr>
        <w:t>期限向经营户收取租金，即收取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年    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日后的租金的。</w:t>
      </w:r>
    </w:p>
    <w:p>
      <w:pPr>
        <w:pStyle w:val="9"/>
        <w:numPr>
          <w:ilvl w:val="-1"/>
          <w:numId w:val="0"/>
        </w:numPr>
        <w:spacing w:before="0" w:line="360" w:lineRule="auto"/>
        <w:ind w:left="0" w:leftChars="0" w:right="0"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（6）乙方存在其它违约情形，经甲方催告后仍未整改或经整改后仍不符合甲方要求。</w:t>
      </w:r>
    </w:p>
    <w:p>
      <w:pPr>
        <w:pStyle w:val="9"/>
        <w:numPr>
          <w:ilvl w:val="-1"/>
          <w:numId w:val="0"/>
        </w:numPr>
        <w:spacing w:before="0" w:line="360" w:lineRule="auto"/>
        <w:ind w:left="0" w:leftChars="0" w:right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如甲方因前述第2至6项解除本合同，乙方应当按年度</w:t>
      </w:r>
      <w:r>
        <w:rPr>
          <w:rFonts w:hint="default"/>
          <w:lang w:eastAsia="zh-CN"/>
        </w:rPr>
        <w:t>租赁</w:t>
      </w:r>
      <w:r>
        <w:rPr>
          <w:rFonts w:hint="eastAsia"/>
          <w:lang w:val="en-US" w:eastAsia="zh-CN"/>
        </w:rPr>
        <w:t>费的20%向甲方支付违约金。</w:t>
      </w:r>
    </w:p>
    <w:p>
      <w:pPr>
        <w:pStyle w:val="9"/>
        <w:numPr>
          <w:ilvl w:val="-1"/>
          <w:numId w:val="0"/>
        </w:numPr>
        <w:spacing w:before="0" w:line="360" w:lineRule="auto"/>
        <w:ind w:left="0" w:leftChars="0" w:right="0"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2、甲方提前3个月通知乙方，可单方解除本合同，且无需承担任何违约责任。</w:t>
      </w:r>
    </w:p>
    <w:p>
      <w:pPr>
        <w:pStyle w:val="7"/>
        <w:spacing w:before="0" w:line="360" w:lineRule="auto"/>
        <w:ind w:left="0" w:firstLine="482" w:firstLineChars="200"/>
      </w:pPr>
      <w:r>
        <w:t>第十</w:t>
      </w:r>
      <w:r>
        <w:rPr>
          <w:rFonts w:hint="eastAsia"/>
          <w:lang w:val="en-US" w:eastAsia="zh-CN"/>
        </w:rPr>
        <w:t>三</w:t>
      </w:r>
      <w:r>
        <w:t>条 不可抗力</w:t>
      </w:r>
    </w:p>
    <w:p>
      <w:pPr>
        <w:pStyle w:val="9"/>
        <w:spacing w:before="0" w:line="360" w:lineRule="auto"/>
        <w:ind w:left="0"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1、本合同所称不可抗力包括但不限于</w:t>
      </w:r>
      <w:r>
        <w:rPr>
          <w:spacing w:val="-10"/>
        </w:rPr>
        <w:t>自然灾害、战争</w:t>
      </w:r>
      <w:r>
        <w:rPr>
          <w:rFonts w:hint="eastAsia"/>
          <w:spacing w:val="-10"/>
          <w:lang w:eastAsia="zh-CN"/>
        </w:rPr>
        <w:t>、</w:t>
      </w:r>
      <w:r>
        <w:rPr>
          <w:rFonts w:hint="eastAsia"/>
          <w:spacing w:val="-10"/>
          <w:lang w:val="en-US" w:eastAsia="zh-CN"/>
        </w:rPr>
        <w:t>政策调整等。</w:t>
      </w:r>
    </w:p>
    <w:p>
      <w:pPr>
        <w:pStyle w:val="9"/>
        <w:spacing w:before="0" w:line="360" w:lineRule="auto"/>
        <w:ind w:left="0" w:firstLine="480" w:firstLineChars="200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如果任何一方遭遇不可抗力，致使合同履行受阻时，履行合同的期限应予延长，延长的期限应相当于不可抗力所影响的时间。</w:t>
      </w:r>
    </w:p>
    <w:p>
      <w:pPr>
        <w:pStyle w:val="9"/>
        <w:spacing w:before="0" w:line="360" w:lineRule="auto"/>
        <w:ind w:left="0" w:firstLine="480" w:firstLineChars="200"/>
        <w:rPr>
          <w:rFonts w:hint="eastAsia"/>
          <w:lang w:eastAsia="zh-CN"/>
        </w:rPr>
      </w:pPr>
      <w:r>
        <w:rPr>
          <w:rFonts w:hint="eastAsia" w:cs="宋体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lang w:eastAsia="zh-CN"/>
        </w:rPr>
        <w:t>因不可抗力致使不能实现合同目的的，当事人可以解除合同，</w:t>
      </w:r>
      <w:r>
        <w:rPr>
          <w:rFonts w:hint="eastAsia" w:ascii="仿宋" w:hAnsi="仿宋" w:eastAsia="仿宋" w:cs="仿宋"/>
          <w:sz w:val="24"/>
          <w:lang w:val="en-US" w:eastAsia="zh-CN"/>
        </w:rPr>
        <w:t>且</w:t>
      </w:r>
      <w:r>
        <w:t>双方互不</w:t>
      </w:r>
      <w:r>
        <w:rPr>
          <w:rFonts w:hint="eastAsia"/>
          <w:lang w:val="en-US" w:eastAsia="zh-CN"/>
        </w:rPr>
        <w:t>承担违约责任</w:t>
      </w:r>
      <w:r>
        <w:rPr>
          <w:rFonts w:hint="eastAsia"/>
          <w:lang w:eastAsia="zh-CN"/>
        </w:rPr>
        <w:t>。</w:t>
      </w:r>
    </w:p>
    <w:p>
      <w:pPr>
        <w:pStyle w:val="9"/>
        <w:spacing w:before="0" w:line="360" w:lineRule="auto"/>
        <w:ind w:left="0" w:right="0" w:firstLine="476" w:firstLineChars="200"/>
        <w:jc w:val="both"/>
        <w:rPr>
          <w:rFonts w:hint="eastAsia" w:eastAsia="宋体"/>
          <w:lang w:eastAsia="zh-CN"/>
        </w:rPr>
      </w:pPr>
      <w:r>
        <w:rPr>
          <w:rFonts w:hint="eastAsia"/>
          <w:spacing w:val="-1"/>
          <w:lang w:val="en-US" w:eastAsia="zh-CN"/>
        </w:rPr>
        <w:t>4、</w:t>
      </w:r>
      <w:r>
        <w:rPr>
          <w:spacing w:val="-1"/>
        </w:rPr>
        <w:t>受到不可抗力影响的一方只有在</w:t>
      </w:r>
      <w:r>
        <w:rPr>
          <w:rFonts w:hint="eastAsia"/>
          <w:spacing w:val="-1"/>
          <w:lang w:eastAsia="zh-CN"/>
        </w:rPr>
        <w:t>本合同</w:t>
      </w:r>
      <w:r>
        <w:rPr>
          <w:spacing w:val="-1"/>
        </w:rPr>
        <w:t>签订时不能预见这种情况</w:t>
      </w:r>
      <w:r>
        <w:rPr>
          <w:spacing w:val="-8"/>
        </w:rPr>
        <w:t>或尽管采取了一切努力，仍无法避免或克服这种情况或其后果时，才可</w:t>
      </w:r>
      <w:r>
        <w:t>终止其义务的履行</w:t>
      </w:r>
      <w:r>
        <w:rPr>
          <w:rFonts w:hint="eastAsia"/>
          <w:lang w:eastAsia="zh-CN"/>
        </w:rPr>
        <w:t>。</w:t>
      </w:r>
    </w:p>
    <w:p>
      <w:pPr>
        <w:pStyle w:val="9"/>
        <w:spacing w:line="360" w:lineRule="auto"/>
        <w:ind w:left="0" w:right="0" w:firstLine="436" w:firstLineChars="200"/>
        <w:jc w:val="both"/>
      </w:pPr>
      <w:r>
        <w:rPr>
          <w:rFonts w:hint="eastAsia"/>
          <w:spacing w:val="-11"/>
          <w:lang w:val="en-US" w:eastAsia="zh-CN"/>
        </w:rPr>
        <w:t>5、</w:t>
      </w:r>
      <w:r>
        <w:rPr>
          <w:spacing w:val="-11"/>
        </w:rPr>
        <w:t>相关程序：受到不可抗力影响的一方，应在其发生后或意识到发生不可抗</w:t>
      </w:r>
      <w:r>
        <w:rPr>
          <w:spacing w:val="-17"/>
        </w:rPr>
        <w:t xml:space="preserve">力的 </w:t>
      </w:r>
      <w:r>
        <w:t>24</w:t>
      </w:r>
      <w:r>
        <w:rPr>
          <w:spacing w:val="-8"/>
        </w:rPr>
        <w:t>小时之内，以书面形式通知对方。该通知应详细说明不可抗力的影响，</w:t>
      </w:r>
      <w:r>
        <w:rPr>
          <w:spacing w:val="-9"/>
        </w:rPr>
        <w:t>包括开始的日期，以及对受影响方</w:t>
      </w:r>
      <w:r>
        <w:rPr>
          <w:rFonts w:hint="eastAsia"/>
          <w:spacing w:val="-9"/>
          <w:lang w:eastAsia="zh-CN"/>
        </w:rPr>
        <w:t>本合同</w:t>
      </w:r>
      <w:r>
        <w:rPr>
          <w:spacing w:val="-9"/>
        </w:rPr>
        <w:t>项下义务的履行所造成的影响。在意识</w:t>
      </w:r>
      <w:r>
        <w:t>到不可抗力即将停止的时候，也应尽快通知对方。</w:t>
      </w:r>
    </w:p>
    <w:p>
      <w:pPr>
        <w:pStyle w:val="7"/>
        <w:spacing w:line="360" w:lineRule="auto"/>
        <w:ind w:left="0" w:firstLine="482" w:firstLineChars="200"/>
      </w:pPr>
      <w:r>
        <w:t>第十</w:t>
      </w:r>
      <w:r>
        <w:rPr>
          <w:rFonts w:hint="eastAsia"/>
          <w:lang w:val="en-US" w:eastAsia="zh-CN"/>
        </w:rPr>
        <w:t>四</w:t>
      </w:r>
      <w:r>
        <w:t>条 争议的解决</w:t>
      </w:r>
    </w:p>
    <w:p>
      <w:pPr>
        <w:pStyle w:val="9"/>
        <w:spacing w:line="360" w:lineRule="auto"/>
        <w:ind w:left="0" w:right="0" w:firstLine="480" w:firstLineChars="200"/>
        <w:jc w:val="both"/>
      </w:pPr>
      <w:r>
        <w:rPr>
          <w:rFonts w:hint="eastAsia"/>
          <w:lang w:val="en-US" w:eastAsia="zh-CN"/>
        </w:rPr>
        <w:t>因本合同发生争议，双方应协商解决；</w:t>
      </w:r>
      <w:r>
        <w:t>如上述争议通过协商途径不能解决，任</w:t>
      </w:r>
      <w:r>
        <w:rPr>
          <w:rFonts w:hint="eastAsia"/>
          <w:lang w:val="en-US" w:eastAsia="zh-CN"/>
        </w:rPr>
        <w:t>何</w:t>
      </w:r>
      <w:r>
        <w:t>一方均有权向</w:t>
      </w:r>
      <w:r>
        <w:rPr>
          <w:rFonts w:hint="eastAsia"/>
          <w:lang w:val="en-US" w:eastAsia="zh-CN"/>
        </w:rPr>
        <w:t>租赁房屋所在地（杭州市滨江区）</w:t>
      </w:r>
      <w:r>
        <w:t>人民法院提起诉讼。</w:t>
      </w:r>
    </w:p>
    <w:p>
      <w:pPr>
        <w:pStyle w:val="7"/>
        <w:spacing w:before="0" w:line="360" w:lineRule="auto"/>
        <w:ind w:left="0" w:firstLine="482" w:firstLineChars="200"/>
      </w:pPr>
      <w:r>
        <w:t>第十</w:t>
      </w:r>
      <w:r>
        <w:rPr>
          <w:rFonts w:hint="eastAsia"/>
          <w:lang w:val="en-US" w:eastAsia="zh-CN"/>
        </w:rPr>
        <w:t>五</w:t>
      </w:r>
      <w:r>
        <w:t>条 合同生效</w:t>
      </w:r>
    </w:p>
    <w:p>
      <w:pPr>
        <w:pStyle w:val="9"/>
        <w:spacing w:before="0" w:after="0" w:line="360" w:lineRule="auto"/>
        <w:ind w:left="0" w:right="0" w:firstLine="480" w:firstLineChars="200"/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本合同</w:t>
      </w:r>
      <w:r>
        <w:rPr>
          <w:rFonts w:hint="eastAsia"/>
          <w:lang w:val="en-US" w:eastAsia="zh-CN"/>
        </w:rPr>
        <w:t>经</w:t>
      </w:r>
      <w:r>
        <w:t>甲乙双方签字盖章后</w:t>
      </w:r>
      <w:r>
        <w:rPr>
          <w:rFonts w:hint="eastAsia"/>
          <w:lang w:val="en-US" w:eastAsia="zh-CN"/>
        </w:rPr>
        <w:t>成立，甲方收到乙方缴纳的租赁保证金缴纳凭证后生效。</w:t>
      </w:r>
    </w:p>
    <w:p>
      <w:pPr>
        <w:pStyle w:val="9"/>
        <w:numPr>
          <w:ilvl w:val="0"/>
          <w:numId w:val="3"/>
        </w:numPr>
        <w:spacing w:before="0" w:after="0" w:line="360" w:lineRule="auto"/>
        <w:ind w:left="0" w:right="0" w:firstLine="480" w:firstLineChars="200"/>
      </w:pPr>
      <w:r>
        <w:rPr>
          <w:rFonts w:hint="eastAsia"/>
          <w:lang w:eastAsia="zh-CN"/>
        </w:rPr>
        <w:t>本合同</w:t>
      </w:r>
      <w:r>
        <w:t>壹式</w:t>
      </w:r>
      <w:r>
        <w:rPr>
          <w:rFonts w:hint="eastAsia"/>
          <w:lang w:val="en-US" w:eastAsia="zh-CN"/>
        </w:rPr>
        <w:t>玖</w:t>
      </w:r>
      <w:r>
        <w:t>份，甲、乙双方各执肆份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杭交所执壹份，各方</w:t>
      </w:r>
      <w:r>
        <w:t>均具有同等法律效力。</w:t>
      </w:r>
    </w:p>
    <w:p>
      <w:pPr>
        <w:pStyle w:val="9"/>
        <w:numPr>
          <w:ilvl w:val="0"/>
          <w:numId w:val="0"/>
        </w:numPr>
        <w:spacing w:before="0" w:after="0" w:line="360" w:lineRule="auto"/>
        <w:ind w:left="0" w:right="0"/>
        <w:rPr>
          <w:rFonts w:hint="eastAsia" w:eastAsia="宋体"/>
          <w:b/>
          <w:bCs/>
          <w:sz w:val="36"/>
          <w:szCs w:val="36"/>
          <w:lang w:val="en-US" w:eastAsia="zh-CN"/>
        </w:rPr>
      </w:pPr>
    </w:p>
    <w:p>
      <w:pPr>
        <w:pStyle w:val="9"/>
        <w:numPr>
          <w:ilvl w:val="0"/>
          <w:numId w:val="0"/>
        </w:numPr>
        <w:spacing w:before="0" w:after="0" w:line="360" w:lineRule="auto"/>
        <w:ind w:left="1637" w:right="0"/>
      </w:pPr>
    </w:p>
    <w:p>
      <w:pPr>
        <w:spacing w:after="0" w:line="254" w:lineRule="exact"/>
        <w:rPr>
          <w:sz w:val="24"/>
        </w:rPr>
      </w:pPr>
    </w:p>
    <w:p>
      <w:pPr>
        <w:spacing w:after="0" w:line="254" w:lineRule="exact"/>
        <w:rPr>
          <w:sz w:val="24"/>
        </w:rPr>
      </w:pPr>
    </w:p>
    <w:p>
      <w:pPr>
        <w:spacing w:after="0" w:line="254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甲方：                               乙方：</w:t>
      </w:r>
    </w:p>
    <w:p>
      <w:pPr>
        <w:spacing w:after="0" w:line="254" w:lineRule="exact"/>
        <w:rPr>
          <w:rFonts w:hint="eastAsia"/>
          <w:sz w:val="24"/>
          <w:lang w:val="en-US" w:eastAsia="zh-CN"/>
        </w:rPr>
      </w:pPr>
    </w:p>
    <w:p>
      <w:pPr>
        <w:spacing w:after="0" w:line="254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代表人：                             代表人：</w:t>
      </w:r>
    </w:p>
    <w:p>
      <w:pPr>
        <w:spacing w:after="0" w:line="254" w:lineRule="exact"/>
        <w:rPr>
          <w:rFonts w:hint="eastAsia"/>
          <w:sz w:val="24"/>
          <w:lang w:val="en-US" w:eastAsia="zh-CN"/>
        </w:rPr>
      </w:pPr>
    </w:p>
    <w:p>
      <w:pPr>
        <w:spacing w:after="0" w:line="254" w:lineRule="exact"/>
        <w:rPr>
          <w:rFonts w:hint="default"/>
          <w:sz w:val="24"/>
          <w:lang w:val="en-US" w:eastAsia="zh-CN"/>
        </w:rPr>
        <w:sectPr>
          <w:footerReference r:id="rId6" w:type="default"/>
          <w:pgSz w:w="11910" w:h="16840"/>
          <w:pgMar w:top="1440" w:right="1803" w:bottom="1440" w:left="1803" w:header="0" w:footer="1125" w:gutter="0"/>
          <w:cols w:space="720" w:num="1"/>
        </w:sectPr>
      </w:pPr>
      <w:r>
        <w:rPr>
          <w:rFonts w:hint="eastAsia"/>
          <w:sz w:val="24"/>
          <w:lang w:val="en-US" w:eastAsia="zh-CN"/>
        </w:rPr>
        <w:t>年    月     日                      年     月      日</w:t>
      </w:r>
    </w:p>
    <w:p>
      <w:pPr>
        <w:pStyle w:val="9"/>
        <w:tabs>
          <w:tab w:val="left" w:pos="2057"/>
          <w:tab w:val="left" w:pos="2501"/>
          <w:tab w:val="left" w:pos="2945"/>
        </w:tabs>
        <w:spacing w:before="67" w:line="292" w:lineRule="auto"/>
        <w:ind w:right="4706"/>
      </w:pPr>
    </w:p>
    <w:sectPr>
      <w:footerReference r:id="rId7" w:type="default"/>
      <w:type w:val="continuous"/>
      <w:pgSz w:w="11910" w:h="16840"/>
      <w:pgMar w:top="1580" w:right="360" w:bottom="280" w:left="6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B866D"/>
    <w:multiLevelType w:val="singleLevel"/>
    <w:tmpl w:val="FDCB866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81B07BD"/>
    <w:multiLevelType w:val="singleLevel"/>
    <w:tmpl w:val="381B07BD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47B7F819"/>
    <w:multiLevelType w:val="singleLevel"/>
    <w:tmpl w:val="47B7F819"/>
    <w:lvl w:ilvl="0" w:tentative="0">
      <w:start w:val="10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jZhMjE5ODc5ZWU4N2VmYWM4ZjY5YjVmMmI4NmEifQ=="/>
  </w:docVars>
  <w:rsids>
    <w:rsidRoot w:val="00000000"/>
    <w:rsid w:val="01BC0AD4"/>
    <w:rsid w:val="02A74635"/>
    <w:rsid w:val="07FD5E5A"/>
    <w:rsid w:val="093F6C3D"/>
    <w:rsid w:val="0CE71E24"/>
    <w:rsid w:val="10B47558"/>
    <w:rsid w:val="15813F5A"/>
    <w:rsid w:val="16F65AE5"/>
    <w:rsid w:val="18EB4018"/>
    <w:rsid w:val="195A343B"/>
    <w:rsid w:val="19EF056A"/>
    <w:rsid w:val="1AF175F8"/>
    <w:rsid w:val="1C106DD6"/>
    <w:rsid w:val="2080371C"/>
    <w:rsid w:val="22F94CB7"/>
    <w:rsid w:val="253A76B3"/>
    <w:rsid w:val="258B55EA"/>
    <w:rsid w:val="25960A59"/>
    <w:rsid w:val="25AB0DF5"/>
    <w:rsid w:val="26351742"/>
    <w:rsid w:val="2A7254DE"/>
    <w:rsid w:val="2CFF066C"/>
    <w:rsid w:val="32DD066A"/>
    <w:rsid w:val="34615BAE"/>
    <w:rsid w:val="413442D1"/>
    <w:rsid w:val="4337290D"/>
    <w:rsid w:val="47870BD2"/>
    <w:rsid w:val="480D5BDF"/>
    <w:rsid w:val="48EB1D78"/>
    <w:rsid w:val="48FA4497"/>
    <w:rsid w:val="4DFB6A65"/>
    <w:rsid w:val="4F701A9A"/>
    <w:rsid w:val="522728B3"/>
    <w:rsid w:val="52582645"/>
    <w:rsid w:val="53144077"/>
    <w:rsid w:val="540B6D67"/>
    <w:rsid w:val="549F74A5"/>
    <w:rsid w:val="561A5A4B"/>
    <w:rsid w:val="5A92474A"/>
    <w:rsid w:val="5CFC5C5C"/>
    <w:rsid w:val="5E5F634E"/>
    <w:rsid w:val="60510E15"/>
    <w:rsid w:val="62DC7D2D"/>
    <w:rsid w:val="64254983"/>
    <w:rsid w:val="64D57BA9"/>
    <w:rsid w:val="672634A1"/>
    <w:rsid w:val="674C3ED2"/>
    <w:rsid w:val="67727B56"/>
    <w:rsid w:val="67B33685"/>
    <w:rsid w:val="690B15BE"/>
    <w:rsid w:val="6A654870"/>
    <w:rsid w:val="6BCC34CB"/>
    <w:rsid w:val="6DC05DCD"/>
    <w:rsid w:val="73806A6C"/>
    <w:rsid w:val="75E009AD"/>
    <w:rsid w:val="777B588E"/>
    <w:rsid w:val="7DDA28CD"/>
    <w:rsid w:val="F4E6BCF9"/>
    <w:rsid w:val="FC35F03F"/>
    <w:rsid w:val="FEF52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1"/>
    <w:pPr>
      <w:ind w:left="1157"/>
      <w:outlineLvl w:val="2"/>
    </w:pPr>
    <w:rPr>
      <w:rFonts w:ascii="宋体" w:hAnsi="宋体" w:eastAsia="宋体" w:cs="宋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14"/>
      <w:ind w:left="2228"/>
      <w:outlineLvl w:val="3"/>
    </w:pPr>
    <w:rPr>
      <w:rFonts w:ascii="宋体" w:hAnsi="宋体" w:eastAsia="宋体" w:cs="宋体"/>
      <w:sz w:val="32"/>
      <w:szCs w:val="32"/>
    </w:rPr>
  </w:style>
  <w:style w:type="paragraph" w:styleId="5">
    <w:name w:val="heading 4"/>
    <w:basedOn w:val="1"/>
    <w:next w:val="1"/>
    <w:qFormat/>
    <w:uiPriority w:val="1"/>
    <w:pPr>
      <w:jc w:val="right"/>
      <w:outlineLvl w:val="4"/>
    </w:pPr>
    <w:rPr>
      <w:rFonts w:ascii="宋体" w:hAnsi="宋体" w:eastAsia="宋体" w:cs="宋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1"/>
    <w:pPr>
      <w:ind w:left="1695"/>
      <w:outlineLvl w:val="5"/>
    </w:pPr>
    <w:rPr>
      <w:rFonts w:ascii="宋体" w:hAnsi="宋体" w:eastAsia="宋体" w:cs="宋体"/>
      <w:sz w:val="28"/>
      <w:szCs w:val="28"/>
    </w:rPr>
  </w:style>
  <w:style w:type="paragraph" w:styleId="7">
    <w:name w:val="heading 6"/>
    <w:basedOn w:val="1"/>
    <w:next w:val="1"/>
    <w:qFormat/>
    <w:uiPriority w:val="1"/>
    <w:pPr>
      <w:ind w:left="1640"/>
      <w:outlineLvl w:val="6"/>
    </w:pPr>
    <w:rPr>
      <w:rFonts w:ascii="宋体" w:hAnsi="宋体" w:eastAsia="宋体" w:cs="宋体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qFormat/>
    <w:uiPriority w:val="1"/>
    <w:pPr>
      <w:ind w:left="1157"/>
    </w:pPr>
    <w:rPr>
      <w:rFonts w:ascii="宋体" w:hAnsi="宋体" w:eastAsia="宋体" w:cs="宋体"/>
      <w:sz w:val="24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158"/>
      <w:ind w:left="1878" w:hanging="241"/>
    </w:pPr>
    <w:rPr>
      <w:rFonts w:ascii="宋体" w:hAnsi="宋体" w:eastAsia="宋体" w:cs="宋体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3798</Words>
  <Characters>3851</Characters>
  <TotalTime>1</TotalTime>
  <ScaleCrop>false</ScaleCrop>
  <LinksUpToDate>false</LinksUpToDate>
  <CharactersWithSpaces>4039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2023-11-01T23:09:00Z</dcterms:created>
  <dc:creator>Lenovo</dc:creator>
  <cp:lastModifiedBy>徐诗丹</cp:lastModifiedBy>
  <cp:lastPrinted>2026-05-19T03:24:00Z</cp:lastPrinted>
  <dcterms:modified xsi:type="dcterms:W3CDTF">2026-05-21T07:23:33Z</dcterms:modified>
  <dc:title>浙江省药械采购中心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2023-11-01T00:00:00Z</vt:filetime>
  </property>
  <property fmtid="{D5CDD505-2E9C-101B-9397-08002B2CF9AE}" pid="5" name="KSOProductBuildVer">
    <vt:lpwstr>2052-11.8.2.12085</vt:lpwstr>
  </property>
  <property fmtid="{D5CDD505-2E9C-101B-9397-08002B2CF9AE}" pid="6" name="ICV">
    <vt:lpwstr>D2AC40794CB7423F9C6FAD4803ED4DE6_13</vt:lpwstr>
  </property>
  <property fmtid="{D5CDD505-2E9C-101B-9397-08002B2CF9AE}" pid="7" name="KSOTemplateDocerSaveRecord">
    <vt:lpwstr>eyJoZGlkIjoiYTlhMWY5NDU5Y2RiOGMwMTNiMjc0ZTlkYzM4NTYyMDYiLCJ1c2VySWQiOiIxMTc0NTMyMTk0In0=</vt:lpwstr>
  </property>
</Properties>
</file>