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sz w:val="21"/>
          <w:szCs w:val="21"/>
          <w:highlight w:val="none"/>
        </w:rPr>
        <w:t>受让</w:t>
      </w:r>
      <w:r>
        <w:rPr>
          <w:rFonts w:hint="eastAsia" w:asciiTheme="minorEastAsia" w:hAnsiTheme="minorEastAsia"/>
          <w:sz w:val="21"/>
          <w:szCs w:val="21"/>
          <w:highlight w:val="none"/>
          <w:lang w:val="en-US" w:eastAsia="zh-CN"/>
        </w:rPr>
        <w:t>一批报废资产项</w:t>
      </w:r>
      <w:r>
        <w:rPr>
          <w:rFonts w:hint="eastAsia" w:asciiTheme="minorEastAsia" w:hAnsiTheme="minorEastAsia"/>
          <w:sz w:val="21"/>
          <w:szCs w:val="21"/>
          <w:highlight w:val="none"/>
        </w:rPr>
        <w:t>目</w:t>
      </w:r>
      <w:r>
        <w:rPr>
          <w:rFonts w:hint="eastAsia" w:asciiTheme="minorEastAsia" w:hAnsiTheme="minorEastAsia" w:eastAsiaTheme="minorEastAsia" w:cstheme="minorEastAsia"/>
          <w:sz w:val="21"/>
          <w:szCs w:val="21"/>
          <w:highlight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Cs w:val="21"/>
        </w:rPr>
        <w:t>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u w:val="none"/>
        </w:rPr>
        <w:t>同意</w:t>
      </w:r>
      <w:r>
        <w:rPr>
          <w:rFonts w:ascii="宋体" w:hAnsi="宋体"/>
          <w:sz w:val="21"/>
          <w:szCs w:val="21"/>
          <w:highlight w:val="none"/>
          <w:u w:val="none"/>
        </w:rPr>
        <w:t>在被确</w:t>
      </w:r>
      <w:r>
        <w:rPr>
          <w:rFonts w:hint="eastAsia" w:ascii="宋体" w:hAnsi="宋体"/>
          <w:sz w:val="21"/>
          <w:szCs w:val="21"/>
          <w:highlight w:val="none"/>
          <w:u w:val="none"/>
        </w:rPr>
        <w:t>定</w:t>
      </w:r>
      <w:r>
        <w:rPr>
          <w:rFonts w:ascii="宋体" w:hAnsi="宋体"/>
          <w:sz w:val="21"/>
          <w:szCs w:val="21"/>
          <w:highlight w:val="none"/>
          <w:u w:val="none"/>
        </w:rPr>
        <w:t>为受让方</w:t>
      </w:r>
      <w:r>
        <w:rPr>
          <w:rFonts w:hint="eastAsia" w:ascii="宋体" w:hAnsi="宋体"/>
          <w:sz w:val="21"/>
          <w:szCs w:val="21"/>
          <w:highlight w:val="none"/>
          <w:u w:val="none"/>
          <w:lang w:val="en-US" w:eastAsia="zh-CN"/>
        </w:rPr>
        <w:t>之</w:t>
      </w:r>
      <w:r>
        <w:rPr>
          <w:rFonts w:hint="eastAsia" w:ascii="宋体" w:hAnsi="宋体"/>
          <w:sz w:val="21"/>
          <w:szCs w:val="21"/>
          <w:highlight w:val="none"/>
          <w:u w:val="none"/>
        </w:rPr>
        <w:t>日</w:t>
      </w:r>
      <w:r>
        <w:rPr>
          <w:rFonts w:ascii="宋体" w:hAnsi="宋体"/>
          <w:sz w:val="21"/>
          <w:szCs w:val="21"/>
          <w:highlight w:val="none"/>
          <w:u w:val="none"/>
        </w:rPr>
        <w:t>起</w:t>
      </w:r>
      <w:r>
        <w:rPr>
          <w:rFonts w:hint="eastAsia" w:ascii="宋体" w:hAnsi="宋体"/>
          <w:sz w:val="21"/>
          <w:szCs w:val="21"/>
          <w:highlight w:val="none"/>
          <w:u w:val="none"/>
          <w:lang w:val="en-US" w:eastAsia="zh-CN"/>
        </w:rPr>
        <w:t>5</w:t>
      </w:r>
      <w:r>
        <w:rPr>
          <w:rFonts w:ascii="宋体" w:hAnsi="宋体"/>
          <w:sz w:val="21"/>
          <w:szCs w:val="21"/>
          <w:highlight w:val="none"/>
          <w:u w:val="none"/>
        </w:rPr>
        <w:t>个工作日内</w:t>
      </w:r>
      <w:r>
        <w:rPr>
          <w:rFonts w:hint="eastAsia" w:ascii="宋体" w:hAnsi="宋体"/>
          <w:sz w:val="21"/>
          <w:szCs w:val="21"/>
          <w:highlight w:val="none"/>
          <w:u w:val="none"/>
          <w:lang w:eastAsia="zh-CN"/>
        </w:rPr>
        <w:t>，携带受让报名时上传的主体资格证明等相关文件原件至杭交所完成现场确认并签署《成交通知书》、</w:t>
      </w:r>
      <w:r>
        <w:rPr>
          <w:rFonts w:ascii="宋体" w:hAnsi="宋体"/>
          <w:sz w:val="21"/>
          <w:szCs w:val="21"/>
          <w:highlight w:val="none"/>
          <w:u w:val="none"/>
        </w:rPr>
        <w:t>《资产</w:t>
      </w:r>
      <w:r>
        <w:rPr>
          <w:rFonts w:hint="eastAsia" w:ascii="宋体" w:hAnsi="宋体"/>
          <w:sz w:val="21"/>
          <w:szCs w:val="21"/>
          <w:highlight w:val="none"/>
          <w:u w:val="none"/>
        </w:rPr>
        <w:t>交易</w:t>
      </w:r>
      <w:r>
        <w:rPr>
          <w:rFonts w:ascii="宋体" w:hAnsi="宋体"/>
          <w:sz w:val="21"/>
          <w:szCs w:val="21"/>
          <w:highlight w:val="none"/>
          <w:u w:val="none"/>
        </w:rPr>
        <w:t>合同》</w:t>
      </w:r>
      <w:r>
        <w:rPr>
          <w:rFonts w:hint="eastAsia" w:ascii="宋体" w:hAnsi="宋体"/>
          <w:sz w:val="21"/>
          <w:szCs w:val="21"/>
          <w:highlight w:val="none"/>
          <w:u w:val="none"/>
          <w:lang w:eastAsia="zh-CN"/>
        </w:rPr>
        <w:t>、</w:t>
      </w:r>
      <w:r>
        <w:rPr>
          <w:rFonts w:hint="eastAsia" w:ascii="宋体" w:hAnsi="宋体" w:eastAsia="宋体" w:cs="Times New Roman"/>
          <w:i w:val="0"/>
          <w:iCs w:val="0"/>
          <w:sz w:val="21"/>
          <w:szCs w:val="21"/>
          <w:highlight w:val="none"/>
          <w:u w:val="none"/>
          <w:lang w:val="en-US" w:eastAsia="zh-CN"/>
        </w:rPr>
        <w:t>《安全、消防协议书》</w:t>
      </w:r>
      <w:r>
        <w:rPr>
          <w:rFonts w:hint="eastAsia" w:ascii="宋体" w:hAnsi="宋体"/>
          <w:sz w:val="21"/>
          <w:szCs w:val="21"/>
          <w:highlight w:val="none"/>
          <w:u w:val="none"/>
        </w:rPr>
        <w:t>；并在</w:t>
      </w:r>
      <w:r>
        <w:rPr>
          <w:rFonts w:ascii="宋体" w:hAnsi="宋体"/>
          <w:sz w:val="21"/>
          <w:szCs w:val="21"/>
          <w:highlight w:val="none"/>
          <w:u w:val="none"/>
        </w:rPr>
        <w:t>《</w:t>
      </w:r>
      <w:r>
        <w:rPr>
          <w:rFonts w:hint="eastAsia" w:ascii="宋体" w:hAnsi="宋体"/>
          <w:sz w:val="21"/>
          <w:szCs w:val="21"/>
          <w:highlight w:val="none"/>
          <w:u w:val="none"/>
        </w:rPr>
        <w:t>资产交易</w:t>
      </w:r>
      <w:r>
        <w:rPr>
          <w:rFonts w:ascii="宋体" w:hAnsi="宋体"/>
          <w:sz w:val="21"/>
          <w:szCs w:val="21"/>
          <w:highlight w:val="none"/>
          <w:u w:val="none"/>
        </w:rPr>
        <w:t>合同》</w:t>
      </w:r>
      <w:r>
        <w:rPr>
          <w:rFonts w:hint="eastAsia" w:ascii="宋体" w:hAnsi="宋体"/>
          <w:sz w:val="21"/>
          <w:szCs w:val="21"/>
          <w:highlight w:val="none"/>
          <w:u w:val="none"/>
          <w:lang w:eastAsia="zh-CN"/>
        </w:rPr>
        <w:t>、</w:t>
      </w:r>
      <w:r>
        <w:rPr>
          <w:rFonts w:hint="eastAsia" w:ascii="宋体" w:hAnsi="宋体" w:eastAsia="宋体" w:cs="Times New Roman"/>
          <w:i w:val="0"/>
          <w:iCs w:val="0"/>
          <w:sz w:val="21"/>
          <w:szCs w:val="21"/>
          <w:highlight w:val="none"/>
          <w:u w:val="none"/>
          <w:lang w:val="en-US" w:eastAsia="zh-CN"/>
        </w:rPr>
        <w:t>《安全、消防协议书》</w:t>
      </w:r>
      <w:r>
        <w:rPr>
          <w:rFonts w:hint="eastAsia" w:ascii="宋体" w:hAnsi="宋体"/>
          <w:sz w:val="21"/>
          <w:szCs w:val="21"/>
          <w:highlight w:val="none"/>
          <w:u w:val="none"/>
        </w:rPr>
        <w:t>签署</w:t>
      </w:r>
      <w:r>
        <w:rPr>
          <w:rFonts w:hint="eastAsia" w:ascii="宋体" w:hAnsi="宋体"/>
          <w:sz w:val="21"/>
          <w:szCs w:val="21"/>
          <w:highlight w:val="none"/>
          <w:u w:val="none"/>
          <w:lang w:val="en-US" w:eastAsia="zh-CN"/>
        </w:rPr>
        <w:t>之</w:t>
      </w:r>
      <w:r>
        <w:rPr>
          <w:rFonts w:ascii="宋体" w:hAnsi="宋体"/>
          <w:sz w:val="21"/>
          <w:szCs w:val="21"/>
          <w:highlight w:val="none"/>
          <w:u w:val="none"/>
        </w:rPr>
        <w:t>日起</w:t>
      </w:r>
      <w:r>
        <w:rPr>
          <w:rFonts w:hint="eastAsia" w:ascii="宋体" w:hAnsi="宋体"/>
          <w:sz w:val="21"/>
          <w:szCs w:val="21"/>
          <w:highlight w:val="none"/>
          <w:u w:val="none"/>
          <w:lang w:val="en-US" w:eastAsia="zh-CN"/>
        </w:rPr>
        <w:t>5</w:t>
      </w:r>
      <w:r>
        <w:rPr>
          <w:rFonts w:ascii="宋体" w:hAnsi="宋体"/>
          <w:sz w:val="21"/>
          <w:szCs w:val="21"/>
          <w:highlight w:val="none"/>
          <w:u w:val="none"/>
        </w:rPr>
        <w:t>个工作日内</w:t>
      </w:r>
      <w:r>
        <w:rPr>
          <w:rFonts w:ascii="宋体" w:hAnsi="宋体" w:eastAsia="宋体"/>
          <w:sz w:val="21"/>
          <w:szCs w:val="21"/>
          <w:highlight w:val="none"/>
          <w:u w:val="none"/>
        </w:rPr>
        <w:t>向杭交所指定账户一次性支付交易服务费</w:t>
      </w:r>
      <w:r>
        <w:rPr>
          <w:rFonts w:hint="eastAsia" w:ascii="宋体" w:hAnsi="宋体" w:eastAsia="宋体"/>
          <w:sz w:val="21"/>
          <w:szCs w:val="21"/>
          <w:highlight w:val="none"/>
          <w:u w:val="none"/>
        </w:rPr>
        <w:t>、交易</w:t>
      </w:r>
      <w:r>
        <w:rPr>
          <w:rFonts w:ascii="宋体" w:hAnsi="宋体" w:eastAsia="宋体"/>
          <w:sz w:val="21"/>
          <w:szCs w:val="21"/>
          <w:highlight w:val="none"/>
          <w:u w:val="none"/>
        </w:rPr>
        <w:t>价款</w:t>
      </w:r>
      <w:r>
        <w:rPr>
          <w:rFonts w:hint="eastAsia" w:ascii="宋体" w:hAnsi="宋体" w:eastAsia="宋体"/>
          <w:sz w:val="21"/>
          <w:szCs w:val="21"/>
          <w:highlight w:val="none"/>
          <w:u w:val="none"/>
          <w:lang w:eastAsia="zh-CN"/>
        </w:rPr>
        <w:t>、</w:t>
      </w:r>
      <w:r>
        <w:rPr>
          <w:rFonts w:hint="eastAsia" w:ascii="宋体" w:hAnsi="宋体"/>
          <w:sz w:val="21"/>
          <w:szCs w:val="21"/>
          <w:highlight w:val="none"/>
          <w:u w:val="none"/>
          <w:lang w:val="en-US" w:eastAsia="zh-CN"/>
        </w:rPr>
        <w:t>5</w:t>
      </w:r>
      <w:r>
        <w:rPr>
          <w:rFonts w:hint="eastAsia" w:ascii="宋体" w:hAnsi="宋体" w:eastAsia="宋体"/>
          <w:sz w:val="21"/>
          <w:szCs w:val="21"/>
          <w:highlight w:val="none"/>
          <w:u w:val="none"/>
          <w:lang w:val="en-US" w:eastAsia="zh-CN"/>
        </w:rPr>
        <w:t>0000元履约保证金</w:t>
      </w:r>
      <w:r>
        <w:rPr>
          <w:rFonts w:ascii="宋体" w:hAnsi="宋体" w:eastAsia="宋体"/>
          <w:sz w:val="21"/>
          <w:szCs w:val="21"/>
          <w:highlight w:val="none"/>
          <w:u w:val="none"/>
        </w:rPr>
        <w:t>等交易资金（以到账时间为准）</w:t>
      </w:r>
      <w:r>
        <w:rPr>
          <w:rFonts w:hint="eastAsia" w:ascii="宋体" w:hAnsi="宋体" w:eastAsia="宋体"/>
          <w:sz w:val="21"/>
          <w:szCs w:val="21"/>
          <w:highlight w:val="none"/>
          <w:u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5、我方知悉并同意：</w:t>
      </w:r>
      <w:r>
        <w:rPr>
          <w:rFonts w:hint="eastAsia" w:asciiTheme="minorEastAsia" w:hAnsiTheme="minorEastAsia" w:eastAsiaTheme="minorEastAsia"/>
          <w:sz w:val="21"/>
          <w:szCs w:val="21"/>
          <w:highlight w:val="none"/>
        </w:rPr>
        <w:t>转让标的成交后，交易服务费发票由杭州企业产权交易中心有限公司开具，杭交所对代收的交易价款、履约保证金只开具收款收据。杭州市城市建设投资集团有限公司根据交易价款开具含税率3%的增值</w:t>
      </w:r>
      <w:bookmarkStart w:id="0" w:name="_GoBack"/>
      <w:bookmarkEnd w:id="0"/>
      <w:r>
        <w:rPr>
          <w:rFonts w:hint="eastAsia" w:asciiTheme="minorEastAsia" w:hAnsiTheme="minorEastAsia" w:eastAsiaTheme="minorEastAsia"/>
          <w:sz w:val="21"/>
          <w:szCs w:val="21"/>
          <w:highlight w:val="none"/>
        </w:rPr>
        <w:t>税专用发票。</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asciiTheme="minorEastAsia" w:hAnsiTheme="minorEastAsia" w:eastAsiaTheme="minorEastAsia"/>
          <w:sz w:val="21"/>
          <w:szCs w:val="21"/>
          <w:highlight w:val="none"/>
          <w:lang w:eastAsia="zh-CN"/>
        </w:rPr>
        <w:t>。</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val="en-US" w:eastAsia="zh-CN"/>
        </w:rPr>
        <w:t>我方知悉并</w:t>
      </w:r>
      <w:r>
        <w:rPr>
          <w:rFonts w:hint="eastAsia" w:ascii="宋体" w:hAnsi="宋体"/>
          <w:sz w:val="21"/>
          <w:szCs w:val="21"/>
          <w:highlight w:val="none"/>
          <w:u w:val="none"/>
        </w:rPr>
        <w:t>同意</w:t>
      </w:r>
      <w:r>
        <w:rPr>
          <w:rFonts w:hint="eastAsia" w:asciiTheme="minorEastAsia" w:hAnsiTheme="minorEastAsia" w:eastAsiaTheme="minorEastAsia"/>
          <w:sz w:val="21"/>
          <w:szCs w:val="21"/>
          <w:highlight w:val="none"/>
          <w:lang w:val="en-US" w:eastAsia="zh-CN"/>
        </w:rPr>
        <w:t>转让方不保证基于交易标的产生的废品是可用的，不对其安全、质量或技术性能负责，无论受让方将废品用于何种目的（包括但不限于出售），转让方均不承担任何责任，受让方自行承担废品再生利用过程中的一切责任。</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8、意向受让方须自行了解其对转让标的受让事项是否符合中国现行法律法规及标的所在地相关政策。</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9、我方知悉本项目标的交付及转受双方权利义务以附件《资产交易合同》（样本）、《安全、消防协议书》（样本）相关内容为准。</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宋体" w:hAnsi="宋体" w:eastAsia="宋体"/>
          <w:sz w:val="21"/>
          <w:szCs w:val="21"/>
          <w:highlight w:val="none"/>
          <w:u w:val="none"/>
        </w:rPr>
        <w:t>、</w:t>
      </w:r>
      <w:r>
        <w:rPr>
          <w:rFonts w:ascii="宋体" w:hAnsi="宋体" w:eastAsia="宋体"/>
          <w:sz w:val="21"/>
          <w:szCs w:val="21"/>
          <w:highlight w:val="none"/>
          <w:u w:val="none"/>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hint="eastAsia" w:ascii="宋体" w:hAnsi="宋体" w:eastAsia="宋体"/>
          <w:sz w:val="18"/>
          <w:szCs w:val="18"/>
          <w:highlight w:val="none"/>
        </w:rPr>
        <w:t>、</w:t>
      </w:r>
      <w:r>
        <w:rPr>
          <w:rFonts w:hint="eastAsia" w:asciiTheme="minorEastAsia" w:hAnsiTheme="minorEastAsia"/>
          <w:sz w:val="21"/>
          <w:szCs w:val="21"/>
          <w:highlight w:val="none"/>
          <w:u w:val="single"/>
        </w:rPr>
        <w:t>《安全、消防协议书》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rPr>
        <w:t>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65FB"/>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A90044"/>
    <w:rsid w:val="0766770C"/>
    <w:rsid w:val="09B7306A"/>
    <w:rsid w:val="09E76B80"/>
    <w:rsid w:val="0B244B23"/>
    <w:rsid w:val="0BFF1D04"/>
    <w:rsid w:val="0DF1051E"/>
    <w:rsid w:val="0FE4035F"/>
    <w:rsid w:val="124C7A90"/>
    <w:rsid w:val="15337A69"/>
    <w:rsid w:val="167D3903"/>
    <w:rsid w:val="173E5800"/>
    <w:rsid w:val="18467FFE"/>
    <w:rsid w:val="18CC6C34"/>
    <w:rsid w:val="1AE925D2"/>
    <w:rsid w:val="1BA11F39"/>
    <w:rsid w:val="1BDD7819"/>
    <w:rsid w:val="1BF84071"/>
    <w:rsid w:val="1CBF22CE"/>
    <w:rsid w:val="1E116E93"/>
    <w:rsid w:val="1E2D5CBF"/>
    <w:rsid w:val="2192789E"/>
    <w:rsid w:val="2211247F"/>
    <w:rsid w:val="22922AD7"/>
    <w:rsid w:val="23116AFC"/>
    <w:rsid w:val="250F79C4"/>
    <w:rsid w:val="26275F05"/>
    <w:rsid w:val="264F4578"/>
    <w:rsid w:val="267218C9"/>
    <w:rsid w:val="27541626"/>
    <w:rsid w:val="27977B16"/>
    <w:rsid w:val="27AA290F"/>
    <w:rsid w:val="285D694C"/>
    <w:rsid w:val="298F1A25"/>
    <w:rsid w:val="2AC44BCE"/>
    <w:rsid w:val="2B0063B7"/>
    <w:rsid w:val="2B885500"/>
    <w:rsid w:val="2C396FCF"/>
    <w:rsid w:val="2D677D69"/>
    <w:rsid w:val="2DB5011F"/>
    <w:rsid w:val="2E574DDA"/>
    <w:rsid w:val="2F1E77C3"/>
    <w:rsid w:val="2F4F78D8"/>
    <w:rsid w:val="2F682983"/>
    <w:rsid w:val="2FA5177C"/>
    <w:rsid w:val="304D2D7D"/>
    <w:rsid w:val="30664B53"/>
    <w:rsid w:val="30FE4BEF"/>
    <w:rsid w:val="31B87656"/>
    <w:rsid w:val="32FB67E2"/>
    <w:rsid w:val="342238B5"/>
    <w:rsid w:val="34511A11"/>
    <w:rsid w:val="36C67CDF"/>
    <w:rsid w:val="3720484D"/>
    <w:rsid w:val="37672B35"/>
    <w:rsid w:val="385F4F8F"/>
    <w:rsid w:val="390D60C4"/>
    <w:rsid w:val="3A5B6967"/>
    <w:rsid w:val="3ABA2C62"/>
    <w:rsid w:val="3B103714"/>
    <w:rsid w:val="3B6738AB"/>
    <w:rsid w:val="3E714D02"/>
    <w:rsid w:val="3FF21887"/>
    <w:rsid w:val="434954AA"/>
    <w:rsid w:val="45962498"/>
    <w:rsid w:val="45D5187E"/>
    <w:rsid w:val="499E6D18"/>
    <w:rsid w:val="4AFE08AD"/>
    <w:rsid w:val="4B2015F5"/>
    <w:rsid w:val="4B8E25FB"/>
    <w:rsid w:val="4E376061"/>
    <w:rsid w:val="4FAC0994"/>
    <w:rsid w:val="502F6799"/>
    <w:rsid w:val="5187378F"/>
    <w:rsid w:val="52F05A2A"/>
    <w:rsid w:val="530C093A"/>
    <w:rsid w:val="53241334"/>
    <w:rsid w:val="53E378B1"/>
    <w:rsid w:val="56044056"/>
    <w:rsid w:val="566C6246"/>
    <w:rsid w:val="574E5FE2"/>
    <w:rsid w:val="589E7141"/>
    <w:rsid w:val="58B12DCB"/>
    <w:rsid w:val="5A7D1B2E"/>
    <w:rsid w:val="5B7B2FC6"/>
    <w:rsid w:val="5C5C5FCC"/>
    <w:rsid w:val="5F1477B7"/>
    <w:rsid w:val="5F571A46"/>
    <w:rsid w:val="5FCB5153"/>
    <w:rsid w:val="619D745F"/>
    <w:rsid w:val="62141232"/>
    <w:rsid w:val="63467DB9"/>
    <w:rsid w:val="63C12C87"/>
    <w:rsid w:val="643571A5"/>
    <w:rsid w:val="64D20450"/>
    <w:rsid w:val="65FA377A"/>
    <w:rsid w:val="665E6E47"/>
    <w:rsid w:val="67D65B58"/>
    <w:rsid w:val="68593726"/>
    <w:rsid w:val="68EE06C5"/>
    <w:rsid w:val="68F716F5"/>
    <w:rsid w:val="69F37131"/>
    <w:rsid w:val="6AF126F7"/>
    <w:rsid w:val="6B2777BD"/>
    <w:rsid w:val="6B7C4F72"/>
    <w:rsid w:val="6BBC636F"/>
    <w:rsid w:val="704C698D"/>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C5A0139"/>
    <w:rsid w:val="7EA50E74"/>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2026-05-19T02:28:00Z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