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AB27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C278E0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5B12F1A">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447FB8B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eastAsia="宋体" w:cs="宋体"/>
          <w:b w:val="0"/>
          <w:bCs/>
          <w:i w:val="0"/>
          <w:iCs w:val="0"/>
          <w:sz w:val="21"/>
          <w:szCs w:val="21"/>
          <w:highlight w:val="none"/>
          <w:lang w:val="en-US" w:eastAsia="zh-CN"/>
        </w:rPr>
        <w:t>一批</w:t>
      </w:r>
      <w:r>
        <w:rPr>
          <w:rFonts w:hint="eastAsia" w:ascii="宋体" w:hAnsi="宋体" w:cs="宋体"/>
          <w:b w:val="0"/>
          <w:bCs/>
          <w:i w:val="0"/>
          <w:iCs w:val="0"/>
          <w:sz w:val="21"/>
          <w:szCs w:val="21"/>
          <w:highlight w:val="none"/>
          <w:lang w:val="en-US" w:eastAsia="zh-CN"/>
        </w:rPr>
        <w:t>报废资产</w:t>
      </w:r>
      <w:r>
        <w:rPr>
          <w:rFonts w:hint="eastAsia" w:asciiTheme="minorEastAsia" w:hAnsiTheme="minorEastAsia" w:eastAsiaTheme="minorEastAsia" w:cstheme="minorEastAsia"/>
          <w:sz w:val="21"/>
          <w:szCs w:val="21"/>
          <w:highlight w:val="none"/>
        </w:rPr>
        <w:t>项目，现做如下承诺：</w:t>
      </w:r>
    </w:p>
    <w:p w14:paraId="7D6BEE19">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14:paraId="202E75F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14:paraId="4D2790DD">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3、意向受让方须书面承诺：</w:t>
      </w:r>
    </w:p>
    <w:p w14:paraId="02823833">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同意在被确定为受让方之日起5个工作日内，携带受让申请材料原件到杭交所完成现场确认并签署《资产交易合同》；并在《资产交易合同》签署之日起5个工作日内向杭交所指定账户一次性支付交易服务费、交易价款、4590000元履约保证金、2000000元珠光砂清运保证金等交易资金（以到账时间为准）。</w:t>
      </w:r>
    </w:p>
    <w:p w14:paraId="4869362D">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（2）同意杭交所在经转让方申请之日起3个工作日内将受让方已交纳的交易价款划转至转让方指定账户。</w:t>
      </w:r>
    </w:p>
    <w:p w14:paraId="20060539">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（3）设备拆除作业产生的各类垃圾（珠光砂、保温棉、填料等）易产生粉尘，受让方须全程做好人员安全防护，规范施工、保障作</w:t>
      </w:r>
      <w:bookmarkStart w:id="0" w:name="_GoBack"/>
      <w:bookmarkEnd w:id="0"/>
      <w:r>
        <w:rPr>
          <w:rFonts w:hint="eastAsia" w:asciiTheme="minorEastAsia" w:hAnsiTheme="minorEastAsia" w:eastAsiaTheme="minorEastAsia"/>
          <w:sz w:val="21"/>
          <w:szCs w:val="21"/>
          <w:highlight w:val="none"/>
          <w:u w:val="none"/>
          <w:lang w:val="en-US" w:eastAsia="zh-CN"/>
        </w:rPr>
        <w:t>业安全；且受让方应严格遵守环保规定，采取有效措施防止物料外泄、扬尘污染等。若产生珠光砂外泄或引发安全、环保事故及相关损失、处罚的，造成的一切责任和后果由受让方承担。</w:t>
      </w:r>
    </w:p>
    <w:p w14:paraId="4FFA3B3A">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4）受让方必须自行解决标的物的拆除、搬迁、清运及垃圾清理工作（包括但不限于珠光砂、分子筛、氧化铝、保温材料、废油），所产生的一切费用（包含但不限于标的物的拆除、搬迁、清运及垃圾清理等费用）均由受让方自行承担。受让方必须事前充分考虑拆除及处置过程中所需的各种政策许可、协调处理、相应风险及由此产生的各种费用。</w:t>
      </w:r>
    </w:p>
    <w:p w14:paraId="68B674BC">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（5）受让方应按以下顺序处置标的：1）受让方应先行完成珠光砂清运工作；2）珠光砂清运工作经转让方验收合格后，受让方方可开展剩余标的物的拆除、搬迁工作。</w:t>
      </w:r>
    </w:p>
    <w:p w14:paraId="5DB2F1CE">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受让方在拆除过程中必须接受南昌市安监部门及环保部门的监督，同时严格遵守南昌杭氧公司安全规章制度，并在南昌杭氧公司技术人员和安全人员的跟踪指导下委托有相应拆除资质的公司开展设备拆除工作。</w:t>
      </w:r>
    </w:p>
    <w:p w14:paraId="4E88F917">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（7）拆除现场在多工种、多支施工队伍同时作业时，受让方必须在现场指定专人负责协调拆除现场的安全、环保、维稳工作，并配合甲方进行现场管理。</w:t>
      </w:r>
    </w:p>
    <w:p w14:paraId="6F1D1E96">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（8）如因受让方拆除不当造成土壤、水质二次污染的（特别是废油不得污染土壤），受让方须负责在60日内完成修复。</w:t>
      </w:r>
    </w:p>
    <w:p w14:paraId="00A739C2">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4、本项目标的交付以附件《资产交易合同》文本相关内容为准。</w:t>
      </w:r>
    </w:p>
    <w:p w14:paraId="73CED8CF">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5、本项目受让方须交纳成交金额3.11%的交易服务费。</w:t>
      </w:r>
    </w:p>
    <w:p w14:paraId="5FBB7F77">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6</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14:paraId="0FDA89BA">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707A0A11">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932D734">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single"/>
          <w:lang w:val="en-US" w:eastAsia="zh-CN"/>
        </w:rPr>
        <w:t>交易服务费、履约保证金、</w:t>
      </w:r>
      <w:r>
        <w:rPr>
          <w:rFonts w:hint="eastAsia" w:ascii="宋体" w:hAnsi="宋体" w:eastAsia="宋体"/>
          <w:sz w:val="21"/>
          <w:szCs w:val="21"/>
          <w:highlight w:val="none"/>
          <w:u w:val="single"/>
        </w:rPr>
        <w:t>交易</w:t>
      </w:r>
      <w:r>
        <w:rPr>
          <w:rFonts w:ascii="宋体" w:hAnsi="宋体" w:eastAsia="宋体"/>
          <w:sz w:val="21"/>
          <w:szCs w:val="21"/>
          <w:highlight w:val="none"/>
          <w:u w:val="single"/>
        </w:rPr>
        <w:t>价款</w:t>
      </w:r>
      <w:r>
        <w:rPr>
          <w:rFonts w:hint="eastAsia" w:ascii="宋体" w:hAnsi="宋体"/>
          <w:sz w:val="21"/>
          <w:szCs w:val="21"/>
          <w:highlight w:val="none"/>
          <w:u w:val="none"/>
          <w:lang w:val="en-US" w:eastAsia="zh-CN"/>
        </w:rPr>
        <w:t>的</w:t>
      </w:r>
      <w:r>
        <w:rPr>
          <w:rFonts w:asciiTheme="minorEastAsia" w:hAnsiTheme="minorEastAsia" w:eastAsiaTheme="minorEastAsia"/>
          <w:sz w:val="21"/>
          <w:szCs w:val="21"/>
          <w:highlight w:val="none"/>
          <w:u w:val="none"/>
        </w:rPr>
        <w:t>；</w:t>
      </w:r>
    </w:p>
    <w:p w14:paraId="3F4DE0F2">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14:paraId="0AF6E900">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14:paraId="361D6F38">
      <w:pPr>
        <w:spacing w:line="240" w:lineRule="auto"/>
        <w:rPr>
          <w:rFonts w:asciiTheme="minorEastAsia" w:hAnsiTheme="minorEastAsia" w:eastAsiaTheme="minorEastAsia"/>
          <w:sz w:val="21"/>
          <w:szCs w:val="21"/>
          <w:highlight w:val="none"/>
        </w:rPr>
      </w:pPr>
    </w:p>
    <w:p w14:paraId="21C1F2F2">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5771E798">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14:paraId="75EE89AF"/>
    <w:p w14:paraId="0354048E"/>
    <w:p w14:paraId="507CA75D"/>
    <w:p w14:paraId="370856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10BF"/>
    <w:rsid w:val="02295A9A"/>
    <w:rsid w:val="061D2A1C"/>
    <w:rsid w:val="08870D9C"/>
    <w:rsid w:val="0EFA7FCA"/>
    <w:rsid w:val="10157DA1"/>
    <w:rsid w:val="12B349BA"/>
    <w:rsid w:val="156622E1"/>
    <w:rsid w:val="17787D90"/>
    <w:rsid w:val="17F41325"/>
    <w:rsid w:val="196E1163"/>
    <w:rsid w:val="19F135AE"/>
    <w:rsid w:val="1B006121"/>
    <w:rsid w:val="1F702E6E"/>
    <w:rsid w:val="202D2214"/>
    <w:rsid w:val="20494182"/>
    <w:rsid w:val="219537A4"/>
    <w:rsid w:val="222B5EB7"/>
    <w:rsid w:val="253922A6"/>
    <w:rsid w:val="2AF97BF0"/>
    <w:rsid w:val="31AD0696"/>
    <w:rsid w:val="343B25FC"/>
    <w:rsid w:val="34A6048C"/>
    <w:rsid w:val="365D6A3E"/>
    <w:rsid w:val="38A7793D"/>
    <w:rsid w:val="3D51570D"/>
    <w:rsid w:val="40AC11D8"/>
    <w:rsid w:val="45A04298"/>
    <w:rsid w:val="4ABD14F2"/>
    <w:rsid w:val="4ACA072F"/>
    <w:rsid w:val="4C565A6C"/>
    <w:rsid w:val="4CE9142C"/>
    <w:rsid w:val="4D927597"/>
    <w:rsid w:val="4F96180D"/>
    <w:rsid w:val="595079D6"/>
    <w:rsid w:val="5AE2775F"/>
    <w:rsid w:val="5CD316A9"/>
    <w:rsid w:val="5D4760F7"/>
    <w:rsid w:val="5F182D44"/>
    <w:rsid w:val="5F5744C8"/>
    <w:rsid w:val="6278475C"/>
    <w:rsid w:val="64EA301E"/>
    <w:rsid w:val="6C70376D"/>
    <w:rsid w:val="6C7D5259"/>
    <w:rsid w:val="72B66F2B"/>
    <w:rsid w:val="72EF2D33"/>
    <w:rsid w:val="73501A12"/>
    <w:rsid w:val="764F753B"/>
    <w:rsid w:val="7C6107D6"/>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727</Words>
  <Characters>733</Characters>
  <Lines>0</Lines>
  <Paragraphs>0</Paragraphs>
  <TotalTime>30</TotalTime>
  <ScaleCrop>false</ScaleCrop>
  <LinksUpToDate>false</LinksUpToDate>
  <CharactersWithSpaces>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Li</cp:lastModifiedBy>
  <dcterms:modified xsi:type="dcterms:W3CDTF">2026-05-13T06:44:53Z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eyJoZGlkIjoiZDQyMTliOGFhNjFjMjMxMzk1NWU0ZWU0ZTU0OGM4MzYiLCJ1c2VySWQiOiI5NTMwNTIxNDkifQ==</vt:lpwstr>
  </property>
</Properties>
</file>