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8EC1">
      <w:pPr>
        <w:widowControl w:val="0"/>
        <w:spacing w:line="1" w:lineRule="exact"/>
      </w:pPr>
    </w:p>
    <w:p w14:paraId="23FBE1B3">
      <w:pPr>
        <w:bidi w:val="0"/>
        <w:rPr>
          <w:lang w:val="en-US" w:eastAsia="en-US"/>
        </w:rPr>
      </w:pPr>
    </w:p>
    <w:p w14:paraId="1F266418">
      <w:pPr>
        <w:bidi w:val="0"/>
        <w:rPr>
          <w:lang w:val="en-US" w:eastAsia="en-US"/>
        </w:rPr>
      </w:pPr>
    </w:p>
    <w:p w14:paraId="781034CE">
      <w:pPr>
        <w:bidi w:val="0"/>
        <w:rPr>
          <w:lang w:val="en-US" w:eastAsia="en-US"/>
        </w:rPr>
      </w:pPr>
    </w:p>
    <w:p w14:paraId="590EFAFF">
      <w:pPr>
        <w:spacing w:line="500" w:lineRule="exact"/>
        <w:jc w:val="center"/>
        <w:rPr>
          <w:rFonts w:hint="eastAsia"/>
          <w:w w:val="150"/>
          <w:sz w:val="40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/>
          <w:w w:val="150"/>
          <w:sz w:val="40"/>
        </w:rPr>
        <w:t>标   的   清   单</w:t>
      </w:r>
    </w:p>
    <w:p w14:paraId="709A999C">
      <w:pPr>
        <w:spacing w:line="500" w:lineRule="exact"/>
        <w:rPr>
          <w:rFonts w:hint="eastAsia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Cs w:val="28"/>
        </w:rPr>
        <w:t>、标的基本情况</w:t>
      </w:r>
    </w:p>
    <w:tbl>
      <w:tblPr>
        <w:tblStyle w:val="2"/>
        <w:tblW w:w="15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729"/>
        <w:gridCol w:w="1500"/>
        <w:gridCol w:w="1170"/>
        <w:gridCol w:w="1395"/>
        <w:gridCol w:w="1425"/>
        <w:gridCol w:w="1200"/>
        <w:gridCol w:w="1290"/>
        <w:gridCol w:w="1467"/>
        <w:gridCol w:w="1686"/>
        <w:gridCol w:w="1686"/>
      </w:tblGrid>
      <w:tr w14:paraId="04F1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64" w:type="dxa"/>
            <w:noWrap w:val="0"/>
            <w:vAlign w:val="center"/>
          </w:tcPr>
          <w:p w14:paraId="0ACD0215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序</w:t>
            </w:r>
          </w:p>
        </w:tc>
        <w:tc>
          <w:tcPr>
            <w:tcW w:w="1729" w:type="dxa"/>
            <w:noWrap w:val="0"/>
            <w:vAlign w:val="center"/>
          </w:tcPr>
          <w:p w14:paraId="6022D434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名  称</w:t>
            </w:r>
          </w:p>
        </w:tc>
        <w:tc>
          <w:tcPr>
            <w:tcW w:w="1500" w:type="dxa"/>
            <w:noWrap w:val="0"/>
            <w:vAlign w:val="center"/>
          </w:tcPr>
          <w:p w14:paraId="35478AA9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170" w:type="dxa"/>
            <w:noWrap w:val="0"/>
            <w:vAlign w:val="center"/>
          </w:tcPr>
          <w:p w14:paraId="2BBFB225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发动机号</w:t>
            </w:r>
          </w:p>
        </w:tc>
        <w:tc>
          <w:tcPr>
            <w:tcW w:w="1395" w:type="dxa"/>
            <w:noWrap w:val="0"/>
            <w:vAlign w:val="center"/>
          </w:tcPr>
          <w:p w14:paraId="3FEA176B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使用性质</w:t>
            </w:r>
          </w:p>
        </w:tc>
        <w:tc>
          <w:tcPr>
            <w:tcW w:w="1425" w:type="dxa"/>
            <w:noWrap w:val="0"/>
            <w:vAlign w:val="center"/>
          </w:tcPr>
          <w:p w14:paraId="0FBE8267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登记日期</w:t>
            </w:r>
          </w:p>
        </w:tc>
        <w:tc>
          <w:tcPr>
            <w:tcW w:w="1200" w:type="dxa"/>
            <w:noWrap w:val="0"/>
            <w:vAlign w:val="center"/>
          </w:tcPr>
          <w:p w14:paraId="3E119798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年检</w:t>
            </w:r>
          </w:p>
        </w:tc>
        <w:tc>
          <w:tcPr>
            <w:tcW w:w="1290" w:type="dxa"/>
            <w:noWrap w:val="0"/>
            <w:vAlign w:val="center"/>
          </w:tcPr>
          <w:p w14:paraId="0C02C8CA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表显里程数（约公里数）</w:t>
            </w:r>
          </w:p>
        </w:tc>
        <w:tc>
          <w:tcPr>
            <w:tcW w:w="1467" w:type="dxa"/>
            <w:noWrap w:val="0"/>
            <w:vAlign w:val="center"/>
          </w:tcPr>
          <w:p w14:paraId="1535081B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交强险情况</w:t>
            </w:r>
          </w:p>
        </w:tc>
        <w:tc>
          <w:tcPr>
            <w:tcW w:w="1686" w:type="dxa"/>
            <w:noWrap w:val="0"/>
            <w:vAlign w:val="center"/>
          </w:tcPr>
          <w:p w14:paraId="4ED7C278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转让底价</w:t>
            </w:r>
          </w:p>
        </w:tc>
        <w:tc>
          <w:tcPr>
            <w:tcW w:w="1686" w:type="dxa"/>
            <w:noWrap w:val="0"/>
            <w:vAlign w:val="center"/>
          </w:tcPr>
          <w:p w14:paraId="782451C9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交易保证金</w:t>
            </w:r>
          </w:p>
        </w:tc>
      </w:tr>
      <w:tr w14:paraId="47BD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4" w:type="dxa"/>
            <w:noWrap w:val="0"/>
            <w:vAlign w:val="center"/>
          </w:tcPr>
          <w:p w14:paraId="36502397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 w14:paraId="04C409E0">
            <w:pPr>
              <w:spacing w:line="2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浙AN9C51别克牌小型轿车</w:t>
            </w:r>
          </w:p>
        </w:tc>
        <w:tc>
          <w:tcPr>
            <w:tcW w:w="1500" w:type="dxa"/>
            <w:noWrap w:val="0"/>
            <w:vAlign w:val="center"/>
          </w:tcPr>
          <w:p w14:paraId="57F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别克牌SGM6531UAAA</w:t>
            </w:r>
          </w:p>
        </w:tc>
        <w:tc>
          <w:tcPr>
            <w:tcW w:w="1170" w:type="dxa"/>
            <w:noWrap w:val="0"/>
            <w:vAlign w:val="center"/>
          </w:tcPr>
          <w:p w14:paraId="7FFCACEF">
            <w:pPr>
              <w:spacing w:line="260" w:lineRule="exact"/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161580214</w:t>
            </w:r>
          </w:p>
        </w:tc>
        <w:tc>
          <w:tcPr>
            <w:tcW w:w="1395" w:type="dxa"/>
            <w:noWrap w:val="0"/>
            <w:vAlign w:val="center"/>
          </w:tcPr>
          <w:p w14:paraId="43E4F023">
            <w:pPr>
              <w:spacing w:line="260" w:lineRule="exact"/>
              <w:ind w:right="-1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非营运 </w:t>
            </w:r>
          </w:p>
        </w:tc>
        <w:tc>
          <w:tcPr>
            <w:tcW w:w="1425" w:type="dxa"/>
            <w:noWrap w:val="0"/>
            <w:vAlign w:val="center"/>
          </w:tcPr>
          <w:p w14:paraId="027CE430">
            <w:pPr>
              <w:spacing w:line="260" w:lineRule="exact"/>
              <w:ind w:right="-11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2017-01-20</w:t>
            </w:r>
          </w:p>
        </w:tc>
        <w:tc>
          <w:tcPr>
            <w:tcW w:w="1200" w:type="dxa"/>
            <w:noWrap w:val="0"/>
            <w:vAlign w:val="center"/>
          </w:tcPr>
          <w:p w14:paraId="34FE14E6">
            <w:pPr>
              <w:spacing w:line="260" w:lineRule="exact"/>
              <w:ind w:right="-11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2027-1</w:t>
            </w:r>
          </w:p>
        </w:tc>
        <w:tc>
          <w:tcPr>
            <w:tcW w:w="1290" w:type="dxa"/>
            <w:noWrap w:val="0"/>
            <w:vAlign w:val="center"/>
          </w:tcPr>
          <w:p w14:paraId="0A1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90325</w:t>
            </w:r>
            <w:bookmarkStart w:id="0" w:name="_GoBack"/>
            <w:bookmarkEnd w:id="0"/>
          </w:p>
        </w:tc>
        <w:tc>
          <w:tcPr>
            <w:tcW w:w="1467" w:type="dxa"/>
            <w:noWrap w:val="0"/>
            <w:vAlign w:val="center"/>
          </w:tcPr>
          <w:p w14:paraId="0A8C54AF">
            <w:pPr>
              <w:spacing w:line="260" w:lineRule="exact"/>
              <w:ind w:right="-11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2026-9-1</w:t>
            </w:r>
          </w:p>
        </w:tc>
        <w:tc>
          <w:tcPr>
            <w:tcW w:w="1686" w:type="dxa"/>
            <w:noWrap w:val="0"/>
            <w:vAlign w:val="center"/>
          </w:tcPr>
          <w:p w14:paraId="3FE60DB3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pingfang sc light" w:hAnsi="pingfang sc light" w:eastAsia="宋体" w:cs="宋体"/>
                <w:kern w:val="0"/>
                <w:sz w:val="21"/>
                <w:szCs w:val="21"/>
                <w:lang w:val="en-US" w:eastAsia="zh-CN" w:bidi="ar-SA"/>
              </w:rPr>
              <w:t>38305.00</w:t>
            </w:r>
          </w:p>
        </w:tc>
        <w:tc>
          <w:tcPr>
            <w:tcW w:w="1686" w:type="dxa"/>
            <w:noWrap w:val="0"/>
            <w:vAlign w:val="center"/>
          </w:tcPr>
          <w:p w14:paraId="0C3A1DA0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pingfang sc light" w:hAnsi="pingfang sc light" w:eastAsia="宋体" w:cs="宋体"/>
                <w:kern w:val="0"/>
                <w:sz w:val="21"/>
                <w:szCs w:val="21"/>
                <w:lang w:val="en-US" w:eastAsia="zh-CN" w:bidi="ar-SA"/>
              </w:rPr>
              <w:t>10000.00</w:t>
            </w:r>
          </w:p>
        </w:tc>
      </w:tr>
    </w:tbl>
    <w:p w14:paraId="1E3A04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szCs w:val="28"/>
          <w:lang w:val="en-US" w:eastAsia="zh-CN"/>
        </w:rPr>
        <w:t>旧机动车的质量和规格型号以现场实物展示为准。</w:t>
      </w:r>
      <w:r>
        <w:rPr>
          <w:rFonts w:hint="eastAsia" w:eastAsia="宋体"/>
          <w:szCs w:val="28"/>
        </w:rPr>
        <w:t>如需维修，一切费用由受让方自理。如车辆在交易前有违章情况，转让方按有关部门的罚款额给予补偿，但扣点由受让方自行解决。标的商业保险视为无。</w:t>
      </w:r>
    </w:p>
    <w:p w14:paraId="48B87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b/>
          <w:bCs/>
          <w:szCs w:val="28"/>
          <w:lang w:val="en-US" w:eastAsia="zh-CN"/>
        </w:rPr>
        <w:t>三、</w:t>
      </w:r>
      <w:r>
        <w:rPr>
          <w:rFonts w:hint="eastAsia" w:eastAsia="宋体"/>
          <w:b/>
          <w:bCs/>
          <w:szCs w:val="28"/>
        </w:rPr>
        <w:t>本次旧机动车为不带牌照(指标)转让</w:t>
      </w:r>
      <w:r>
        <w:rPr>
          <w:rFonts w:hint="eastAsia" w:eastAsia="宋体"/>
          <w:szCs w:val="28"/>
        </w:rPr>
        <w:t>，意向受让方应自行了解杭州市</w:t>
      </w:r>
      <w:r>
        <w:rPr>
          <w:rFonts w:hint="eastAsia" w:eastAsia="宋体"/>
          <w:szCs w:val="28"/>
          <w:lang w:val="en-US" w:eastAsia="zh-CN"/>
        </w:rPr>
        <w:t>及车辆落户地</w:t>
      </w:r>
      <w:r>
        <w:rPr>
          <w:rFonts w:hint="eastAsia" w:eastAsia="宋体"/>
          <w:szCs w:val="28"/>
        </w:rPr>
        <w:t>的相关政策要求。</w:t>
      </w:r>
    </w:p>
    <w:p w14:paraId="68969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  <w:lang w:eastAsia="zh-CN"/>
        </w:rPr>
      </w:pPr>
      <w:r>
        <w:rPr>
          <w:rFonts w:hint="eastAsia" w:eastAsia="宋体"/>
          <w:szCs w:val="28"/>
          <w:lang w:val="en-US" w:eastAsia="zh-CN"/>
        </w:rPr>
        <w:t>四</w:t>
      </w:r>
      <w:r>
        <w:rPr>
          <w:rFonts w:hint="eastAsia" w:eastAsia="宋体"/>
          <w:szCs w:val="28"/>
        </w:rPr>
        <w:t>、本次交易采用在线报价方式进行，交易价款票据由</w:t>
      </w:r>
      <w:r>
        <w:rPr>
          <w:rFonts w:hint="eastAsia" w:eastAsia="宋体"/>
          <w:szCs w:val="28"/>
          <w:lang w:val="en-US" w:eastAsia="zh-CN"/>
        </w:rPr>
        <w:t>产权单位</w:t>
      </w:r>
      <w:r>
        <w:rPr>
          <w:rFonts w:hint="eastAsia" w:eastAsia="宋体"/>
          <w:szCs w:val="28"/>
        </w:rPr>
        <w:t>按照国家法律法规向受让方开具</w:t>
      </w:r>
      <w:r>
        <w:rPr>
          <w:rFonts w:hint="eastAsia" w:eastAsia="宋体"/>
          <w:b/>
          <w:bCs/>
          <w:szCs w:val="28"/>
          <w:lang w:eastAsia="zh-CN"/>
        </w:rPr>
        <w:t>。</w:t>
      </w:r>
    </w:p>
    <w:p w14:paraId="71859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szCs w:val="28"/>
          <w:lang w:val="en-US" w:eastAsia="zh-CN"/>
        </w:rPr>
        <w:t>五</w:t>
      </w:r>
      <w:r>
        <w:rPr>
          <w:rFonts w:hint="eastAsia" w:eastAsia="宋体"/>
          <w:szCs w:val="28"/>
        </w:rPr>
        <w:t>、本次交易成交价不包括受让方须交纳的按</w:t>
      </w:r>
      <w:r>
        <w:rPr>
          <w:rFonts w:hint="eastAsia" w:eastAsia="宋体"/>
          <w:szCs w:val="28"/>
          <w:lang w:val="en-US" w:eastAsia="zh-CN"/>
        </w:rPr>
        <w:t>交易价款4</w:t>
      </w:r>
      <w:r>
        <w:rPr>
          <w:rFonts w:hint="eastAsia" w:eastAsia="宋体"/>
          <w:szCs w:val="28"/>
        </w:rPr>
        <w:t>%计算的交易服务费。</w:t>
      </w:r>
    </w:p>
    <w:p w14:paraId="30620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326C2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7D44A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59905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542DC952">
      <w:pPr>
        <w:ind w:firstLine="480" w:firstLineChars="200"/>
        <w:jc w:val="right"/>
        <w:rPr>
          <w:rFonts w:hint="eastAsia" w:ascii="宋体" w:hAnsi="宋体" w:eastAsia="宋体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 xml:space="preserve"> 太平财产保险有限公司浙江分公司</w:t>
      </w:r>
    </w:p>
    <w:p w14:paraId="61537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eastAsia="宋体"/>
          <w:szCs w:val="28"/>
          <w:lang w:val="en-US"/>
        </w:rPr>
      </w:pPr>
    </w:p>
    <w:p w14:paraId="28A33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szCs w:val="28"/>
          <w:lang w:val="en-US" w:eastAsia="zh-CN"/>
        </w:rPr>
      </w:pPr>
      <w:r>
        <w:rPr>
          <w:rFonts w:hint="eastAsia" w:eastAsia="宋体"/>
          <w:szCs w:val="28"/>
          <w:lang w:val="en-US" w:eastAsia="zh-CN"/>
        </w:rPr>
        <w:t xml:space="preserve">                                                                                       </w:t>
      </w:r>
    </w:p>
    <w:p w14:paraId="692980B8">
      <w:pPr>
        <w:tabs>
          <w:tab w:val="left" w:pos="1501"/>
        </w:tabs>
        <w:bidi w:val="0"/>
        <w:jc w:val="left"/>
        <w:rPr>
          <w:rFonts w:hint="eastAsia" w:eastAsia="宋体"/>
          <w:lang w:val="en-US" w:eastAsia="zh-CN"/>
        </w:rPr>
      </w:pPr>
    </w:p>
    <w:sectPr>
      <w:footnotePr>
        <w:numFmt w:val="decimal"/>
      </w:footnotePr>
      <w:pgSz w:w="16840" w:h="11900" w:orient="landscape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ingfang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796BC"/>
    <w:multiLevelType w:val="singleLevel"/>
    <w:tmpl w:val="D2C796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4C3579"/>
    <w:rsid w:val="09BE6042"/>
    <w:rsid w:val="10364916"/>
    <w:rsid w:val="17B36AF1"/>
    <w:rsid w:val="188E2AEA"/>
    <w:rsid w:val="194E5CFD"/>
    <w:rsid w:val="1EC1319E"/>
    <w:rsid w:val="23C82F54"/>
    <w:rsid w:val="2E955D79"/>
    <w:rsid w:val="2EAE1496"/>
    <w:rsid w:val="4D6358A3"/>
    <w:rsid w:val="4E473E2C"/>
    <w:rsid w:val="559A59E1"/>
    <w:rsid w:val="5BB730EF"/>
    <w:rsid w:val="5BB866B2"/>
    <w:rsid w:val="683B703F"/>
    <w:rsid w:val="6C822514"/>
    <w:rsid w:val="6DF952CD"/>
    <w:rsid w:val="6F453BAF"/>
    <w:rsid w:val="79113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MS Mincho" w:hAnsi="MS Mincho" w:eastAsia="MS Mincho" w:cs="MS Mincho"/>
      <w:sz w:val="40"/>
      <w:szCs w:val="40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220"/>
      <w:jc w:val="center"/>
    </w:pPr>
    <w:rPr>
      <w:rFonts w:ascii="MS Mincho" w:hAnsi="MS Mincho" w:eastAsia="MS Mincho" w:cs="MS Mincho"/>
      <w:sz w:val="40"/>
      <w:szCs w:val="40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S Mincho" w:hAnsi="MS Mincho" w:eastAsia="MS Mincho" w:cs="MS Mincho"/>
      <w:u w:val="none"/>
      <w:shd w:val="clear" w:color="auto" w:fill="auto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346" w:lineRule="auto"/>
      <w:ind w:firstLine="140"/>
    </w:pPr>
    <w:rPr>
      <w:rFonts w:ascii="MS Mincho" w:hAnsi="MS Mincho" w:eastAsia="MS Mincho" w:cs="MS Mincho"/>
      <w:u w:val="none"/>
      <w:shd w:val="clear" w:color="auto" w:fill="auto"/>
    </w:rPr>
  </w:style>
  <w:style w:type="character" w:customStyle="1" w:styleId="8">
    <w:name w:val="Other|1_"/>
    <w:basedOn w:val="3"/>
    <w:link w:val="9"/>
    <w:qFormat/>
    <w:uiPriority w:val="0"/>
    <w:rPr>
      <w:sz w:val="17"/>
      <w:szCs w:val="17"/>
      <w:u w:val="none"/>
      <w:shd w:val="clear" w:color="auto" w:fill="auto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sz w:val="17"/>
      <w:szCs w:val="17"/>
      <w:u w:val="none"/>
      <w:shd w:val="clear" w:color="auto" w:fill="auto"/>
    </w:rPr>
  </w:style>
  <w:style w:type="character" w:customStyle="1" w:styleId="10">
    <w:name w:val="Body text|3_"/>
    <w:basedOn w:val="3"/>
    <w:link w:val="11"/>
    <w:qFormat/>
    <w:uiPriority w:val="0"/>
    <w:rPr>
      <w:rFonts w:ascii="Batang" w:hAnsi="Batang" w:eastAsia="Batang" w:cs="Batang"/>
      <w:sz w:val="26"/>
      <w:szCs w:val="26"/>
      <w:u w:val="none"/>
      <w:shd w:val="clear" w:color="auto" w:fill="auto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auto"/>
      <w:ind w:firstLine="280"/>
    </w:pPr>
    <w:rPr>
      <w:rFonts w:ascii="Batang" w:hAnsi="Batang" w:eastAsia="Batang" w:cs="Batang"/>
      <w:sz w:val="26"/>
      <w:szCs w:val="26"/>
      <w:u w:val="none"/>
      <w:shd w:val="clear" w:color="auto" w:fill="auto"/>
    </w:rPr>
  </w:style>
  <w:style w:type="character" w:customStyle="1" w:styleId="12">
    <w:name w:val="Body text|4_"/>
    <w:basedOn w:val="3"/>
    <w:link w:val="13"/>
    <w:qFormat/>
    <w:uiPriority w:val="0"/>
    <w:rPr>
      <w:rFonts w:ascii="Batang" w:hAnsi="Batang" w:eastAsia="Batang" w:cs="Batang"/>
      <w:color w:val="EA2A34"/>
      <w:sz w:val="106"/>
      <w:szCs w:val="106"/>
      <w:u w:val="none"/>
      <w:shd w:val="clear" w:color="auto" w:fill="auto"/>
    </w:rPr>
  </w:style>
  <w:style w:type="paragraph" w:customStyle="1" w:styleId="13">
    <w:name w:val="Body text|4"/>
    <w:basedOn w:val="1"/>
    <w:link w:val="12"/>
    <w:qFormat/>
    <w:uiPriority w:val="0"/>
    <w:pPr>
      <w:widowControl w:val="0"/>
      <w:shd w:val="clear" w:color="auto" w:fill="auto"/>
      <w:spacing w:after="120"/>
      <w:ind w:firstLine="560"/>
    </w:pPr>
    <w:rPr>
      <w:rFonts w:ascii="Batang" w:hAnsi="Batang" w:eastAsia="Batang" w:cs="Batang"/>
      <w:color w:val="EA2A34"/>
      <w:sz w:val="106"/>
      <w:szCs w:val="10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362</Words>
  <Characters>517</Characters>
  <TotalTime>1</TotalTime>
  <ScaleCrop>false</ScaleCrop>
  <LinksUpToDate>false</LinksUpToDate>
  <CharactersWithSpaces>677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2024-11-18T06:37:00Z</dcterms:created>
  <dc:creator>Administrator</dc:creator>
  <cp:lastModifiedBy>YJD</cp:lastModifiedBy>
  <dcterms:modified xsi:type="dcterms:W3CDTF">2026-05-11T05:37:20Z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921D324174DD413F83F2B1999296AF26_13</vt:lpwstr>
  </property>
  <property fmtid="{D5CDD505-2E9C-101B-9397-08002B2CF9AE}" pid="4" name="KSOTemplateDocerSaveRecord">
    <vt:lpwstr>eyJoZGlkIjoiNjQxZTYxYjllNjMyNTE1ZWU2NDRiNDkxY2M2Nzk4NmUiLCJ1c2VySWQiOiI0MDE1ODU3NzgifQ==</vt:lpwstr>
  </property>
</Properties>
</file>