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承租杭州市拱墅区流水北苑12幢2单元703室房屋5年租赁权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证载用途均为住宅</w:t>
      </w:r>
      <w:r>
        <w:rPr>
          <w:rFonts w:hint="eastAsia"/>
          <w:color w:val="auto"/>
          <w:highlight w:val="none"/>
        </w:rPr>
        <w:t>。出租方对租赁业态的要求仅系按照整体经营管理需求设定，不构成出租方对于租赁房屋可满足该业态的任何实质或预期承诺。意向承租方对其</w:t>
      </w:r>
      <w:r>
        <w:rPr>
          <w:rFonts w:hint="eastAsia"/>
          <w:color w:val="auto"/>
          <w:highlight w:val="none"/>
          <w:lang w:val="en-US" w:eastAsia="zh-CN"/>
        </w:rPr>
        <w:t>住宿</w:t>
      </w:r>
      <w:r>
        <w:rPr>
          <w:rFonts w:hint="eastAsia"/>
          <w:color w:val="auto"/>
          <w:highlight w:val="none"/>
        </w:rPr>
        <w:t>所需取得的必要批准或许可等相关登记及各项审批条件和规定应进行充分自核，并结合房屋信息充分预判。</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本次招租标的涉及的租赁房屋属出租方所有，为空置状态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出租方保证租赁房屋产权无争议，但可提供的租赁房屋的权属资料仅限于产权证（证号：</w:t>
      </w:r>
      <w:r>
        <w:rPr>
          <w:rFonts w:hint="eastAsia" w:ascii="宋体" w:hAnsi="宋体" w:eastAsia="宋体" w:cs="Times New Roman"/>
          <w:color w:val="auto"/>
          <w:szCs w:val="21"/>
          <w:highlight w:val="none"/>
          <w:lang w:eastAsia="zh-CN"/>
        </w:rPr>
        <w:t>杭房权证下移字第0355389号</w:t>
      </w:r>
      <w:r>
        <w:rPr>
          <w:rFonts w:hint="eastAsia" w:ascii="宋体" w:hAnsi="宋体" w:eastAsia="宋体" w:cs="Times New Roman"/>
          <w:color w:val="auto"/>
          <w:szCs w:val="21"/>
          <w:highlight w:val="none"/>
        </w:rPr>
        <w:t>）等（具体详见合同附件）。意向承租方应对房屋权属性质、用途和权属资料可能对后续住宿开展、获取审批许可等可能的不利影响作充分了解和预判，包括无法办理租赁备案证等风险在内。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w:t>
      </w:r>
      <w:r>
        <w:rPr>
          <w:rFonts w:hint="eastAsia" w:ascii="宋体" w:hAnsi="宋体"/>
          <w:color w:val="auto"/>
          <w:szCs w:val="21"/>
          <w:highlight w:val="none"/>
          <w:lang w:val="en-US" w:eastAsia="zh-CN"/>
        </w:rPr>
        <w:t>使用</w:t>
      </w:r>
      <w:r>
        <w:rPr>
          <w:rFonts w:hint="eastAsia" w:ascii="宋体" w:hAnsi="宋体"/>
          <w:color w:val="auto"/>
          <w:szCs w:val="21"/>
          <w:highlight w:val="none"/>
        </w:rPr>
        <w:t>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不得转租，否则视为承租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严重违约。</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eastAsiaTheme="minorEastAsia"/>
          <w:b w:val="0"/>
          <w:bCs w:val="0"/>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（12）承租方承租后不得群租，须</w:t>
      </w:r>
      <w:r>
        <w:rPr>
          <w:rFonts w:hint="eastAsia" w:ascii="宋体" w:hAnsi="宋体" w:cs="Times New Roman"/>
          <w:color w:val="auto"/>
          <w:kern w:val="2"/>
          <w:sz w:val="21"/>
          <w:szCs w:val="21"/>
          <w:highlight w:val="none"/>
          <w:lang w:val="en-US" w:eastAsia="zh-CN" w:bidi="ar-SA"/>
        </w:rPr>
        <w:t>遵守</w:t>
      </w:r>
      <w:bookmarkStart w:id="0" w:name="_GoBack"/>
      <w:bookmarkEnd w:id="0"/>
      <w:r>
        <w:rPr>
          <w:rFonts w:hint="eastAsia" w:ascii="宋体" w:hAnsi="宋体" w:eastAsia="宋体" w:cs="Times New Roman"/>
          <w:color w:val="auto"/>
          <w:kern w:val="2"/>
          <w:sz w:val="21"/>
          <w:szCs w:val="21"/>
          <w:highlight w:val="none"/>
          <w:lang w:val="en-US" w:eastAsia="zh-CN" w:bidi="ar-SA"/>
        </w:rPr>
        <w:t>《杭州市房屋租赁管理规定》、《杭州市居住房屋出租安全管理若干规定》等规定。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602F97"/>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355F42"/>
    <w:rsid w:val="15B80C26"/>
    <w:rsid w:val="166533E4"/>
    <w:rsid w:val="17DF339A"/>
    <w:rsid w:val="18934C0E"/>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064362"/>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4B63137"/>
    <w:rsid w:val="36A4746F"/>
    <w:rsid w:val="36A91B93"/>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BFF2436"/>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65E3A85"/>
    <w:rsid w:val="57576ED8"/>
    <w:rsid w:val="576B3208"/>
    <w:rsid w:val="57E43E5E"/>
    <w:rsid w:val="580A29D8"/>
    <w:rsid w:val="58E27BEC"/>
    <w:rsid w:val="593A4AEF"/>
    <w:rsid w:val="5972640B"/>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9944E61"/>
    <w:rsid w:val="7A54014C"/>
    <w:rsid w:val="7ADA7D76"/>
    <w:rsid w:val="7AE52BBB"/>
    <w:rsid w:val="7AFB73C0"/>
    <w:rsid w:val="7B403C14"/>
    <w:rsid w:val="7BA972A9"/>
    <w:rsid w:val="7CE3684D"/>
    <w:rsid w:val="7CFE75C5"/>
    <w:rsid w:val="7D1767FA"/>
    <w:rsid w:val="7E266805"/>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2026-05-07T10:30:59Z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863CDC768A0741A493933DAAFDDA30E1</vt:lpwstr>
  </property>
</Properties>
</file>