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7D387">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BD90DDE">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69C0DC">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w:t>
      </w:r>
      <w:r>
        <w:rPr>
          <w:rFonts w:hint="eastAsia" w:asciiTheme="minorEastAsia" w:hAnsiTheme="minorEastAsia" w:eastAsiaTheme="minorEastAsia"/>
          <w:szCs w:val="21"/>
        </w:rPr>
        <w:t>让</w:t>
      </w:r>
      <w:r>
        <w:rPr>
          <w:rFonts w:hint="eastAsia" w:asciiTheme="minorEastAsia" w:hAnsiTheme="minorEastAsia" w:eastAsiaTheme="minorEastAsia" w:cstheme="minorEastAsia"/>
          <w:sz w:val="21"/>
          <w:szCs w:val="21"/>
          <w:highlight w:val="none"/>
          <w:u w:val="single"/>
          <w:lang w:val="en-US" w:eastAsia="zh-CN"/>
        </w:rPr>
        <w:t>一批涉案报废车辆（2026年第一批）</w:t>
      </w:r>
      <w:r>
        <w:rPr>
          <w:rFonts w:hint="eastAsia" w:asciiTheme="minorEastAsia" w:hAnsiTheme="minorEastAsia" w:eastAsiaTheme="minorEastAsia"/>
          <w:szCs w:val="21"/>
          <w:lang w:val="en-US" w:eastAsia="zh-CN"/>
        </w:rPr>
        <w:t>项</w:t>
      </w:r>
      <w:r>
        <w:rPr>
          <w:rFonts w:hint="eastAsia" w:asciiTheme="minorEastAsia" w:hAnsiTheme="minorEastAsia" w:eastAsiaTheme="minorEastAsia"/>
          <w:szCs w:val="21"/>
        </w:rPr>
        <w:t>目，</w:t>
      </w:r>
      <w:r>
        <w:rPr>
          <w:rFonts w:hint="eastAsia" w:asciiTheme="minorEastAsia" w:hAnsiTheme="minorEastAsia" w:eastAsiaTheme="minorEastAsia" w:cstheme="minorEastAsia"/>
          <w:sz w:val="21"/>
          <w:szCs w:val="21"/>
          <w:highlight w:val="none"/>
        </w:rPr>
        <w:t>现做如下承诺：</w:t>
      </w:r>
    </w:p>
    <w:p w14:paraId="1CDE3F17">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2DC1B0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64D8768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szCs w:val="21"/>
        </w:rPr>
        <w:t>同意在被确定为受让方之日起3个工作日</w:t>
      </w:r>
      <w:bookmarkStart w:id="0" w:name="_GoBack"/>
      <w:bookmarkEnd w:id="0"/>
      <w:r>
        <w:rPr>
          <w:rFonts w:hint="eastAsia" w:asciiTheme="minorEastAsia" w:hAnsiTheme="minorEastAsia" w:eastAsiaTheme="minorEastAsia"/>
          <w:szCs w:val="21"/>
        </w:rPr>
        <w:t>内签署《资产交易合同》；并在《资产交易合同》签署之日起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个工作日向杭交所指定账户一次性支付交易服务费、交易价款、履约保证金（成交价</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%计收）及车辆拆解注销保证金（成交价15%计收）等交易资金（以到账时间为准）。</w:t>
      </w:r>
    </w:p>
    <w:p w14:paraId="58D2B712">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w:t>
      </w:r>
      <w:r>
        <w:rPr>
          <w:rFonts w:hint="eastAsia" w:asciiTheme="minorEastAsia" w:hAnsiTheme="minorEastAsia" w:eastAsiaTheme="minorEastAsia"/>
          <w:sz w:val="21"/>
          <w:szCs w:val="21"/>
          <w:highlight w:val="none"/>
          <w:lang w:val="en-US" w:eastAsia="zh-CN"/>
        </w:rPr>
        <w:t>3</w:t>
      </w:r>
      <w:r>
        <w:rPr>
          <w:rFonts w:asciiTheme="minorEastAsia" w:hAnsiTheme="minorEastAsia" w:eastAsiaTheme="minorEastAsia"/>
          <w:sz w:val="21"/>
          <w:szCs w:val="21"/>
          <w:highlight w:val="none"/>
        </w:rPr>
        <w:t>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12B5C01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Cs w:val="21"/>
          <w:lang w:val="en-US" w:eastAsia="zh-CN"/>
        </w:rPr>
        <w:t>5、知悉并同意：意向受让方须自行了解其对转让标的受让事项是否符合中国现行法律法规及标的所在地相关政策。</w:t>
      </w:r>
    </w:p>
    <w:p w14:paraId="708E732C">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cs="Times New Roman" w:asciiTheme="minorEastAsia" w:hAnsiTheme="minorEastAsia"/>
          <w:sz w:val="21"/>
          <w:szCs w:val="21"/>
          <w:highlight w:val="none"/>
          <w:lang w:val="en-US" w:eastAsia="zh-CN"/>
        </w:rPr>
        <w:t>。</w:t>
      </w:r>
    </w:p>
    <w:p w14:paraId="4A7017C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cs="Times New Roman" w:asciiTheme="minorEastAsia" w:hAnsi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7、我方知悉转受</w:t>
      </w:r>
      <w:r>
        <w:rPr>
          <w:rFonts w:hint="eastAsia" w:cs="Times New Roman" w:asciiTheme="minorEastAsia" w:hAnsiTheme="minorEastAsia"/>
          <w:sz w:val="21"/>
          <w:szCs w:val="21"/>
          <w:highlight w:val="none"/>
          <w:lang w:val="en-US" w:eastAsia="zh-CN"/>
        </w:rPr>
        <w:t>双方的权利义务以附件《资产交易合同》样本相关内容为准。</w:t>
      </w:r>
    </w:p>
    <w:p w14:paraId="7B9F6EB8">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lang w:val="en-US" w:eastAsia="zh-CN"/>
        </w:rPr>
        <w:t>8</w:t>
      </w:r>
      <w:r>
        <w:rPr>
          <w:rFonts w:hint="eastAsia" w:cs="Times New Roman" w:asciiTheme="minorEastAsia" w:hAnsiTheme="minorEastAsia"/>
          <w:sz w:val="21"/>
          <w:szCs w:val="21"/>
          <w:highlight w:val="none"/>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113707A6">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（1）意向受让方提交受让申请材料并交纳交易保证金后单方撤回受让申请的；</w:t>
      </w:r>
    </w:p>
    <w:p w14:paraId="6E5ED28F">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（2）产生符合条件的意向受让方后，各意向受让方在竞价期间均不报价的；</w:t>
      </w:r>
    </w:p>
    <w:p w14:paraId="51E19D75">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（3）在被确定为受让方后未按约定签署《资产交易合同》的或未按约定支付交易服务费、履约保证金、车辆拆解注销保证金和交易价款</w:t>
      </w:r>
      <w:r>
        <w:rPr>
          <w:rFonts w:hint="eastAsia" w:cs="Times New Roman" w:asciiTheme="minorEastAsia" w:hAnsiTheme="minorEastAsia"/>
          <w:sz w:val="21"/>
          <w:szCs w:val="21"/>
          <w:highlight w:val="none"/>
          <w:lang w:val="en-US" w:eastAsia="zh-CN"/>
        </w:rPr>
        <w:t>的</w:t>
      </w:r>
      <w:r>
        <w:rPr>
          <w:rFonts w:hint="eastAsia" w:cs="Times New Roman" w:asciiTheme="minorEastAsia" w:hAnsiTheme="minorEastAsia"/>
          <w:sz w:val="21"/>
          <w:szCs w:val="21"/>
          <w:highlight w:val="none"/>
        </w:rPr>
        <w:t>；</w:t>
      </w:r>
    </w:p>
    <w:p w14:paraId="47E680DE">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（4）意向受让方未履行书面承诺事项的；</w:t>
      </w:r>
    </w:p>
    <w:p w14:paraId="268D9C9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cs="Times New Roman" w:asciiTheme="minorEastAsia" w:hAnsiTheme="minorEastAsia"/>
          <w:sz w:val="21"/>
          <w:szCs w:val="21"/>
          <w:highlight w:val="none"/>
        </w:rPr>
      </w:pPr>
      <w:r>
        <w:rPr>
          <w:rFonts w:hint="eastAsia" w:cs="Times New Roman" w:asciiTheme="minorEastAsia" w:hAnsiTheme="minorEastAsia"/>
          <w:sz w:val="21"/>
          <w:szCs w:val="21"/>
          <w:highlight w:val="none"/>
        </w:rPr>
        <w:t>（5）存在其他违反交易规则情形的。</w:t>
      </w:r>
    </w:p>
    <w:p w14:paraId="62CE7EF0">
      <w:pPr>
        <w:spacing w:line="240" w:lineRule="auto"/>
        <w:ind w:firstLine="420" w:firstLineChars="200"/>
        <w:rPr>
          <w:rFonts w:asciiTheme="minorEastAsia" w:hAnsiTheme="minorEastAsia" w:eastAsiaTheme="minorEastAsia"/>
          <w:sz w:val="21"/>
          <w:szCs w:val="21"/>
          <w:highlight w:val="none"/>
        </w:rPr>
      </w:pPr>
    </w:p>
    <w:p w14:paraId="54DD3A91">
      <w:pPr>
        <w:spacing w:line="240" w:lineRule="auto"/>
        <w:rPr>
          <w:rFonts w:asciiTheme="minorEastAsia" w:hAnsiTheme="minorEastAsia" w:eastAsiaTheme="minorEastAsia"/>
          <w:sz w:val="21"/>
          <w:szCs w:val="21"/>
          <w:highlight w:val="none"/>
        </w:rPr>
      </w:pPr>
    </w:p>
    <w:p w14:paraId="151A9D3D">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49DF6EE5">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1E3CE2"/>
    <w:rsid w:val="01521FBB"/>
    <w:rsid w:val="019C1EEA"/>
    <w:rsid w:val="01E5402C"/>
    <w:rsid w:val="02610637"/>
    <w:rsid w:val="02615A21"/>
    <w:rsid w:val="02720D6F"/>
    <w:rsid w:val="03066051"/>
    <w:rsid w:val="033F1305"/>
    <w:rsid w:val="03637B8E"/>
    <w:rsid w:val="059E2874"/>
    <w:rsid w:val="06A90044"/>
    <w:rsid w:val="0766770C"/>
    <w:rsid w:val="07E51827"/>
    <w:rsid w:val="09B7306A"/>
    <w:rsid w:val="09E76B80"/>
    <w:rsid w:val="0B244B23"/>
    <w:rsid w:val="0BFF1D04"/>
    <w:rsid w:val="0CC24B69"/>
    <w:rsid w:val="0DF1051E"/>
    <w:rsid w:val="0FE4035F"/>
    <w:rsid w:val="124C7A90"/>
    <w:rsid w:val="15337A69"/>
    <w:rsid w:val="167D3903"/>
    <w:rsid w:val="173E5800"/>
    <w:rsid w:val="18467FFE"/>
    <w:rsid w:val="19343FDC"/>
    <w:rsid w:val="1AE925D2"/>
    <w:rsid w:val="1BA11F39"/>
    <w:rsid w:val="1BF84071"/>
    <w:rsid w:val="1CBF22CE"/>
    <w:rsid w:val="1E116E93"/>
    <w:rsid w:val="1E2D5CBF"/>
    <w:rsid w:val="1EE5423A"/>
    <w:rsid w:val="1FDD0722"/>
    <w:rsid w:val="2211247F"/>
    <w:rsid w:val="23116AFC"/>
    <w:rsid w:val="250F79C4"/>
    <w:rsid w:val="26275F05"/>
    <w:rsid w:val="264F4578"/>
    <w:rsid w:val="267218C9"/>
    <w:rsid w:val="27541626"/>
    <w:rsid w:val="27977B16"/>
    <w:rsid w:val="27AA290F"/>
    <w:rsid w:val="285D694C"/>
    <w:rsid w:val="28F056E2"/>
    <w:rsid w:val="298F1A25"/>
    <w:rsid w:val="2AC44BCE"/>
    <w:rsid w:val="2B885500"/>
    <w:rsid w:val="2C195093"/>
    <w:rsid w:val="2C396FCF"/>
    <w:rsid w:val="2D677D69"/>
    <w:rsid w:val="2E574DDA"/>
    <w:rsid w:val="2F1E77C3"/>
    <w:rsid w:val="2F4F78D8"/>
    <w:rsid w:val="2F682983"/>
    <w:rsid w:val="2FA5177C"/>
    <w:rsid w:val="304D2D7D"/>
    <w:rsid w:val="30664B53"/>
    <w:rsid w:val="30FE4BEF"/>
    <w:rsid w:val="31B87656"/>
    <w:rsid w:val="328E2D9E"/>
    <w:rsid w:val="32FB67E2"/>
    <w:rsid w:val="34511A11"/>
    <w:rsid w:val="36643DCC"/>
    <w:rsid w:val="3720484D"/>
    <w:rsid w:val="385F4F8F"/>
    <w:rsid w:val="386C2D60"/>
    <w:rsid w:val="390D60C4"/>
    <w:rsid w:val="3A9252E7"/>
    <w:rsid w:val="3B103714"/>
    <w:rsid w:val="3B6738AB"/>
    <w:rsid w:val="3E714D02"/>
    <w:rsid w:val="3FF21887"/>
    <w:rsid w:val="40FF07E3"/>
    <w:rsid w:val="434954AA"/>
    <w:rsid w:val="45962498"/>
    <w:rsid w:val="45D5187E"/>
    <w:rsid w:val="460202E9"/>
    <w:rsid w:val="499E6D18"/>
    <w:rsid w:val="4AFE08AD"/>
    <w:rsid w:val="4B2015F5"/>
    <w:rsid w:val="4C5D04B0"/>
    <w:rsid w:val="4E376061"/>
    <w:rsid w:val="502F6799"/>
    <w:rsid w:val="50CC61C9"/>
    <w:rsid w:val="5187378F"/>
    <w:rsid w:val="530C093A"/>
    <w:rsid w:val="53241334"/>
    <w:rsid w:val="53E378B1"/>
    <w:rsid w:val="566C6246"/>
    <w:rsid w:val="574E5FE2"/>
    <w:rsid w:val="58B12DCB"/>
    <w:rsid w:val="599B5255"/>
    <w:rsid w:val="5A3968A2"/>
    <w:rsid w:val="5A7D1B2E"/>
    <w:rsid w:val="5B7B2FC6"/>
    <w:rsid w:val="5BA307C7"/>
    <w:rsid w:val="5C5C5FCC"/>
    <w:rsid w:val="5F1477B7"/>
    <w:rsid w:val="5F571A46"/>
    <w:rsid w:val="5FCB5153"/>
    <w:rsid w:val="6028094E"/>
    <w:rsid w:val="619D745F"/>
    <w:rsid w:val="61C31672"/>
    <w:rsid w:val="62141232"/>
    <w:rsid w:val="63467DB9"/>
    <w:rsid w:val="63C12C87"/>
    <w:rsid w:val="65FA377A"/>
    <w:rsid w:val="665E6E47"/>
    <w:rsid w:val="68593726"/>
    <w:rsid w:val="6863110A"/>
    <w:rsid w:val="68EE06C5"/>
    <w:rsid w:val="68F716F5"/>
    <w:rsid w:val="69F37131"/>
    <w:rsid w:val="6AF126F7"/>
    <w:rsid w:val="6B2777BD"/>
    <w:rsid w:val="6B7C4F72"/>
    <w:rsid w:val="6BBC636F"/>
    <w:rsid w:val="706A15A9"/>
    <w:rsid w:val="706F46D2"/>
    <w:rsid w:val="70B47A2A"/>
    <w:rsid w:val="714C77AC"/>
    <w:rsid w:val="71615C3D"/>
    <w:rsid w:val="71A316B5"/>
    <w:rsid w:val="71D57417"/>
    <w:rsid w:val="724331F2"/>
    <w:rsid w:val="725239F0"/>
    <w:rsid w:val="727837D5"/>
    <w:rsid w:val="730B6342"/>
    <w:rsid w:val="740B5DE5"/>
    <w:rsid w:val="745D4756"/>
    <w:rsid w:val="74862807"/>
    <w:rsid w:val="75207667"/>
    <w:rsid w:val="76587637"/>
    <w:rsid w:val="76DA15F9"/>
    <w:rsid w:val="787439E9"/>
    <w:rsid w:val="795E558F"/>
    <w:rsid w:val="79BE53CA"/>
    <w:rsid w:val="79FA3F2A"/>
    <w:rsid w:val="7B597F4D"/>
    <w:rsid w:val="7BB3142A"/>
    <w:rsid w:val="7C5A0139"/>
    <w:rsid w:val="7F4B1FF2"/>
    <w:rsid w:val="7F9A28C8"/>
    <w:rsid w:val="7F9F70F0"/>
    <w:rsid w:val="7FB72E77"/>
    <w:rsid w:val="7FD6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2026-04-27T04:36:42Z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B3AB801099B348EF99369285FDB2180F</vt:lpwstr>
  </property>
</Properties>
</file>