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bookmarkStart w:id="0" w:name="OLE_LINK3"/>
      <w:r>
        <w:rPr>
          <w:rFonts w:hint="eastAsia" w:asciiTheme="minorEastAsia" w:hAnsiTheme="minorEastAsia" w:eastAsiaTheme="minorEastAsia"/>
          <w:szCs w:val="21"/>
          <w:lang w:val="en-US" w:eastAsia="zh-CN"/>
        </w:rPr>
        <w:t>杭州市上城区太平巷15号1幢、2幢房屋5年租赁权</w:t>
      </w:r>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2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2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《成交通知书》、《杭州市市直机关事业单位房屋租赁合同》</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u w:val="single"/>
          <w:lang w:val="en-US" w:eastAsia="zh-CN"/>
        </w:rPr>
        <w:t>5</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320" w:lineRule="exact"/>
        <w:ind w:firstLine="420" w:firstLineChars="200"/>
        <w:jc w:val="left"/>
        <w:textAlignment w:val="auto"/>
        <w:rPr>
          <w:rFonts w:hint="eastAsia" w:eastAsia="宋体" w:cs="Times New Roman"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日起3个工作日内将承租方已交纳的首期租金及履约保证金全部划</w:t>
      </w:r>
      <w:r>
        <w:rPr>
          <w:rFonts w:hint="eastAsia" w:eastAsia="宋体" w:cs="Times New Roman" w:asciiTheme="minorEastAsia" w:hAnsiTheme="minorEastAsia"/>
          <w:szCs w:val="21"/>
        </w:rPr>
        <w:t>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20" w:lineRule="exact"/>
        <w:ind w:firstLine="420" w:firstLineChars="200"/>
        <w:jc w:val="left"/>
        <w:textAlignment w:val="auto"/>
        <w:rPr>
          <w:rFonts w:hint="eastAsia" w:eastAsia="宋体" w:cs="Times New Roman" w:asciiTheme="minorEastAsia" w:hAnsiTheme="minorEastAsia"/>
          <w:szCs w:val="21"/>
        </w:rPr>
      </w:pPr>
      <w:r>
        <w:rPr>
          <w:rFonts w:hint="eastAsia" w:eastAsia="宋体" w:cs="Times New Roman" w:asciiTheme="minorEastAsia" w:hAnsiTheme="minorEastAsia"/>
          <w:szCs w:val="21"/>
          <w:lang w:val="en-US" w:eastAsia="zh-CN"/>
        </w:rPr>
        <w:t>5、我方知悉并承诺：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pPr>
        <w:keepNext w:val="0"/>
        <w:keepLines w:val="0"/>
        <w:pageBreakBefore w:val="0"/>
        <w:widowControl/>
        <w:tabs>
          <w:tab w:val="left" w:pos="6975"/>
        </w:tabs>
        <w:kinsoku/>
        <w:wordWrap/>
        <w:overflowPunct/>
        <w:topLinePunct w:val="0"/>
        <w:autoSpaceDE/>
        <w:autoSpaceDN/>
        <w:bidi w:val="0"/>
        <w:adjustRightInd/>
        <w:snapToGrid/>
        <w:spacing w:line="320" w:lineRule="exact"/>
        <w:ind w:firstLine="420" w:firstLineChars="200"/>
        <w:jc w:val="left"/>
        <w:textAlignment w:val="auto"/>
        <w:rPr>
          <w:rFonts w:hint="eastAsia" w:eastAsia="宋体" w:cs="Times New Roman" w:asciiTheme="minorEastAsia" w:hAnsiTheme="minorEastAsia"/>
          <w:szCs w:val="21"/>
          <w:lang w:val="en-US" w:eastAsia="zh-CN"/>
        </w:rPr>
      </w:pPr>
      <w:r>
        <w:rPr>
          <w:rFonts w:hint="eastAsia" w:eastAsia="宋体" w:cs="Times New Roman" w:asciiTheme="minorEastAsia" w:hAnsiTheme="minorEastAsia"/>
          <w:szCs w:val="21"/>
          <w:lang w:val="en-US" w:eastAsia="zh-CN"/>
        </w:rPr>
        <w:t>6、我方知悉并承诺：租赁期内，承租方不得转租。如承租方擅自转租的，转租行为无效。出租方有权单方面解除《杭州市市直机关事业单位房屋租赁合同》收回房屋。</w:t>
      </w:r>
    </w:p>
    <w:p>
      <w:pPr>
        <w:keepNext w:val="0"/>
        <w:keepLines w:val="0"/>
        <w:pageBreakBefore w:val="0"/>
        <w:widowControl/>
        <w:tabs>
          <w:tab w:val="left" w:pos="6975"/>
        </w:tabs>
        <w:kinsoku/>
        <w:wordWrap/>
        <w:overflowPunct/>
        <w:topLinePunct w:val="0"/>
        <w:autoSpaceDE/>
        <w:autoSpaceDN/>
        <w:bidi w:val="0"/>
        <w:adjustRightInd/>
        <w:snapToGrid/>
        <w:spacing w:line="320" w:lineRule="exact"/>
        <w:ind w:firstLine="420" w:firstLineChars="200"/>
        <w:jc w:val="left"/>
        <w:textAlignment w:val="auto"/>
        <w:rPr>
          <w:rFonts w:hint="eastAsia" w:eastAsia="宋体" w:cs="Times New Roman" w:asciiTheme="minorEastAsia" w:hAnsiTheme="minorEastAsia"/>
          <w:szCs w:val="21"/>
          <w:lang w:val="en-US" w:eastAsia="zh-CN"/>
        </w:rPr>
      </w:pPr>
      <w:r>
        <w:rPr>
          <w:rFonts w:hint="eastAsia" w:cs="Times New Roman" w:asciiTheme="minorEastAsia" w:hAnsiTheme="minorEastAsia"/>
          <w:szCs w:val="21"/>
          <w:lang w:val="en-US" w:eastAsia="zh-CN"/>
        </w:rPr>
        <w:t>7、</w:t>
      </w:r>
      <w:r>
        <w:rPr>
          <w:rFonts w:hint="eastAsia" w:eastAsia="宋体" w:cs="Times New Roman" w:asciiTheme="minorEastAsia" w:hAnsiTheme="minorEastAsia"/>
          <w:szCs w:val="21"/>
          <w:lang w:val="en-US" w:eastAsia="zh-CN"/>
        </w:rPr>
        <w:t>我方知悉并承诺：承租方未事先征得出租方及按规定应报经有关部门核准的书面同意，不得擅自改变房屋的结构和使用性质。承租方如需对房屋进行改造、装修或增扩设备时，应事先征得出租方的书面同意，并按规定向有关部门办理审批同意手续后，方可进行。</w:t>
      </w:r>
    </w:p>
    <w:p>
      <w:pPr>
        <w:keepNext w:val="0"/>
        <w:keepLines w:val="0"/>
        <w:pageBreakBefore w:val="0"/>
        <w:widowControl/>
        <w:tabs>
          <w:tab w:val="left" w:pos="6975"/>
        </w:tabs>
        <w:kinsoku/>
        <w:wordWrap/>
        <w:overflowPunct/>
        <w:topLinePunct w:val="0"/>
        <w:autoSpaceDE/>
        <w:autoSpaceDN/>
        <w:bidi w:val="0"/>
        <w:adjustRightInd/>
        <w:snapToGrid/>
        <w:spacing w:line="320" w:lineRule="exact"/>
        <w:ind w:firstLine="420" w:firstLineChars="200"/>
        <w:jc w:val="left"/>
        <w:textAlignment w:val="auto"/>
        <w:rPr>
          <w:rFonts w:hint="eastAsia" w:eastAsia="宋体" w:cs="Times New Roman" w:asciiTheme="minorEastAsia" w:hAnsiTheme="minorEastAsia"/>
          <w:szCs w:val="21"/>
          <w:lang w:val="en-US" w:eastAsia="zh-CN"/>
        </w:rPr>
      </w:pPr>
      <w:r>
        <w:rPr>
          <w:rFonts w:hint="eastAsia" w:cs="Times New Roman" w:asciiTheme="minorEastAsia" w:hAnsiTheme="minorEastAsia"/>
          <w:szCs w:val="21"/>
          <w:lang w:val="en-US" w:eastAsia="zh-CN"/>
        </w:rPr>
        <w:t>8、</w:t>
      </w:r>
      <w:r>
        <w:rPr>
          <w:rFonts w:hint="eastAsia" w:eastAsia="宋体" w:cs="Times New Roman" w:asciiTheme="minorEastAsia" w:hAnsiTheme="minorEastAsia"/>
          <w:szCs w:val="21"/>
          <w:lang w:val="en-US" w:eastAsia="zh-CN"/>
        </w:rPr>
        <w:t>我方知悉并承诺：在租赁期内，因不可抗力、城市规划或市政建设需要拆除、改造承租方租赁的房屋或因政府决定收回该出租房屋，致使《杭州市市直机关事业单位房屋租赁合同》不能继续履行或造成损失，出租方承租方双方互不承担责任、互不赔偿。因上述原因而终止《杭州市市直机关事业单位房屋租赁合同》时，房屋租赁费按照承租方实际使用时间计算，不足整月的按天数计算，多退少补。</w:t>
      </w:r>
    </w:p>
    <w:p>
      <w:pPr>
        <w:keepNext w:val="0"/>
        <w:keepLines w:val="0"/>
        <w:pageBreakBefore w:val="0"/>
        <w:widowControl/>
        <w:tabs>
          <w:tab w:val="left" w:pos="6975"/>
        </w:tabs>
        <w:kinsoku/>
        <w:wordWrap/>
        <w:overflowPunct/>
        <w:topLinePunct w:val="0"/>
        <w:autoSpaceDE/>
        <w:autoSpaceDN/>
        <w:bidi w:val="0"/>
        <w:adjustRightInd/>
        <w:snapToGrid/>
        <w:spacing w:line="320" w:lineRule="exact"/>
        <w:ind w:firstLine="420" w:firstLineChars="200"/>
        <w:jc w:val="left"/>
        <w:textAlignment w:val="auto"/>
        <w:rPr>
          <w:rFonts w:hint="eastAsia" w:eastAsia="宋体" w:cs="Times New Roman" w:asciiTheme="minorEastAsia" w:hAnsiTheme="minorEastAsia"/>
          <w:szCs w:val="21"/>
          <w:lang w:val="en-US" w:eastAsia="zh-CN"/>
        </w:rPr>
      </w:pPr>
      <w:r>
        <w:rPr>
          <w:rFonts w:hint="eastAsia" w:cs="Times New Roman" w:asciiTheme="minorEastAsia" w:hAnsiTheme="minorEastAsia"/>
          <w:szCs w:val="21"/>
          <w:lang w:val="en-US" w:eastAsia="zh-CN"/>
        </w:rPr>
        <w:t>9、</w:t>
      </w:r>
      <w:r>
        <w:rPr>
          <w:rFonts w:hint="eastAsia" w:eastAsia="宋体" w:cs="Times New Roman" w:asciiTheme="minorEastAsia" w:hAnsiTheme="minorEastAsia"/>
          <w:szCs w:val="21"/>
          <w:lang w:val="en-US" w:eastAsia="zh-CN"/>
        </w:rPr>
        <w:t>我方知悉并承诺：租赁房屋出租面积为证载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320" w:lineRule="exact"/>
        <w:ind w:firstLine="420" w:firstLineChars="200"/>
        <w:jc w:val="left"/>
        <w:textAlignment w:val="auto"/>
        <w:rPr>
          <w:rFonts w:hint="default" w:eastAsia="宋体" w:cs="Times New Roman" w:asciiTheme="minorEastAsia" w:hAnsiTheme="minorEastAsia"/>
          <w:szCs w:val="21"/>
          <w:lang w:val="en-US" w:eastAsia="zh-CN"/>
        </w:rPr>
      </w:pPr>
      <w:r>
        <w:rPr>
          <w:rFonts w:hint="eastAsia" w:cs="Times New Roman" w:asciiTheme="minorEastAsia" w:hAnsiTheme="minorEastAsia"/>
          <w:szCs w:val="21"/>
          <w:lang w:val="en-US" w:eastAsia="zh-CN"/>
        </w:rPr>
        <w:t>10、</w:t>
      </w:r>
      <w:r>
        <w:rPr>
          <w:rFonts w:hint="eastAsia" w:eastAsia="宋体" w:cs="Times New Roman" w:asciiTheme="minorEastAsia" w:hAnsiTheme="minorEastAsia"/>
          <w:szCs w:val="21"/>
          <w:lang w:val="en-US" w:eastAsia="zh-CN"/>
        </w:rPr>
        <w:t>我方知悉并承诺：承租方保证所租赁的房屋经营业态为商业、办公,不得经营餐饮、旅馆、公共娱乐场所等。在租赁期限内，未事前征得出租方的同意承租方不得擅自改变该房屋的使用用途，否则视承租方违约。承租方保证在该租赁房屋所规定的用途范围内，按国家规定依法经营，自行负责办理相关手续和支付相关费用。</w:t>
      </w:r>
    </w:p>
    <w:p>
      <w:pPr>
        <w:keepNext w:val="0"/>
        <w:keepLines w:val="0"/>
        <w:pageBreakBefore w:val="0"/>
        <w:widowControl/>
        <w:tabs>
          <w:tab w:val="left" w:pos="6975"/>
        </w:tabs>
        <w:kinsoku/>
        <w:wordWrap/>
        <w:overflowPunct/>
        <w:topLinePunct w:val="0"/>
        <w:autoSpaceDE/>
        <w:autoSpaceDN/>
        <w:bidi w:val="0"/>
        <w:adjustRightInd/>
        <w:snapToGrid/>
        <w:spacing w:line="320" w:lineRule="exact"/>
        <w:ind w:firstLine="420" w:firstLineChars="200"/>
        <w:jc w:val="left"/>
        <w:textAlignment w:val="auto"/>
        <w:rPr>
          <w:rFonts w:hint="default" w:eastAsia="宋体" w:cs="Times New Roman" w:asciiTheme="minorEastAsia" w:hAnsiTheme="minorEastAsia"/>
          <w:szCs w:val="21"/>
          <w:lang w:val="en-US" w:eastAsia="zh-CN"/>
        </w:rPr>
      </w:pPr>
      <w:r>
        <w:rPr>
          <w:rFonts w:hint="eastAsia" w:cs="Times New Roman" w:asciiTheme="minorEastAsia" w:hAnsiTheme="minorEastAsia"/>
          <w:szCs w:val="21"/>
          <w:lang w:val="en-US" w:eastAsia="zh-CN"/>
        </w:rPr>
        <w:t>11、</w:t>
      </w:r>
      <w:r>
        <w:rPr>
          <w:rFonts w:hint="eastAsia" w:eastAsia="宋体" w:cs="Times New Roman" w:asciiTheme="minorEastAsia" w:hAnsiTheme="minorEastAsia"/>
          <w:szCs w:val="21"/>
          <w:lang w:val="en-US" w:eastAsia="zh-CN"/>
        </w:rPr>
        <w:t>我方知悉并承诺：出租方与我方的权利义务及租赁房屋交付详见</w:t>
      </w:r>
      <w:r>
        <w:rPr>
          <w:rFonts w:hint="eastAsia" w:eastAsia="宋体" w:cs="Times New Roman" w:asciiTheme="minorEastAsia" w:hAnsiTheme="minorEastAsia"/>
          <w:szCs w:val="21"/>
        </w:rPr>
        <w:t>《</w:t>
      </w:r>
      <w:r>
        <w:rPr>
          <w:rFonts w:hint="eastAsia" w:eastAsia="宋体" w:cs="Times New Roman" w:asciiTheme="minorEastAsia" w:hAnsiTheme="minorEastAsia"/>
          <w:szCs w:val="21"/>
          <w:lang w:val="en-US" w:eastAsia="zh-CN"/>
        </w:rPr>
        <w:t>杭州市市直机关事业单位房屋租赁合同</w:t>
      </w:r>
      <w:r>
        <w:rPr>
          <w:rFonts w:hint="eastAsia" w:eastAsia="宋体" w:cs="Times New Roman" w:asciiTheme="minorEastAsia" w:hAnsiTheme="minorEastAsia"/>
          <w:szCs w:val="21"/>
        </w:rPr>
        <w:t>》及其附件</w:t>
      </w:r>
      <w:r>
        <w:rPr>
          <w:rFonts w:hint="eastAsia" w:eastAsia="宋体" w:cs="Times New Roman" w:asciiTheme="minorEastAsia" w:hAnsiTheme="minorEastAsia"/>
          <w:szCs w:val="21"/>
          <w:lang w:val="en-US" w:eastAsia="zh-CN"/>
        </w:rPr>
        <w:t>等</w:t>
      </w:r>
      <w:r>
        <w:rPr>
          <w:rFonts w:hint="eastAsia" w:eastAsia="宋体" w:cs="Times New Roman" w:asciiTheme="minorEastAsia" w:hAnsiTheme="minorEastAsia"/>
          <w:szCs w:val="21"/>
        </w:rPr>
        <w:t>交易合同。</w:t>
      </w:r>
    </w:p>
    <w:p>
      <w:pPr>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12</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5</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若非出租方原因，出现以下任一情况时，意向承租方交纳的保证金不予退还，先用于补偿杭交所的服务费，剩余部分作为对出租方的经济补偿金，保证金不足以补偿的，相关方有权按照实际损失继续追诉：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eastAsia="宋体" w:cs="Times New Roman" w:asciiTheme="minorEastAsia" w:hAnsiTheme="minorEastAsia"/>
          <w:szCs w:val="21"/>
        </w:rPr>
        <w:t>《杭州市市直机关事业单位房屋租赁合同》及其附件等交易合同的</w:t>
      </w:r>
      <w:bookmarkStart w:id="1" w:name="_GoBack"/>
      <w:bookmarkEnd w:id="1"/>
      <w:r>
        <w:rPr>
          <w:rFonts w:asciiTheme="minorEastAsia" w:hAnsiTheme="minorEastAsia" w:eastAsiaTheme="minorEastAsia"/>
          <w:szCs w:val="21"/>
        </w:rPr>
        <w:t>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93211A4"/>
    <w:rsid w:val="0EE44A0D"/>
    <w:rsid w:val="0F15442C"/>
    <w:rsid w:val="0F77400E"/>
    <w:rsid w:val="101427AF"/>
    <w:rsid w:val="10702934"/>
    <w:rsid w:val="12B522CB"/>
    <w:rsid w:val="158752AA"/>
    <w:rsid w:val="19BE26FF"/>
    <w:rsid w:val="1A144251"/>
    <w:rsid w:val="1CAF1531"/>
    <w:rsid w:val="218A23E0"/>
    <w:rsid w:val="223D797C"/>
    <w:rsid w:val="22BF195E"/>
    <w:rsid w:val="24475D32"/>
    <w:rsid w:val="25355EE5"/>
    <w:rsid w:val="25D14148"/>
    <w:rsid w:val="26876BBB"/>
    <w:rsid w:val="26D040D5"/>
    <w:rsid w:val="289F5356"/>
    <w:rsid w:val="28FD5577"/>
    <w:rsid w:val="29012A40"/>
    <w:rsid w:val="2A595C53"/>
    <w:rsid w:val="2B825398"/>
    <w:rsid w:val="2BBC65BB"/>
    <w:rsid w:val="2EDF16DA"/>
    <w:rsid w:val="3099405C"/>
    <w:rsid w:val="312B666F"/>
    <w:rsid w:val="32BE4DAA"/>
    <w:rsid w:val="34001013"/>
    <w:rsid w:val="35A31D2D"/>
    <w:rsid w:val="36432277"/>
    <w:rsid w:val="382E1881"/>
    <w:rsid w:val="397F11DB"/>
    <w:rsid w:val="3998098F"/>
    <w:rsid w:val="39A8199F"/>
    <w:rsid w:val="39B851B0"/>
    <w:rsid w:val="3C072F34"/>
    <w:rsid w:val="3C67604A"/>
    <w:rsid w:val="3CA4327A"/>
    <w:rsid w:val="3D2F7B50"/>
    <w:rsid w:val="3E0D06E1"/>
    <w:rsid w:val="3E944C68"/>
    <w:rsid w:val="3E9829CD"/>
    <w:rsid w:val="3F645A79"/>
    <w:rsid w:val="42367D7B"/>
    <w:rsid w:val="433B6BC1"/>
    <w:rsid w:val="444927AE"/>
    <w:rsid w:val="450E4279"/>
    <w:rsid w:val="45E06DB2"/>
    <w:rsid w:val="47425B30"/>
    <w:rsid w:val="49685C71"/>
    <w:rsid w:val="4AFA7355"/>
    <w:rsid w:val="4C5A43E8"/>
    <w:rsid w:val="4C876474"/>
    <w:rsid w:val="4D1E7FB4"/>
    <w:rsid w:val="4D8A3E08"/>
    <w:rsid w:val="4E9304B5"/>
    <w:rsid w:val="4E9422C0"/>
    <w:rsid w:val="509D38E8"/>
    <w:rsid w:val="529A73B4"/>
    <w:rsid w:val="536E1390"/>
    <w:rsid w:val="54F62BF2"/>
    <w:rsid w:val="555D5C90"/>
    <w:rsid w:val="5A935B6E"/>
    <w:rsid w:val="5DE111A4"/>
    <w:rsid w:val="5F5F20A2"/>
    <w:rsid w:val="62F7145E"/>
    <w:rsid w:val="64295746"/>
    <w:rsid w:val="65FD32F5"/>
    <w:rsid w:val="666B305D"/>
    <w:rsid w:val="66EF7CE1"/>
    <w:rsid w:val="677E7622"/>
    <w:rsid w:val="67DD46EA"/>
    <w:rsid w:val="68BD0463"/>
    <w:rsid w:val="6B992453"/>
    <w:rsid w:val="6D174484"/>
    <w:rsid w:val="7045300B"/>
    <w:rsid w:val="708874D4"/>
    <w:rsid w:val="70D12FC7"/>
    <w:rsid w:val="70D56746"/>
    <w:rsid w:val="728F0602"/>
    <w:rsid w:val="798D35DE"/>
    <w:rsid w:val="7ACC169B"/>
    <w:rsid w:val="7ADC7C17"/>
    <w:rsid w:val="7BA7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2026-04-03T07:21:40Z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