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0AB5748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杭州企业产权交易中心有限公司：</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枫翠云轩61个地下停车位使用权项目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5 个工作日内，携带受让申请材料原件到杭交所完成现场确认并签署《车位使用权转让协议》；并在《车位使用权转让协议》签署之日起 5 个工作日内向杭交所指定账户一次性支付交易服务费、交易价款等交易资金（以到账时间为准）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687DCA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5、我方同意本项目标的交付及</w:t>
      </w:r>
      <w:bookmarkStart w:id="0" w:name="_GoBack"/>
      <w:bookmarkEnd w:id="0"/>
      <w:r>
        <w:rPr>
          <w:rFonts w:hint="eastAsia" w:asciiTheme="minorEastAsia" w:hAnsiTheme="minorEastAsia" w:eastAsiaTheme="minorEastAsia"/>
          <w:szCs w:val="21"/>
          <w:lang w:val="en-US" w:eastAsia="zh-CN"/>
        </w:rPr>
        <w:t>转让方与受让方的权利义务以附件《车位使用权转让协议》文本相关内容为准。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6、我方同意本项目受让方须交纳成交金额2.5%的交易服务费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（3）在被确定为受让方后未按约定签署《车位使用权转让协议》的或未按约定支付交易价款</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E7743B9"/>
    <w:rsid w:val="13D87EEC"/>
    <w:rsid w:val="17236C83"/>
    <w:rsid w:val="17287B1F"/>
    <w:rsid w:val="1FF85315"/>
    <w:rsid w:val="20EB2BD8"/>
    <w:rsid w:val="21ED43D6"/>
    <w:rsid w:val="235476B1"/>
    <w:rsid w:val="23C15E83"/>
    <w:rsid w:val="26EC4327"/>
    <w:rsid w:val="28DB21BC"/>
    <w:rsid w:val="2DEF24FC"/>
    <w:rsid w:val="31007129"/>
    <w:rsid w:val="370615A1"/>
    <w:rsid w:val="37867882"/>
    <w:rsid w:val="3D215D15"/>
    <w:rsid w:val="3E134DE2"/>
    <w:rsid w:val="3EA60628"/>
    <w:rsid w:val="489B7277"/>
    <w:rsid w:val="48B1581E"/>
    <w:rsid w:val="48F1423F"/>
    <w:rsid w:val="4A2544D3"/>
    <w:rsid w:val="4A863687"/>
    <w:rsid w:val="4D13486B"/>
    <w:rsid w:val="4F4D7A00"/>
    <w:rsid w:val="500744C7"/>
    <w:rsid w:val="510A522C"/>
    <w:rsid w:val="538473DF"/>
    <w:rsid w:val="56F02C50"/>
    <w:rsid w:val="58F30813"/>
    <w:rsid w:val="5DA146A9"/>
    <w:rsid w:val="618039C3"/>
    <w:rsid w:val="61D63239"/>
    <w:rsid w:val="63C339C3"/>
    <w:rsid w:val="65CD3919"/>
    <w:rsid w:val="680245CC"/>
    <w:rsid w:val="68B84416"/>
    <w:rsid w:val="691F5A09"/>
    <w:rsid w:val="6A2455F1"/>
    <w:rsid w:val="6AC52917"/>
    <w:rsid w:val="6BC11742"/>
    <w:rsid w:val="6D164848"/>
    <w:rsid w:val="6D3671B7"/>
    <w:rsid w:val="6D7F24F0"/>
    <w:rsid w:val="6D814544"/>
    <w:rsid w:val="70D378EC"/>
    <w:rsid w:val="71D658F9"/>
    <w:rsid w:val="78E15EA9"/>
    <w:rsid w:val="7B2B32D7"/>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732</Words>
  <Characters>738</Characters>
  <Lines>11</Lines>
  <Paragraphs>3</Paragraphs>
  <TotalTime>27</TotalTime>
  <ScaleCrop>false</ScaleCrop>
  <LinksUpToDate>false</LinksUpToDate>
  <CharactersWithSpaces>831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2026-03-26T06:18:45Z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0FB152D2516E4435A36304398DD57503_13</vt:lpwstr>
  </property>
  <property fmtid="{D5CDD505-2E9C-101B-9397-08002B2CF9AE}" pid="4" name="KSOTemplateDocerSaveRecord">
    <vt:lpwstr>eyJoZGlkIjoiYTRmZTg4YTg3OTkxNDNiMGE2ZTM4YzhiYWM4OTZmZWYiLCJ1c2VySWQiOiI5NTMwNTIxNDkifQ==</vt:lpwstr>
  </property>
</Properties>
</file>