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杭州市拱墅区香兰名苑1-203房屋3年租赁权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w:t>
      </w:r>
      <w:bookmarkStart w:id="0" w:name="_GoBack"/>
      <w:bookmarkEnd w:id="0"/>
      <w:r>
        <w:rPr>
          <w:rFonts w:hint="eastAsia" w:asciiTheme="minorEastAsia" w:hAnsiTheme="minorEastAsia" w:eastAsiaTheme="minorEastAsia"/>
          <w:szCs w:val="21"/>
        </w:rPr>
        <w:t>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ED418D7"/>
    <w:rsid w:val="0FEC78F6"/>
    <w:rsid w:val="117612B0"/>
    <w:rsid w:val="12163806"/>
    <w:rsid w:val="13B849C4"/>
    <w:rsid w:val="14C2507C"/>
    <w:rsid w:val="16BD1BA6"/>
    <w:rsid w:val="16D21D3E"/>
    <w:rsid w:val="174D738C"/>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CC20A2"/>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2026-03-25T05:48:12Z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