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D896F">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C526F0E">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8067B4F">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lang w:val="en-US" w:eastAsia="zh-CN"/>
        </w:rPr>
        <w:t>杭</w:t>
      </w:r>
      <w:r>
        <w:rPr>
          <w:rFonts w:hint="eastAsia" w:cs="Times New Roman" w:asciiTheme="minorEastAsia" w:hAnsiTheme="minorEastAsia" w:eastAsiaTheme="minorEastAsia"/>
          <w:szCs w:val="21"/>
          <w:u w:val="single"/>
          <w:lang w:val="en-US" w:eastAsia="zh-CN"/>
        </w:rPr>
        <w:t>州市庆春东路2-6号金投金融大厦1701、1703部分房屋3年租赁权</w:t>
      </w:r>
      <w:r>
        <w:rPr>
          <w:rFonts w:hint="eastAsia" w:asciiTheme="minorEastAsia" w:hAnsiTheme="minorEastAsia" w:eastAsiaTheme="minorEastAsia"/>
          <w:szCs w:val="21"/>
        </w:rPr>
        <w:t>，现做如下承诺：</w:t>
      </w:r>
    </w:p>
    <w:p w14:paraId="11281DFE">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14:paraId="7BCBBB7D">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4836977B">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w:t>
      </w:r>
      <w:r>
        <w:rPr>
          <w:rFonts w:hint="eastAsia" w:cs="Times New Roman" w:asciiTheme="minorEastAsia" w:hAnsiTheme="minorEastAsia" w:eastAsiaTheme="minorEastAsia"/>
          <w:szCs w:val="21"/>
        </w:rPr>
        <w:t>意：</w:t>
      </w:r>
      <w:r>
        <w:rPr>
          <w:rFonts w:hint="eastAsia" w:cs="Times New Roman" w:asciiTheme="minorEastAsia" w:hAnsiTheme="minorEastAsia" w:eastAsiaTheme="minorEastAsia"/>
          <w:szCs w:val="21"/>
          <w:lang w:val="en-US" w:eastAsia="zh-CN"/>
        </w:rPr>
        <w:t>同意在被确定为承租方之日起3个工作日内携带报名时上传的主体资格证明等相关文件原件至杭交所完成现场确认并签署《成交通知书》、《房屋租赁合同》，并在《成交通知书》、《房屋租赁合同》签署之日起5个工作日内向杭交所指定账户一次性支付交易服务费、履约保证金和首期租金等交易资金（《房屋租赁合同》签署当日，承租方交纳的交易保证金依次冲抵交易服务费、履约保证金和首期租金）。</w:t>
      </w:r>
    </w:p>
    <w:p w14:paraId="37135A47">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4、若我方成为承租方，我方已知悉并同意：同意杭交所在经出租方申请之日起3个工作日内将承租方已交纳的履约保证金和首期租金全部划转至出租方指定账户。</w:t>
      </w:r>
    </w:p>
    <w:p w14:paraId="638C18CC">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若我方成为承租方，我方已知悉并同意：租赁房屋证载用途为商服用地/办公，承租人在该租赁物业内开展及经营其业务前，应向政府主管部门取得所有必要的执照、批准或许可证等，自行办理有关部门批准必要的执照、租赁证件、批准证书或许可证等（如法律、法规要求），出租方仅提供相应的办理资料，相关手续及费用均由受让方自行办理承担。承租方应确保该执照、批准或许可证在租赁期限内完全有效，及在各方面均符合该执照、批准或许可证的规定。承租方承诺对上述物业权证证载的地类用途和租赁物业现状</w:t>
      </w:r>
      <w:bookmarkStart w:id="0" w:name="_GoBack"/>
      <w:bookmarkEnd w:id="0"/>
      <w:r>
        <w:rPr>
          <w:rFonts w:hint="eastAsia" w:cs="Times New Roman" w:asciiTheme="minorEastAsia" w:hAnsiTheme="minorEastAsia" w:eastAsiaTheme="minorEastAsia"/>
          <w:szCs w:val="21"/>
          <w:lang w:val="en-US" w:eastAsia="zh-CN"/>
        </w:rPr>
        <w:t>、设施及物业环境有充分了解。并且，承租方在该租赁物业的经营活动不得违反有关的法律、法规，必须确保其经营的合法性，否则，承租方将承担因其不正当经营所造成的一切责任和后果。</w:t>
      </w:r>
    </w:p>
    <w:p w14:paraId="068168DD">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6、承承租方已知悉并承诺：承租方须严格按照出租方确定的租赁房屋用途开展经营活动，未经出租方书面同意，不得将租赁房屋转租、转让、不得利用所租房屋进行非法活动。</w:t>
      </w:r>
    </w:p>
    <w:p w14:paraId="6C600F1D">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7、若我方成为承租方，我方已知悉并同意：本次租赁房屋已设定抵押权，为杭州金投大厦运营管理有限公司的借款提供抵押担保，抵押到期日为2033年7月27日。</w:t>
      </w:r>
    </w:p>
    <w:p w14:paraId="7DC6DC97">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8、若我方成为承租方，我方已知悉并同意：本次租赁权公开交易出租方与承租方的权利和义务以出租方提供的租赁合同（样本）为准。</w:t>
      </w:r>
    </w:p>
    <w:p w14:paraId="2107C743">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本项目成交后，承租方须交纳交易服务费，计算标准如下：各年累计租金在800万元以下，按照各年累计租金的2%收取。各年累计租金在800万元以上的，按照各年累计租金的1.5%收取。如仅一位意向承租方报名且成交的，可按以上收费标准减半收取。</w:t>
      </w:r>
    </w:p>
    <w:p w14:paraId="092D923A">
      <w:pPr>
        <w:spacing w:line="336" w:lineRule="auto"/>
        <w:ind w:firstLine="420" w:firstLineChars="200"/>
        <w:rPr>
          <w:rFonts w:hint="eastAsia"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10、若非出租方原因，出现以下任一情况时，意向承租方交纳的保证金不予退还，先用于补偿杭交所的各项服务费，剩余部分作为对出</w:t>
      </w:r>
      <w:r>
        <w:rPr>
          <w:rFonts w:hint="eastAsia" w:asciiTheme="minorEastAsia" w:hAnsiTheme="minorEastAsia" w:eastAsiaTheme="minorEastAsia"/>
          <w:szCs w:val="21"/>
        </w:rPr>
        <w:t>租方的经济补偿金，保证金不足以补偿的，相关方有权按照实际损失继续追诉：</w:t>
      </w:r>
    </w:p>
    <w:p w14:paraId="426D278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14:paraId="698D13C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5D1EDE0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（3）在被确定为承租方后未按约定签署租赁合同的或未按约定支付交易服务费、履约保证金和首期租金的；</w:t>
      </w:r>
    </w:p>
    <w:p w14:paraId="42C4835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BDD4DF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4B3D7FA">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0BD24D5B">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447EB9"/>
    <w:rsid w:val="0ED418D7"/>
    <w:rsid w:val="0FEC78F6"/>
    <w:rsid w:val="117612B0"/>
    <w:rsid w:val="13B849C4"/>
    <w:rsid w:val="14C2507C"/>
    <w:rsid w:val="15005E64"/>
    <w:rsid w:val="16BD1BA6"/>
    <w:rsid w:val="174D738C"/>
    <w:rsid w:val="19B122C7"/>
    <w:rsid w:val="19B324A8"/>
    <w:rsid w:val="19CF393C"/>
    <w:rsid w:val="1B13286B"/>
    <w:rsid w:val="1B7B762C"/>
    <w:rsid w:val="1BBB70AD"/>
    <w:rsid w:val="1BF1544B"/>
    <w:rsid w:val="1E14735D"/>
    <w:rsid w:val="1E844E0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DE64B98"/>
    <w:rsid w:val="2E6953D9"/>
    <w:rsid w:val="2F5C0CFD"/>
    <w:rsid w:val="305B6E04"/>
    <w:rsid w:val="332613DB"/>
    <w:rsid w:val="3480309A"/>
    <w:rsid w:val="35202E1B"/>
    <w:rsid w:val="382052E5"/>
    <w:rsid w:val="3AD83A40"/>
    <w:rsid w:val="3C2C4C6F"/>
    <w:rsid w:val="3C5A318A"/>
    <w:rsid w:val="3C940D63"/>
    <w:rsid w:val="3D4E2474"/>
    <w:rsid w:val="3EBF19DA"/>
    <w:rsid w:val="3F403481"/>
    <w:rsid w:val="414F3988"/>
    <w:rsid w:val="44783996"/>
    <w:rsid w:val="4510202A"/>
    <w:rsid w:val="457753E3"/>
    <w:rsid w:val="45F94112"/>
    <w:rsid w:val="494F753A"/>
    <w:rsid w:val="4AFF3DA7"/>
    <w:rsid w:val="4CC66179"/>
    <w:rsid w:val="4E0013D2"/>
    <w:rsid w:val="50747449"/>
    <w:rsid w:val="51317EBA"/>
    <w:rsid w:val="52C93621"/>
    <w:rsid w:val="54E742B4"/>
    <w:rsid w:val="552349BA"/>
    <w:rsid w:val="55F6694A"/>
    <w:rsid w:val="563F5F26"/>
    <w:rsid w:val="5687200B"/>
    <w:rsid w:val="56EE2F1F"/>
    <w:rsid w:val="584668FF"/>
    <w:rsid w:val="590122F3"/>
    <w:rsid w:val="5A0A51C8"/>
    <w:rsid w:val="5A4260F0"/>
    <w:rsid w:val="5DB959AE"/>
    <w:rsid w:val="5E0F1804"/>
    <w:rsid w:val="605F317E"/>
    <w:rsid w:val="606A72C7"/>
    <w:rsid w:val="633A51EB"/>
    <w:rsid w:val="64AA3972"/>
    <w:rsid w:val="657C12B1"/>
    <w:rsid w:val="66AB1603"/>
    <w:rsid w:val="66F30663"/>
    <w:rsid w:val="68026233"/>
    <w:rsid w:val="6804343D"/>
    <w:rsid w:val="6A2F474B"/>
    <w:rsid w:val="6A8572EB"/>
    <w:rsid w:val="6D1B0EA5"/>
    <w:rsid w:val="6D511A93"/>
    <w:rsid w:val="6F3E2F3A"/>
    <w:rsid w:val="6FA55374"/>
    <w:rsid w:val="7011570E"/>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jc w:val="both"/>
    </w:pPr>
    <w:rPr>
      <w:rFonts w:ascii="Calibri" w:hAnsi="Calibri"/>
      <w:sz w:val="21"/>
      <w:szCs w:val="22"/>
      <w:lang w:val="en-US" w:eastAsia="zh-CN" w:bidi="ar-SA"/>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2026-03-23T07:13:18Z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7DFB6F77F7A2491E99123FC5F42C5B2B</vt:lpwstr>
  </property>
</Properties>
</file>