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杭州市余杭区良渚街道荀山村办公用房及场地1年租赁权</w:t>
      </w:r>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和</w:t>
      </w:r>
      <w:bookmarkStart w:id="3" w:name="_GoBack"/>
      <w:bookmarkEnd w:id="3"/>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标的权利性质为划拨/自建房，用途为科教用地/非住宅。出租方对本次租赁的业态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消防等因素在内），或后续因为政策变化导致无法继续开设的各项经营风险，承租方承诺独立承担，出租方不对无法履行、投入成本、装修损失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明确知悉并接受房屋的产权情况等限制条件，承租方在租赁房屋内进行经营活动前，如尚无经营许可证照的或未进行注册的，则应向政府有关部门申请经营所必要的执照、批准证书或许可证等（如法律、法规要求）出租方可根据实际情况提供作为出租方的必要的协助，相关费用均由承租方承担。承租方应按照该等执照、批准证等证书或许可证的规定进行经营活动。若由于出租方提供的资料和租赁房屋现状原因导致承租方不能通过相关登记、审批等手续的，出租方不承担任何责任。</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、意向承诺方须承诺：未经出租方书面确认同意，承租方不得擅自变更租赁用途，不得擅自转租。</w:t>
      </w:r>
    </w:p>
    <w:p w14:paraId="556A5C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8、若我方成为承租方，我方已知悉并同意：租赁场地内另有租赁范围外的房屋，承租方在场地内经营不得影响出租方使用，亦不得影响出租方出入该房屋。</w:t>
      </w:r>
    </w:p>
    <w:p w14:paraId="15CFBF0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r>
        <w:rPr>
          <w:rFonts w:hint="eastAsia" w:asciiTheme="minorEastAsia" w:hAnsiTheme="minorEastAsia" w:eastAsiaTheme="minorEastAsia"/>
          <w:szCs w:val="21"/>
        </w:rPr>
        <w:t>出租方和承租方的权利义务具体以出租方提供的《租赁合同》（样本）为准。</w:t>
      </w:r>
    </w:p>
    <w:p w14:paraId="164CC50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我方已知悉并同意：本次交易成交的，承租方需支付租金成交价4%计的交易服务费。</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w:t>
      </w:r>
      <w:r>
        <w:rPr>
          <w:rFonts w:hint="eastAsia" w:asciiTheme="minorEastAsia" w:hAnsiTheme="minorEastAsia" w:eastAsiaTheme="minorEastAsia"/>
          <w:szCs w:val="21"/>
          <w:lang w:val="en-US" w:eastAsia="zh-CN"/>
        </w:rPr>
        <w:t>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B3E1C6F"/>
    <w:rsid w:val="1D5E2A13"/>
    <w:rsid w:val="1E14735D"/>
    <w:rsid w:val="1EFA488D"/>
    <w:rsid w:val="1FE75D9F"/>
    <w:rsid w:val="22794E74"/>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B45E09"/>
    <w:rsid w:val="42C54CCE"/>
    <w:rsid w:val="45F94112"/>
    <w:rsid w:val="494F753A"/>
    <w:rsid w:val="4A9D5263"/>
    <w:rsid w:val="4AFF3DA7"/>
    <w:rsid w:val="4CC66179"/>
    <w:rsid w:val="4E0013D2"/>
    <w:rsid w:val="50B653E2"/>
    <w:rsid w:val="50EE6AAC"/>
    <w:rsid w:val="51317EBA"/>
    <w:rsid w:val="52FA2FF0"/>
    <w:rsid w:val="535D214D"/>
    <w:rsid w:val="54E742B4"/>
    <w:rsid w:val="563F5F26"/>
    <w:rsid w:val="56EE2F1F"/>
    <w:rsid w:val="5760196D"/>
    <w:rsid w:val="580A43FE"/>
    <w:rsid w:val="584668FF"/>
    <w:rsid w:val="58C44DE5"/>
    <w:rsid w:val="5983467E"/>
    <w:rsid w:val="59F94169"/>
    <w:rsid w:val="5B3B3E60"/>
    <w:rsid w:val="5B4864E4"/>
    <w:rsid w:val="5B5244CB"/>
    <w:rsid w:val="5DB959AE"/>
    <w:rsid w:val="60143733"/>
    <w:rsid w:val="627B5326"/>
    <w:rsid w:val="62A03507"/>
    <w:rsid w:val="633A51EB"/>
    <w:rsid w:val="63B756F0"/>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1603</Words>
  <Characters>1610</Characters>
  <Lines>15</Lines>
  <Paragraphs>4</Paragraphs>
  <TotalTime>16</TotalTime>
  <ScaleCrop>false</ScaleCrop>
  <LinksUpToDate>false</LinksUpToDate>
  <CharactersWithSpaces>1713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2026-03-20T02:26:25Z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