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F89E4">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70B3C783">
      <w:pPr>
        <w:spacing w:line="36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72D8A32D">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Theme="minorEastAsia" w:hAnsiTheme="minorEastAsia" w:eastAsiaTheme="minorEastAsia" w:cstheme="minorEastAsia"/>
          <w:sz w:val="21"/>
          <w:szCs w:val="21"/>
          <w:highlight w:val="none"/>
          <w:u w:val="single"/>
          <w:lang w:val="en-US" w:eastAsia="zh-CN"/>
        </w:rPr>
        <w:t>一批报废资产</w:t>
      </w:r>
      <w:r>
        <w:rPr>
          <w:rFonts w:hint="eastAsia" w:asciiTheme="minorEastAsia" w:hAnsiTheme="minorEastAsia" w:eastAsiaTheme="minorEastAsia" w:cstheme="minorEastAsia"/>
          <w:sz w:val="21"/>
          <w:szCs w:val="21"/>
          <w:highlight w:val="none"/>
        </w:rPr>
        <w:t>项目，现做如下承诺：</w:t>
      </w:r>
    </w:p>
    <w:p w14:paraId="717B9A80">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7DFBC88F">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7AE75C2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w:t>
      </w:r>
      <w:r>
        <w:rPr>
          <w:rFonts w:hint="eastAsia" w:asciiTheme="minorEastAsia" w:hAnsiTheme="minorEastAsia" w:eastAsiaTheme="minorEastAsia" w:cstheme="minorEastAsia"/>
          <w:sz w:val="21"/>
          <w:szCs w:val="21"/>
          <w:highlight w:val="none"/>
          <w:u w:val="single"/>
        </w:rPr>
        <w:t>受让方</w:t>
      </w:r>
      <w:r>
        <w:rPr>
          <w:rFonts w:hint="eastAsia" w:asciiTheme="minorEastAsia" w:hAnsiTheme="minorEastAsia" w:eastAsiaTheme="minorEastAsia" w:cstheme="minorEastAsia"/>
          <w:sz w:val="21"/>
          <w:szCs w:val="21"/>
          <w:highlight w:val="none"/>
          <w:lang w:val="en-US" w:eastAsia="zh-CN"/>
        </w:rPr>
        <w:t>之</w:t>
      </w:r>
      <w:r>
        <w:rPr>
          <w:rFonts w:hint="eastAsia" w:asciiTheme="minorEastAsia" w:hAnsiTheme="minorEastAsia" w:eastAsiaTheme="minorEastAsia" w:cstheme="minorEastAsia"/>
          <w:sz w:val="21"/>
          <w:szCs w:val="21"/>
          <w:highlight w:val="none"/>
        </w:rPr>
        <w:t>日起</w:t>
      </w:r>
      <w:r>
        <w:rPr>
          <w:rFonts w:hint="eastAsia" w:asciiTheme="minorEastAsia" w:hAnsiTheme="minorEastAsia" w:eastAsiaTheme="minorEastAsia" w:cstheme="minorEastAsia"/>
          <w:sz w:val="21"/>
          <w:szCs w:val="21"/>
          <w:highlight w:val="none"/>
          <w:u w:val="single"/>
          <w:lang w:val="en-US" w:eastAsia="zh-CN"/>
        </w:rPr>
        <w:t>5</w:t>
      </w:r>
      <w:r>
        <w:rPr>
          <w:rFonts w:hint="eastAsia" w:asciiTheme="minorEastAsia" w:hAnsiTheme="minorEastAsia" w:eastAsiaTheme="minorEastAsia" w:cstheme="minorEastAsia"/>
          <w:sz w:val="21"/>
          <w:szCs w:val="21"/>
          <w:highlight w:val="none"/>
        </w:rPr>
        <w:t>个工作日内</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携带</w:t>
      </w:r>
      <w:r>
        <w:rPr>
          <w:rFonts w:hint="eastAsia" w:asciiTheme="minorEastAsia" w:hAnsiTheme="minorEastAsia" w:eastAsiaTheme="minorEastAsia" w:cstheme="minorEastAsia"/>
          <w:sz w:val="21"/>
          <w:szCs w:val="21"/>
          <w:highlight w:val="none"/>
          <w:u w:val="single"/>
          <w:lang w:val="en-US" w:eastAsia="zh-CN"/>
        </w:rPr>
        <w:t>受让</w:t>
      </w:r>
      <w:r>
        <w:rPr>
          <w:rFonts w:hint="eastAsia" w:asciiTheme="minorEastAsia" w:hAnsiTheme="minorEastAsia" w:eastAsiaTheme="minorEastAsia" w:cstheme="minorEastAsia"/>
          <w:sz w:val="21"/>
          <w:szCs w:val="21"/>
          <w:highlight w:val="none"/>
          <w:lang w:val="en-US" w:eastAsia="zh-CN"/>
        </w:rPr>
        <w:t>申请材料原件到杭交所完成现场确认并</w:t>
      </w:r>
      <w:r>
        <w:rPr>
          <w:rFonts w:hint="eastAsia" w:asciiTheme="minorEastAsia" w:hAnsiTheme="minorEastAsia" w:eastAsiaTheme="minorEastAsia" w:cstheme="minorEastAsia"/>
          <w:sz w:val="21"/>
          <w:szCs w:val="21"/>
          <w:highlight w:val="none"/>
        </w:rPr>
        <w:t>签署</w:t>
      </w:r>
      <w:r>
        <w:rPr>
          <w:rFonts w:hint="eastAsia" w:asciiTheme="minorEastAsia" w:hAnsiTheme="minorEastAsia" w:eastAsiaTheme="minorEastAsia" w:cstheme="minorEastAsia"/>
          <w:sz w:val="21"/>
          <w:szCs w:val="21"/>
          <w:highlight w:val="none"/>
          <w:u w:val="single"/>
        </w:rPr>
        <w:t>《资产交易合同》、《安全、消防协议书》</w:t>
      </w:r>
      <w:r>
        <w:rPr>
          <w:rFonts w:hint="eastAsia" w:asciiTheme="minorEastAsia" w:hAnsiTheme="minorEastAsia" w:eastAsiaTheme="minorEastAsia" w:cstheme="minorEastAsia"/>
          <w:sz w:val="21"/>
          <w:szCs w:val="21"/>
          <w:highlight w:val="none"/>
        </w:rPr>
        <w:t>；并在</w:t>
      </w:r>
      <w:r>
        <w:rPr>
          <w:rFonts w:hint="eastAsia" w:asciiTheme="minorEastAsia" w:hAnsiTheme="minorEastAsia" w:eastAsiaTheme="minorEastAsia" w:cstheme="minorEastAsia"/>
          <w:sz w:val="21"/>
          <w:szCs w:val="21"/>
          <w:highlight w:val="none"/>
          <w:u w:val="single"/>
        </w:rPr>
        <w:t>《资产交易合同》、《安全、消防协议书》</w:t>
      </w:r>
      <w:r>
        <w:rPr>
          <w:rFonts w:hint="eastAsia" w:asciiTheme="minorEastAsia" w:hAnsiTheme="minorEastAsia" w:eastAsiaTheme="minorEastAsia" w:cstheme="minorEastAsia"/>
          <w:sz w:val="21"/>
          <w:szCs w:val="21"/>
          <w:highlight w:val="none"/>
        </w:rPr>
        <w:t>签署</w:t>
      </w:r>
      <w:r>
        <w:rPr>
          <w:rFonts w:hint="eastAsia" w:asciiTheme="minorEastAsia" w:hAnsiTheme="minorEastAsia" w:eastAsiaTheme="minorEastAsia" w:cstheme="minorEastAsia"/>
          <w:sz w:val="21"/>
          <w:szCs w:val="21"/>
          <w:highlight w:val="none"/>
          <w:lang w:val="en-US" w:eastAsia="zh-CN"/>
        </w:rPr>
        <w:t>之</w:t>
      </w:r>
      <w:r>
        <w:rPr>
          <w:rFonts w:hint="eastAsia" w:asciiTheme="minorEastAsia" w:hAnsiTheme="minorEastAsia" w:eastAsiaTheme="minorEastAsia" w:cstheme="minorEastAsia"/>
          <w:sz w:val="21"/>
          <w:szCs w:val="21"/>
          <w:highlight w:val="none"/>
        </w:rPr>
        <w:t>日起</w:t>
      </w:r>
      <w:r>
        <w:rPr>
          <w:rFonts w:hint="eastAsia" w:asciiTheme="minorEastAsia" w:hAnsiTheme="minorEastAsia" w:eastAsiaTheme="minorEastAsia" w:cstheme="minorEastAsia"/>
          <w:sz w:val="21"/>
          <w:szCs w:val="21"/>
          <w:highlight w:val="none"/>
          <w:u w:val="single"/>
          <w:lang w:val="en-US" w:eastAsia="zh-CN"/>
        </w:rPr>
        <w:t>5</w:t>
      </w:r>
      <w:r>
        <w:rPr>
          <w:rFonts w:hint="eastAsia" w:asciiTheme="minorEastAsia" w:hAnsiTheme="minorEastAsia" w:eastAsiaTheme="minorEastAsia" w:cstheme="minorEastAsia"/>
          <w:sz w:val="21"/>
          <w:szCs w:val="21"/>
          <w:highlight w:val="none"/>
        </w:rPr>
        <w:t>个工作日内向杭交所指定账户一次性支付</w:t>
      </w:r>
      <w:r>
        <w:rPr>
          <w:rFonts w:hint="eastAsia" w:asciiTheme="minorEastAsia" w:hAnsiTheme="minorEastAsia" w:eastAsiaTheme="minorEastAsia" w:cstheme="minorEastAsia"/>
          <w:sz w:val="21"/>
          <w:szCs w:val="21"/>
          <w:highlight w:val="none"/>
          <w:u w:val="single"/>
        </w:rPr>
        <w:t>交易服务费、交易价款</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22</w:t>
      </w:r>
      <w:bookmarkStart w:id="0" w:name="_GoBack"/>
      <w:bookmarkEnd w:id="0"/>
      <w:r>
        <w:rPr>
          <w:rFonts w:hint="eastAsia" w:asciiTheme="minorEastAsia" w:hAnsiTheme="minorEastAsia" w:eastAsiaTheme="minorEastAsia" w:cstheme="minorEastAsia"/>
          <w:sz w:val="21"/>
          <w:szCs w:val="21"/>
          <w:highlight w:val="none"/>
          <w:u w:val="single"/>
          <w:lang w:val="en-US" w:eastAsia="zh-CN"/>
        </w:rPr>
        <w:t>0000元履约保证金</w:t>
      </w:r>
      <w:r>
        <w:rPr>
          <w:rFonts w:hint="eastAsia" w:asciiTheme="minorEastAsia" w:hAnsiTheme="minorEastAsia" w:eastAsiaTheme="minorEastAsia" w:cstheme="minorEastAsia"/>
          <w:sz w:val="21"/>
          <w:szCs w:val="21"/>
          <w:highlight w:val="none"/>
        </w:rPr>
        <w:t>等交易资金（以到账时间为准）；</w:t>
      </w:r>
    </w:p>
    <w:p w14:paraId="49EE401E">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asciiTheme="minorEastAsia" w:hAnsiTheme="minorEastAsia" w:eastAsiaTheme="minorEastAsia"/>
          <w:sz w:val="21"/>
          <w:szCs w:val="21"/>
          <w:highlight w:val="none"/>
          <w:u w:val="single"/>
        </w:rPr>
        <w:t>在经转让方申请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起3个工作日内将</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rPr>
        <w:t>交易</w:t>
      </w:r>
      <w:r>
        <w:rPr>
          <w:rFonts w:asciiTheme="minorEastAsia" w:hAnsiTheme="minorEastAsia" w:eastAsiaTheme="minorEastAsia"/>
          <w:sz w:val="21"/>
          <w:szCs w:val="21"/>
          <w:highlight w:val="none"/>
          <w:u w:val="single"/>
        </w:rPr>
        <w:t>价款</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指定账户。</w:t>
      </w:r>
    </w:p>
    <w:p w14:paraId="36FF3F29">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我方知悉并承诺：交易标的的《标的清单》和标的物图片仅供参考，具体数量、规格型号、品种及品质及性能、真伪与实物不符的以现场展示实物为准。交易标的按现状处置（报废处置），不保证其原用途、完整性、有效，转让方不负责提供标的相关随机文件、备件、工具、材质报告、售后质保或不保证提供的资料及备件的齐全性等，不对标的瑕疵及可能存在但未提及的瑕疵承担责任。如受让方按原用途使用造成危险或出现安全事故的，一切经济和法律责任由受让方自行承担。</w:t>
      </w:r>
    </w:p>
    <w:p w14:paraId="3D6B0ACB">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知悉并承诺：受让方认可其在向杭交所提交受让申请并且交纳交易保证金之前，已在交易标的展示地对交易标的进行了认真的现场踏勘，已完全了解并自愿接受交易标的的全部现状及瑕疵，并自愿承担一切交易风险。受让方同意按照交易标的现场展示之现状接受交易标的，受让方对交易标的的质量等没有任何异议。无论何时、何种原因，受让方不得对交易标的的质量等提出任何主张，也不得要求转让方承担任何维修义务。</w:t>
      </w:r>
    </w:p>
    <w:p w14:paraId="527143B0">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转让方不保证基于交易标的产生的废品是可用的，不保证其完整性、品质及其原用途，不负责技术质量保证及售后服务，不承担一切瑕疵担保责任，并且不能保证主体和附件是否完好无损，均以现场实物现状为准。资产状况、数量与质量均以移交时的实物现状为准，本次披露的《标的清单》及照片仅供参考，不代表标的资产与其完全一致。无论受让方将废品用于何种目的（包括但不限于出售），转让方均不承担任何责任，受让方自行承担废品再生利用过程中的一切责任。</w:t>
      </w:r>
    </w:p>
    <w:p w14:paraId="7F748C30">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8、知悉并承诺：受让方需自行了解为完成标的资产清（拆）运工作所需的国家及标的所在地法律法规规定资质、条件和限制，如因意向受让方不符合相关政策法规的规定或按原用途使用而造成危险或出现事故的，责任由意向受让方承担。</w:t>
      </w:r>
    </w:p>
    <w:p w14:paraId="141D9F44">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9</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asciiTheme="minorEastAsia" w:hAnsiTheme="minorEastAsia" w:eastAsiaTheme="minorEastAsia"/>
          <w:sz w:val="21"/>
          <w:szCs w:val="21"/>
          <w:highlight w:val="none"/>
        </w:rPr>
        <w:t>成交金额</w:t>
      </w:r>
      <w:r>
        <w:rPr>
          <w:rFonts w:hint="eastAsia" w:asciiTheme="minorEastAsia" w:hAnsiTheme="minorEastAsia" w:eastAsiaTheme="minorEastAsia"/>
          <w:sz w:val="21"/>
          <w:szCs w:val="21"/>
          <w:highlight w:val="none"/>
          <w:u w:val="single"/>
          <w:lang w:val="en-US" w:eastAsia="zh-CN"/>
        </w:rPr>
        <w:t>4</w:t>
      </w:r>
      <w:r>
        <w:rPr>
          <w:rFonts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的</w:t>
      </w:r>
      <w:r>
        <w:rPr>
          <w:rFonts w:asciiTheme="minorEastAsia" w:hAnsiTheme="minorEastAsia" w:eastAsiaTheme="minorEastAsia"/>
          <w:sz w:val="21"/>
          <w:szCs w:val="21"/>
          <w:highlight w:val="none"/>
        </w:rPr>
        <w:t>交易服务费。</w:t>
      </w:r>
    </w:p>
    <w:p w14:paraId="43B00082">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10</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14:paraId="2883C5B3">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提交</w:t>
      </w:r>
      <w:r>
        <w:rPr>
          <w:rFonts w:asciiTheme="minorEastAsia" w:hAnsiTheme="minorEastAsia" w:eastAsiaTheme="minorEastAsia"/>
          <w:sz w:val="21"/>
          <w:szCs w:val="21"/>
          <w:highlight w:val="none"/>
          <w:u w:val="single"/>
        </w:rPr>
        <w:t>受让</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asciiTheme="minorEastAsia" w:hAnsiTheme="minorEastAsia"/>
          <w:sz w:val="21"/>
          <w:szCs w:val="21"/>
          <w:highlight w:val="none"/>
          <w:u w:val="single"/>
        </w:rPr>
        <w:t>受让</w:t>
      </w:r>
      <w:r>
        <w:rPr>
          <w:rFonts w:asciiTheme="minorEastAsia" w:hAnsiTheme="minorEastAsia" w:eastAsiaTheme="minorEastAsia"/>
          <w:sz w:val="21"/>
          <w:szCs w:val="21"/>
          <w:highlight w:val="none"/>
        </w:rPr>
        <w:t>申请的；</w:t>
      </w:r>
    </w:p>
    <w:p w14:paraId="0FD8A849">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后，各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在竞价期间均不报价的；</w:t>
      </w:r>
    </w:p>
    <w:p w14:paraId="234CD0CB">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《资产交易合同》、《安全、消防协议书》</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sz w:val="21"/>
          <w:szCs w:val="21"/>
          <w:highlight w:val="none"/>
          <w:lang w:val="en-US" w:eastAsia="zh-CN"/>
        </w:rPr>
        <w:t>交易服务费、</w:t>
      </w:r>
      <w:r>
        <w:rPr>
          <w:rFonts w:hint="eastAsia" w:asciiTheme="minorEastAsia" w:hAnsiTheme="minorEastAsia" w:eastAsiaTheme="minorEastAsia"/>
          <w:sz w:val="21"/>
          <w:szCs w:val="21"/>
          <w:highlight w:val="none"/>
          <w:u w:val="single"/>
          <w:lang w:val="en-US" w:eastAsia="zh-CN"/>
        </w:rPr>
        <w:t>履约保证金、</w:t>
      </w:r>
      <w:r>
        <w:rPr>
          <w:rFonts w:asciiTheme="minorEastAsia" w:hAnsiTheme="minorEastAsia" w:eastAsiaTheme="minorEastAsia"/>
          <w:sz w:val="21"/>
          <w:szCs w:val="21"/>
          <w:highlight w:val="none"/>
          <w:u w:val="single"/>
        </w:rPr>
        <w:t>交易价款</w:t>
      </w:r>
      <w:r>
        <w:rPr>
          <w:rFonts w:asciiTheme="minorEastAsia" w:hAnsiTheme="minorEastAsia" w:eastAsiaTheme="minorEastAsia"/>
          <w:sz w:val="21"/>
          <w:szCs w:val="21"/>
          <w:highlight w:val="none"/>
        </w:rPr>
        <w:t>的；</w:t>
      </w:r>
    </w:p>
    <w:p w14:paraId="165773D3">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未履行书面承诺事项的；</w:t>
      </w:r>
    </w:p>
    <w:p w14:paraId="193254F9">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14:paraId="38D3D91E">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14:paraId="021CD579">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5A21"/>
    <w:rsid w:val="02720D6F"/>
    <w:rsid w:val="03066051"/>
    <w:rsid w:val="033F1305"/>
    <w:rsid w:val="034D6E31"/>
    <w:rsid w:val="03637B8E"/>
    <w:rsid w:val="09E76B80"/>
    <w:rsid w:val="0B244B23"/>
    <w:rsid w:val="0C822CF8"/>
    <w:rsid w:val="0DF1051E"/>
    <w:rsid w:val="0F400683"/>
    <w:rsid w:val="10411EEC"/>
    <w:rsid w:val="11895FFE"/>
    <w:rsid w:val="15337A69"/>
    <w:rsid w:val="16816A9E"/>
    <w:rsid w:val="173E5800"/>
    <w:rsid w:val="1AE925D2"/>
    <w:rsid w:val="1BA11F39"/>
    <w:rsid w:val="2211247F"/>
    <w:rsid w:val="22F23DBF"/>
    <w:rsid w:val="26275F05"/>
    <w:rsid w:val="26606E7D"/>
    <w:rsid w:val="267218C9"/>
    <w:rsid w:val="27541626"/>
    <w:rsid w:val="27977B16"/>
    <w:rsid w:val="27AA290F"/>
    <w:rsid w:val="285D694C"/>
    <w:rsid w:val="28E92B1C"/>
    <w:rsid w:val="2AA7511C"/>
    <w:rsid w:val="2D677D69"/>
    <w:rsid w:val="2DF53D71"/>
    <w:rsid w:val="2F4F78D8"/>
    <w:rsid w:val="2FA5177C"/>
    <w:rsid w:val="30DF5D34"/>
    <w:rsid w:val="31B87656"/>
    <w:rsid w:val="32FB67E2"/>
    <w:rsid w:val="385F4F8F"/>
    <w:rsid w:val="390D60C4"/>
    <w:rsid w:val="3B103714"/>
    <w:rsid w:val="3B6738AB"/>
    <w:rsid w:val="3E2E7D67"/>
    <w:rsid w:val="424F6C94"/>
    <w:rsid w:val="434954AA"/>
    <w:rsid w:val="45962498"/>
    <w:rsid w:val="45D5187E"/>
    <w:rsid w:val="48FD706E"/>
    <w:rsid w:val="499E6D18"/>
    <w:rsid w:val="4B084EE4"/>
    <w:rsid w:val="516A6D8F"/>
    <w:rsid w:val="5187378F"/>
    <w:rsid w:val="51CF598C"/>
    <w:rsid w:val="52E76765"/>
    <w:rsid w:val="530C093A"/>
    <w:rsid w:val="53241334"/>
    <w:rsid w:val="53C26C8E"/>
    <w:rsid w:val="56554735"/>
    <w:rsid w:val="566C6246"/>
    <w:rsid w:val="574E5FE2"/>
    <w:rsid w:val="58760D95"/>
    <w:rsid w:val="58B12DCB"/>
    <w:rsid w:val="5A7D1B2E"/>
    <w:rsid w:val="5B7B2FC6"/>
    <w:rsid w:val="5C5C5FCC"/>
    <w:rsid w:val="5D10630B"/>
    <w:rsid w:val="60450969"/>
    <w:rsid w:val="619D745F"/>
    <w:rsid w:val="63C12C87"/>
    <w:rsid w:val="65FA377A"/>
    <w:rsid w:val="68F716F5"/>
    <w:rsid w:val="6AAE45B6"/>
    <w:rsid w:val="6AF126F7"/>
    <w:rsid w:val="6B2777BD"/>
    <w:rsid w:val="6B7C4F72"/>
    <w:rsid w:val="6BBC636F"/>
    <w:rsid w:val="6DBC5E01"/>
    <w:rsid w:val="707830E9"/>
    <w:rsid w:val="70B47A2A"/>
    <w:rsid w:val="714C77AC"/>
    <w:rsid w:val="71D57417"/>
    <w:rsid w:val="725239F0"/>
    <w:rsid w:val="730B6342"/>
    <w:rsid w:val="745D4756"/>
    <w:rsid w:val="76DA15F9"/>
    <w:rsid w:val="77E357C3"/>
    <w:rsid w:val="787439E9"/>
    <w:rsid w:val="795E558F"/>
    <w:rsid w:val="7B597F4D"/>
    <w:rsid w:val="7C5A0139"/>
    <w:rsid w:val="7DF100A2"/>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2026-03-20T08:15:33Z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978EBB482FF242BC82F1255ED30AC512</vt:lpwstr>
  </property>
</Properties>
</file>