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6EC5B">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01C16042">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61DCA97">
      <w:pPr>
        <w:spacing w:line="240" w:lineRule="auto"/>
        <w:jc w:val="both"/>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2C558489">
      <w:pPr>
        <w:spacing w:line="240" w:lineRule="auto"/>
        <w:jc w:val="both"/>
        <w:rPr>
          <w:rFonts w:hint="eastAsia" w:asciiTheme="minorEastAsia" w:hAnsiTheme="minorEastAsia" w:eastAsiaTheme="minorEastAsia"/>
          <w:sz w:val="21"/>
          <w:szCs w:val="21"/>
          <w:highlight w:val="none"/>
          <w:lang w:val="en-US" w:eastAsia="zh-CN"/>
        </w:rPr>
      </w:pPr>
    </w:p>
    <w:p w14:paraId="68A59392">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sz w:val="21"/>
          <w:szCs w:val="21"/>
          <w:highlight w:val="none"/>
          <w:u w:val="single"/>
        </w:rPr>
        <w:t>一批报废资产</w:t>
      </w:r>
      <w:r>
        <w:rPr>
          <w:rFonts w:hint="eastAsia" w:asciiTheme="minorEastAsia" w:hAnsiTheme="minorEastAsia" w:eastAsiaTheme="minorEastAsia" w:cstheme="minorEastAsia"/>
          <w:sz w:val="21"/>
          <w:szCs w:val="21"/>
          <w:highlight w:val="none"/>
        </w:rPr>
        <w:t>项目，现做如下承诺：</w:t>
      </w:r>
    </w:p>
    <w:p w14:paraId="73FE63FE">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596FC2B">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4AC7EA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受让申请材料原件到杭交所完成现场确认并签署《资产交易合同》、《安全、消防协议书》；并在《资产交易合同》、《安全、消防协议书》签署之日起5个工作日内向杭交所指定账户一次性支付交易服务费、交易价款、履约保证金</w:t>
      </w:r>
      <w:r>
        <w:rPr>
          <w:rFonts w:hint="eastAsia" w:asciiTheme="minorEastAsia" w:hAnsiTheme="minorEastAsia" w:eastAsiaTheme="minorEastAsia" w:cstheme="minorEastAsia"/>
          <w:sz w:val="21"/>
          <w:szCs w:val="21"/>
          <w:highlight w:val="none"/>
          <w:lang w:val="en-US" w:eastAsia="zh-CN"/>
        </w:rPr>
        <w:t>10000</w:t>
      </w:r>
      <w:r>
        <w:rPr>
          <w:rFonts w:hint="eastAsia" w:asciiTheme="minorEastAsia" w:hAnsiTheme="minorEastAsia" w:eastAsiaTheme="minorEastAsia" w:cstheme="minorEastAsia"/>
          <w:sz w:val="21"/>
          <w:szCs w:val="21"/>
          <w:highlight w:val="none"/>
        </w:rPr>
        <w:t>元等交易资金（以到账时间为准）；</w:t>
      </w:r>
    </w:p>
    <w:p w14:paraId="5A3EB5C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4556D96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4677E0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0F4CFDE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C54BA5C">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w:t>
      </w:r>
      <w:r>
        <w:rPr>
          <w:rFonts w:hint="eastAsia"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rPr>
        <w:t>全部划转至转让方指定账户</w:t>
      </w:r>
      <w:r>
        <w:rPr>
          <w:rFonts w:asciiTheme="minorEastAsia" w:hAnsiTheme="minorEastAsia" w:eastAsiaTheme="minorEastAsia"/>
          <w:sz w:val="21"/>
          <w:szCs w:val="21"/>
          <w:highlight w:val="none"/>
        </w:rPr>
        <w:t>。</w:t>
      </w:r>
    </w:p>
    <w:p w14:paraId="091BBF29">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9、我方已自行了解转让标的受让事项是否符合中国现行法律法规及标的所在地相关政策。</w:t>
      </w:r>
    </w:p>
    <w:p w14:paraId="6FB9CA50">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24E2CECD">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11、我方知悉本项目标的交付及转受双方的权利义务以附件《资产交易合同》样本相关内容为准。</w:t>
      </w:r>
    </w:p>
    <w:p w14:paraId="0AB12777">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C65665A">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21AE8502">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40CDE9E4">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（3）在被确定为受让方后未按约定签署《资产交易合同》、《安全、消防协议书》的或未按约定支付交易服务费、履约保证金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交易价款的；</w:t>
      </w:r>
    </w:p>
    <w:p w14:paraId="46436769">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49C69E38">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28A2F36C">
      <w:pPr>
        <w:spacing w:line="240" w:lineRule="auto"/>
        <w:rPr>
          <w:rFonts w:asciiTheme="minorEastAsia" w:hAnsiTheme="minorEastAsia" w:eastAsiaTheme="minorEastAsia"/>
          <w:sz w:val="21"/>
          <w:szCs w:val="21"/>
          <w:highlight w:val="none"/>
        </w:rPr>
      </w:pPr>
    </w:p>
    <w:p w14:paraId="2467C9DE">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61A9193F">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bookmarkStart w:id="0" w:name="_GoBack"/>
      <w:bookmarkEnd w:id="0"/>
    </w:p>
    <w:p w14:paraId="7E9FFD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4432C48"/>
    <w:rsid w:val="06366740"/>
    <w:rsid w:val="0BD30917"/>
    <w:rsid w:val="166939F9"/>
    <w:rsid w:val="1BA12009"/>
    <w:rsid w:val="1C6E7A28"/>
    <w:rsid w:val="1C7F4C8C"/>
    <w:rsid w:val="1E8320F4"/>
    <w:rsid w:val="232D0416"/>
    <w:rsid w:val="23B9794D"/>
    <w:rsid w:val="256D51DF"/>
    <w:rsid w:val="25940C15"/>
    <w:rsid w:val="2F3A514B"/>
    <w:rsid w:val="30216F4F"/>
    <w:rsid w:val="3239466D"/>
    <w:rsid w:val="365C3849"/>
    <w:rsid w:val="38CF029B"/>
    <w:rsid w:val="38FB3B15"/>
    <w:rsid w:val="41850CE8"/>
    <w:rsid w:val="48D80F37"/>
    <w:rsid w:val="49472A35"/>
    <w:rsid w:val="4B54149E"/>
    <w:rsid w:val="572423DF"/>
    <w:rsid w:val="57833DFF"/>
    <w:rsid w:val="5C9C4E1E"/>
    <w:rsid w:val="5CC62B45"/>
    <w:rsid w:val="5DCC50AF"/>
    <w:rsid w:val="65235958"/>
    <w:rsid w:val="6650321A"/>
    <w:rsid w:val="6D336AB4"/>
    <w:rsid w:val="766A2BF8"/>
    <w:rsid w:val="767C6C89"/>
    <w:rsid w:val="7B5A3ED5"/>
    <w:rsid w:val="7C173AEE"/>
    <w:rsid w:val="7C3D7807"/>
    <w:rsid w:val="7FA7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YJD</cp:lastModifiedBy>
  <dcterms:modified xsi:type="dcterms:W3CDTF">2026-03-17T06:42:41Z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8D28B9C4C45849B98FC72376691D2AEB</vt:lpwstr>
  </property>
</Properties>
</file>