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sz w:val="21"/>
          <w:szCs w:val="21"/>
        </w:rPr>
      </w:pPr>
      <w:r>
        <w:rPr>
          <w:rFonts w:hint="eastAsia" w:ascii="宋体" w:hAnsi="宋体"/>
          <w:sz w:val="21"/>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sz w:val="21"/>
          <w:szCs w:val="21"/>
        </w:rPr>
      </w:pPr>
      <w:r>
        <w:rPr>
          <w:rFonts w:hint="eastAsia" w:ascii="宋体" w:hAnsi="宋体"/>
          <w:sz w:val="21"/>
          <w:szCs w:val="21"/>
        </w:rPr>
        <w:t>我方拟承租浙江省中医院湖滨院区二期病房楼二楼部分场地3年租赁权，现做如下承诺：</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sz w:val="21"/>
          <w:szCs w:val="21"/>
        </w:rPr>
      </w:pPr>
      <w:r>
        <w:rPr>
          <w:rFonts w:hint="eastAsia" w:ascii="宋体" w:hAnsi="宋体"/>
          <w:sz w:val="21"/>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Theme="minorEastAsia" w:hAnsiTheme="minorEastAsia" w:eastAsiaTheme="minorEastAsia"/>
          <w:szCs w:val="21"/>
        </w:rPr>
      </w:pPr>
      <w:r>
        <w:rPr>
          <w:rFonts w:hint="eastAsia" w:ascii="宋体" w:hAnsi="宋体"/>
          <w:sz w:val="21"/>
          <w:szCs w:val="21"/>
        </w:rPr>
        <w:t>2、我方提交承租申请并且交纳交易保证金后，即视为已详细阅读并完全认可本项目所</w:t>
      </w:r>
      <w:r>
        <w:rPr>
          <w:rFonts w:hint="eastAsia" w:asciiTheme="minorEastAsia" w:hAnsiTheme="minorEastAsia" w:eastAsiaTheme="minorEastAsia"/>
          <w:szCs w:val="21"/>
        </w:rPr>
        <w:t>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意向承租方须规定送达截止时间（在2026年3月19日下午16:00）前向杭交所现场递交《运营方案》及相应资信材料，递交资料人员须为法定代表人或授权代表（提供授权文件）。其中《运营方案》须密封形式递交，一式陆份（正本壹份，副本伍份）。要求提交的运营方案》及相应资信材料在截止时间之后送达的或《运营方案》未封装的，杭交所有权拒绝接收。意向承租方在递交《运营方案》及相应资信材料后，可在规定送达截止时间前以书面形式撤回。在文件送达截止时间后，意向承租方不得再要求撤回《运营方案》及相应资信材料。</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意向承租方递交的《运营方案》须包含但不限于以下几个方面：</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1)装修方案、效果图；</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经营产品种类：医疗器械、保健护理用品需品种齐全，可以满足患者的需求；承诺药械销售首营品种需经出租方审批同意后方可销售；租赁期内，品种增减，需经出租方审批，销售价格、供应商应在出租方处备案，零售价不高于两定机构医疗保障信息平台采购价及杭州市内其他门店销售价格(提供承诺书)；</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运营保障方案：在杭州主城区设有独立的储存仓库，仓库面积不低于5000平米，拥有物流配送车辆不少于10辆，以确保货物配送时效性。如出租方认为相关证明资料仍不能有效证明的，可要求意向承租方进一步提供证明材料。</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出租方在2026年3月20日对材料进行评审并向评审通过的意向承租方出具《经营业态确认函》。</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取得出租方出具的《经营业态确认函》的意向承租方在信息披露截止日16时前根据《交易须知》要求完成报名程序。</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4、意向承租方须书面承诺：</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同意在被确定为承租方之日起5个工作日内携带报名时上传的主体资格证明等相关文件原件至杭交所完成现场确认和签署《成交通知书》、交易记录，在出租方指定时间、地点签署《房屋租赁合同》等相关合同文件；并在《房屋租赁合同》签署之日起10个工作日内将交易服务费、履约保证金一次性支付至杭交所指定账户，并向出租方指定账户(户名：浙江省中医院 ；账号：33001616335050009050；开户行：建行杭州之江支行)一次性支付首期租金等交易资金（《房屋租赁合同》签署当日，承租方交纳的交易保证金冲抵交易服务费、履约保证金）（以到账时间为准）。</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（2）同意经出租方申请之日起3个工作日内将承租方已交纳的履约保证金全部划转至出租方指定账户(户名：浙江省中医院；账号:33001616335050009050 ；开户行：建行杭州之江支行)。</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租赁期内，未经出租方书面同意，承租方不得转租或转借、与他人共同使用、与他人联合开发或合作运营等方式进行租赁房屋租赁使用权的转移，亦不得将全部或部分租赁房屋使用权用作担保、抵押、质押或设置其他第三方权利。</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承租方如对房屋进行室内外装修，须事先征得出租方的书面同意后，方可施工。此施工如需向政府相关部门报批，可以以出租方的名义申报，但报批、验收工作及费用由承租方承担，出租方应积极予以协助。对于承租方装修、装饰、改善和增设的他物，出租方不承担维修义务。</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（5）租赁期间，租赁房屋发生的水、电、燃气、暖气、通讯、收视、互联网、卫生、物业管理费以及房屋、附属物、相关设施设备的日常维修费等所有费用，均由承租方承担，并直接向有关管理单位交付。</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承租方应按照该处房屋用途的约定，自行取得合法的营业执照，并保证所租赁的房屋仅作为其从事营业执照范围内经营活动的使用。承租方应服从出租方管理，遵守出租方及物业所在地物业公司的管理规定，负责承租区域内各项秩序的维护和管理，确保其经营行为和员工活动不对租赁场所其他租赁客户和来访人员造成不利影响，不妨碍他人正常的经营和办公秩序，不在承租区域内进行扰民、有污染及违反公序良俗的经营活动，不进行违法经营、违法活动。</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出租方在成交之日起2个月内按现状交付给承租方。承租方应理解出租方在交接工作方面的复杂性，并同意无条件等待该租赁场地直至交付止，等待期间，不得要求退回履约保证金或修改《房屋租赁合同》。实际交付时明确租期起始时间，即以实际交付租赁房屋之日起算租赁期限，自动后延为租赁期满。</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（8）承租方经营必须符合出租方统一经营业态，定期与出租方相关管理部门沟通，服从出租方对医疗器械以及护理保健用品等售卖范围的管理。</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承租方医用耗材首营品种需经出租方审批同意后方可销售，租赁期内，品种增减，需经出租方审批，销售价格、供应商应在出租方处备案，零售价不高于两定机构医疗保障信息平台采购价及杭州市内其他门店销售价格</w:t>
      </w:r>
      <w:bookmarkStart w:id="0" w:name="_GoBack"/>
      <w:bookmarkEnd w:id="0"/>
      <w:r>
        <w:rPr>
          <w:rFonts w:hint="eastAsia" w:asciiTheme="minorEastAsia" w:hAnsiTheme="minorEastAsia" w:eastAsiaTheme="minorEastAsia"/>
          <w:szCs w:val="21"/>
          <w:lang w:val="en-US" w:eastAsia="zh-CN"/>
        </w:rPr>
        <w:t>。</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（10）承租方承租后保证正常营业，便捷服务医院员工和患者，遵守医院疫情防控、医疗安全等相关规章制度，恪守《医疗机构工作人员廉洁从业九项准则》相关规定。</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（11）承租方需遵守医疗器械、保健护理用品相关行业主管部门的法律法规，因经营商品出现质量问题产生的一切后果由承租方承担。</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（12）出租方与承租方的权利义务详见《房屋租赁合同》。</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5、本项目房屋交付以附件《房屋租赁合同》样本相关内容为准。</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6、本项目承租方须按照以下标准缴纳交易服务费：</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（1）若只征集到一家意向承租方的，承租方须支付各年累计租金1%计的交易服务费；</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（2）若征集到两家及以上意向承租方的，承租方须支付各年累计租金2%计的交易服务费。</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（3）在被确定为承租方后未按约定签署《成交通知书》、交易记录、《房屋租赁合同》的或未按约定支付交易服务费、履约保证金的；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 xml:space="preserve">（5）存在其他违反交易规则情形的。                    </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p>
    <w:p>
      <w:pPr>
        <w:spacing w:line="336" w:lineRule="auto"/>
        <w:ind w:firstLine="4830" w:firstLineChars="2300"/>
        <w:rPr>
          <w:rFonts w:asciiTheme="minorEastAsia" w:hAnsiTheme="minorEastAsia" w:eastAsiaTheme="minorEastAsia"/>
          <w:szCs w:val="21"/>
        </w:rPr>
      </w:pPr>
      <w:r>
        <w:rPr>
          <w:rFonts w:hint="eastAsia" w:asciiTheme="minorEastAsia" w:hAnsiTheme="minorEastAsia" w:eastAsiaTheme="minorEastAsia"/>
          <w:szCs w:val="21"/>
        </w:rPr>
        <w:t>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51DE"/>
    <w:rsid w:val="0005613E"/>
    <w:rsid w:val="00057099"/>
    <w:rsid w:val="00096355"/>
    <w:rsid w:val="000B2C55"/>
    <w:rsid w:val="000E77EC"/>
    <w:rsid w:val="00135261"/>
    <w:rsid w:val="00143D8A"/>
    <w:rsid w:val="001F6138"/>
    <w:rsid w:val="0020310B"/>
    <w:rsid w:val="00215ECB"/>
    <w:rsid w:val="002278BB"/>
    <w:rsid w:val="002526A0"/>
    <w:rsid w:val="00255411"/>
    <w:rsid w:val="00272EE2"/>
    <w:rsid w:val="00274544"/>
    <w:rsid w:val="003165D3"/>
    <w:rsid w:val="003229C2"/>
    <w:rsid w:val="00324E9E"/>
    <w:rsid w:val="00343639"/>
    <w:rsid w:val="00356B1E"/>
    <w:rsid w:val="003929D9"/>
    <w:rsid w:val="003A2F6F"/>
    <w:rsid w:val="003E079C"/>
    <w:rsid w:val="00413930"/>
    <w:rsid w:val="00430675"/>
    <w:rsid w:val="00455D9B"/>
    <w:rsid w:val="00466542"/>
    <w:rsid w:val="004701CE"/>
    <w:rsid w:val="0049186F"/>
    <w:rsid w:val="004C246D"/>
    <w:rsid w:val="004D1B74"/>
    <w:rsid w:val="004E1479"/>
    <w:rsid w:val="004E3107"/>
    <w:rsid w:val="004E38FA"/>
    <w:rsid w:val="004F3BEF"/>
    <w:rsid w:val="00503879"/>
    <w:rsid w:val="005367F3"/>
    <w:rsid w:val="0055051A"/>
    <w:rsid w:val="00557E19"/>
    <w:rsid w:val="0056145E"/>
    <w:rsid w:val="005767C5"/>
    <w:rsid w:val="005E6A17"/>
    <w:rsid w:val="005F613A"/>
    <w:rsid w:val="00627BE3"/>
    <w:rsid w:val="00641516"/>
    <w:rsid w:val="006507CA"/>
    <w:rsid w:val="00653B08"/>
    <w:rsid w:val="00662215"/>
    <w:rsid w:val="006733A2"/>
    <w:rsid w:val="006B740B"/>
    <w:rsid w:val="00724207"/>
    <w:rsid w:val="00735BDE"/>
    <w:rsid w:val="00736371"/>
    <w:rsid w:val="00737286"/>
    <w:rsid w:val="00773F46"/>
    <w:rsid w:val="007847DD"/>
    <w:rsid w:val="00790D21"/>
    <w:rsid w:val="007E4EDD"/>
    <w:rsid w:val="008030FB"/>
    <w:rsid w:val="0084282E"/>
    <w:rsid w:val="0087000D"/>
    <w:rsid w:val="00884F8A"/>
    <w:rsid w:val="00892386"/>
    <w:rsid w:val="008D72E8"/>
    <w:rsid w:val="00906FAC"/>
    <w:rsid w:val="0093437E"/>
    <w:rsid w:val="00934A3A"/>
    <w:rsid w:val="0096235F"/>
    <w:rsid w:val="009733B3"/>
    <w:rsid w:val="009A311E"/>
    <w:rsid w:val="009B0F56"/>
    <w:rsid w:val="009B10A4"/>
    <w:rsid w:val="009F646A"/>
    <w:rsid w:val="00A019EA"/>
    <w:rsid w:val="00A11F15"/>
    <w:rsid w:val="00A130F3"/>
    <w:rsid w:val="00A165E7"/>
    <w:rsid w:val="00A24DD0"/>
    <w:rsid w:val="00A53E81"/>
    <w:rsid w:val="00A96775"/>
    <w:rsid w:val="00AA4243"/>
    <w:rsid w:val="00AC5AAD"/>
    <w:rsid w:val="00AE275A"/>
    <w:rsid w:val="00AF7180"/>
    <w:rsid w:val="00B15A11"/>
    <w:rsid w:val="00B170BB"/>
    <w:rsid w:val="00B35714"/>
    <w:rsid w:val="00B36433"/>
    <w:rsid w:val="00B81419"/>
    <w:rsid w:val="00B91182"/>
    <w:rsid w:val="00B923AA"/>
    <w:rsid w:val="00BA1B3B"/>
    <w:rsid w:val="00BA7459"/>
    <w:rsid w:val="00BC1FC6"/>
    <w:rsid w:val="00BD265F"/>
    <w:rsid w:val="00BD2687"/>
    <w:rsid w:val="00BD6679"/>
    <w:rsid w:val="00BF6EC5"/>
    <w:rsid w:val="00C02F3D"/>
    <w:rsid w:val="00C06575"/>
    <w:rsid w:val="00C07B7D"/>
    <w:rsid w:val="00C2125E"/>
    <w:rsid w:val="00C300A5"/>
    <w:rsid w:val="00C434A6"/>
    <w:rsid w:val="00C80243"/>
    <w:rsid w:val="00C85BC7"/>
    <w:rsid w:val="00C90DBB"/>
    <w:rsid w:val="00CB5B8C"/>
    <w:rsid w:val="00CF638F"/>
    <w:rsid w:val="00D56D57"/>
    <w:rsid w:val="00D845AD"/>
    <w:rsid w:val="00D923A3"/>
    <w:rsid w:val="00DA3FB7"/>
    <w:rsid w:val="00DA41FC"/>
    <w:rsid w:val="00DC5B10"/>
    <w:rsid w:val="00E00E55"/>
    <w:rsid w:val="00E514FF"/>
    <w:rsid w:val="00E60BD5"/>
    <w:rsid w:val="00E97390"/>
    <w:rsid w:val="00EB2A88"/>
    <w:rsid w:val="00EB68B1"/>
    <w:rsid w:val="00EC6A03"/>
    <w:rsid w:val="00EC7217"/>
    <w:rsid w:val="00EC7352"/>
    <w:rsid w:val="00ED4E9F"/>
    <w:rsid w:val="00EF62AF"/>
    <w:rsid w:val="00F06BEC"/>
    <w:rsid w:val="00F34AFD"/>
    <w:rsid w:val="00F47654"/>
    <w:rsid w:val="00F6123F"/>
    <w:rsid w:val="00F63294"/>
    <w:rsid w:val="00F73915"/>
    <w:rsid w:val="00F9525F"/>
    <w:rsid w:val="00F9594B"/>
    <w:rsid w:val="00FA0343"/>
    <w:rsid w:val="00FA6AB7"/>
    <w:rsid w:val="00FD24CB"/>
    <w:rsid w:val="00FF2FAD"/>
    <w:rsid w:val="00FF32D4"/>
    <w:rsid w:val="061C73F5"/>
    <w:rsid w:val="07D87335"/>
    <w:rsid w:val="0A25564B"/>
    <w:rsid w:val="0D601EED"/>
    <w:rsid w:val="0ED418D7"/>
    <w:rsid w:val="0FEC78F6"/>
    <w:rsid w:val="11B52ECD"/>
    <w:rsid w:val="14AA0180"/>
    <w:rsid w:val="14BE7966"/>
    <w:rsid w:val="16034218"/>
    <w:rsid w:val="16962679"/>
    <w:rsid w:val="16BD1BA6"/>
    <w:rsid w:val="174D738C"/>
    <w:rsid w:val="17705136"/>
    <w:rsid w:val="19B122C7"/>
    <w:rsid w:val="19B324A8"/>
    <w:rsid w:val="19CF393C"/>
    <w:rsid w:val="1B6934B6"/>
    <w:rsid w:val="1DEE49B7"/>
    <w:rsid w:val="1E14735D"/>
    <w:rsid w:val="1EFA488D"/>
    <w:rsid w:val="1F5261F4"/>
    <w:rsid w:val="1FE75D9F"/>
    <w:rsid w:val="221D0EF1"/>
    <w:rsid w:val="22DC58EB"/>
    <w:rsid w:val="25526291"/>
    <w:rsid w:val="2592269C"/>
    <w:rsid w:val="25B34C3E"/>
    <w:rsid w:val="2731534B"/>
    <w:rsid w:val="279515A0"/>
    <w:rsid w:val="28CD421D"/>
    <w:rsid w:val="29064147"/>
    <w:rsid w:val="2A6F7698"/>
    <w:rsid w:val="2B224A23"/>
    <w:rsid w:val="2B6C37A5"/>
    <w:rsid w:val="2B9B7010"/>
    <w:rsid w:val="2C704540"/>
    <w:rsid w:val="2DE64B98"/>
    <w:rsid w:val="2E6953D9"/>
    <w:rsid w:val="2EC87F07"/>
    <w:rsid w:val="313B018E"/>
    <w:rsid w:val="34BB4DF7"/>
    <w:rsid w:val="37F17172"/>
    <w:rsid w:val="3AD83A40"/>
    <w:rsid w:val="3B355502"/>
    <w:rsid w:val="3C2C4C6F"/>
    <w:rsid w:val="3C940D63"/>
    <w:rsid w:val="3D4E2474"/>
    <w:rsid w:val="3D604816"/>
    <w:rsid w:val="3EBF19DA"/>
    <w:rsid w:val="3FD020C7"/>
    <w:rsid w:val="45F94112"/>
    <w:rsid w:val="49256D05"/>
    <w:rsid w:val="494F753A"/>
    <w:rsid w:val="4AFF3DA7"/>
    <w:rsid w:val="4C590FF4"/>
    <w:rsid w:val="4CC66179"/>
    <w:rsid w:val="4E0013D2"/>
    <w:rsid w:val="51317EBA"/>
    <w:rsid w:val="54E742B4"/>
    <w:rsid w:val="561C7668"/>
    <w:rsid w:val="563F5F26"/>
    <w:rsid w:val="56EE2F1F"/>
    <w:rsid w:val="584668FF"/>
    <w:rsid w:val="5D5C2DED"/>
    <w:rsid w:val="5DB959AE"/>
    <w:rsid w:val="633A51EB"/>
    <w:rsid w:val="657C12B1"/>
    <w:rsid w:val="6A2F474B"/>
    <w:rsid w:val="6CB765A9"/>
    <w:rsid w:val="6D1B0EA5"/>
    <w:rsid w:val="6D511A93"/>
    <w:rsid w:val="71711121"/>
    <w:rsid w:val="71933AE8"/>
    <w:rsid w:val="72AE15AA"/>
    <w:rsid w:val="736C7394"/>
    <w:rsid w:val="73B45BA4"/>
    <w:rsid w:val="7423466C"/>
    <w:rsid w:val="750C6B48"/>
    <w:rsid w:val="7583255F"/>
    <w:rsid w:val="78F14D7D"/>
    <w:rsid w:val="7954379C"/>
    <w:rsid w:val="7D1C592E"/>
    <w:rsid w:val="7E857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style>
  <w:style w:type="paragraph" w:styleId="3">
    <w:name w:val="Body Text First Indent 2"/>
    <w:basedOn w:val="2"/>
    <w:next w:val="1"/>
    <w:qFormat/>
    <w:uiPriority w:val="0"/>
    <w:pPr>
      <w:spacing w:after="120"/>
      <w:ind w:left="420" w:leftChars="200" w:firstLine="420"/>
    </w:pPr>
    <w:rPr>
      <w:kern w:val="2"/>
      <w:sz w:val="21"/>
      <w:szCs w:val="24"/>
    </w:rPr>
  </w:style>
  <w:style w:type="paragraph" w:styleId="4">
    <w:name w:val="footer"/>
    <w:basedOn w:val="1"/>
    <w:link w:val="18"/>
    <w:unhideWhenUsed/>
    <w:qFormat/>
    <w:uiPriority w:val="99"/>
    <w:pPr>
      <w:tabs>
        <w:tab w:val="center" w:pos="4153"/>
        <w:tab w:val="right" w:pos="8306"/>
      </w:tabs>
      <w:snapToGrid w:val="0"/>
      <w:jc w:val="left"/>
    </w:pPr>
    <w:rPr>
      <w:sz w:val="18"/>
      <w:szCs w:val="18"/>
    </w:rPr>
  </w:style>
  <w:style w:type="paragraph" w:styleId="5">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semiHidden/>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character" w:customStyle="1" w:styleId="17">
    <w:name w:val="页眉 字符"/>
    <w:basedOn w:val="9"/>
    <w:link w:val="5"/>
    <w:qFormat/>
    <w:uiPriority w:val="99"/>
    <w:rPr>
      <w:rFonts w:ascii="Times New Roman" w:hAnsi="Times New Roman" w:eastAsia="宋体" w:cs="Times New Roman"/>
      <w:sz w:val="18"/>
      <w:szCs w:val="18"/>
    </w:rPr>
  </w:style>
  <w:style w:type="character" w:customStyle="1" w:styleId="18">
    <w:name w:val="页脚 字符"/>
    <w:basedOn w:val="9"/>
    <w:link w:val="4"/>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not([class*=suffix])"/>
    <w:basedOn w:val="9"/>
    <w:qFormat/>
    <w:uiPriority w:val="0"/>
    <w:rPr>
      <w:sz w:val="19"/>
      <w:szCs w:val="19"/>
    </w:rPr>
  </w:style>
  <w:style w:type="character" w:customStyle="1" w:styleId="21">
    <w:name w:val="not([class*=suffix])1"/>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475</Words>
  <Characters>2711</Characters>
  <Lines>22</Lines>
  <Paragraphs>6</Paragraphs>
  <TotalTime>15</TotalTime>
  <ScaleCrop>false</ScaleCrop>
  <LinksUpToDate>false</LinksUpToDate>
  <CharactersWithSpaces>3180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徐诗丹</cp:lastModifiedBy>
  <cp:lastPrinted>2021-08-03T03:13:00Z</cp:lastPrinted>
  <dcterms:modified xsi:type="dcterms:W3CDTF">2026-03-12T09:03:16Z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53945B87B17B470EBFB8D174E09C92D8</vt:lpwstr>
  </property>
</Properties>
</file>