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杭州市西湖区天苑花园2幢二层、三层房屋7年租赁权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color w:val="auto"/>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color w:val="auto"/>
          <w:szCs w:val="21"/>
          <w:highlight w:val="none"/>
          <w:lang w:val="en-US" w:eastAsia="zh-CN"/>
        </w:rPr>
        <w:t>8</w:t>
      </w:r>
      <w:r>
        <w:rPr>
          <w:rFonts w:hint="eastAsia" w:ascii="宋体" w:hAnsi="宋体"/>
          <w:color w:val="auto"/>
          <w:szCs w:val="21"/>
          <w:highlight w:val="none"/>
        </w:rPr>
        <w:t>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color w:val="auto"/>
          <w:highlight w:val="none"/>
        </w:rPr>
        <w:t>租赁房屋</w:t>
      </w:r>
      <w:r>
        <w:rPr>
          <w:rFonts w:hint="eastAsia"/>
          <w:color w:val="auto"/>
          <w:highlight w:val="none"/>
          <w:lang w:val="en-US" w:eastAsia="zh-CN"/>
        </w:rPr>
        <w:t>产权证</w:t>
      </w:r>
      <w:r>
        <w:rPr>
          <w:rFonts w:hint="eastAsia"/>
          <w:color w:val="auto"/>
          <w:highlight w:val="none"/>
        </w:rPr>
        <w:t>证载用途均为非住宅；国有土地使用证证载地类用途为综合，使用权类型为出让。</w:t>
      </w:r>
      <w:r>
        <w:rPr>
          <w:rFonts w:hint="eastAsia" w:ascii="宋体" w:hAnsi="宋体"/>
          <w:color w:val="auto"/>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rPr>
        <w:t>本次招租标的涉及的租赁房屋属出租方所有，标的为空置状态。出租方保证租赁房屋产权无争议，但可提供的租赁房屋的权属资料仅限于不动产权证（</w:t>
      </w:r>
      <w:r>
        <w:rPr>
          <w:rFonts w:hint="eastAsia" w:ascii="宋体" w:hAnsi="宋体" w:eastAsia="宋体" w:cs="Times New Roman"/>
          <w:bCs w:val="0"/>
          <w:color w:val="auto"/>
          <w:sz w:val="21"/>
          <w:szCs w:val="21"/>
          <w:highlight w:val="none"/>
          <w:lang w:val="en-US" w:eastAsia="zh-CN"/>
        </w:rPr>
        <w:t>杭房权证西字第0006928</w:t>
      </w:r>
      <w:r>
        <w:rPr>
          <w:rFonts w:hint="eastAsia" w:ascii="宋体" w:hAnsi="宋体" w:eastAsia="宋体" w:cs="Times New Roman"/>
          <w:bCs w:val="0"/>
          <w:color w:val="auto"/>
          <w:sz w:val="21"/>
          <w:szCs w:val="21"/>
          <w:highlight w:val="none"/>
          <w:lang w:val="zh-CN"/>
        </w:rPr>
        <w:t>号、</w:t>
      </w:r>
      <w:r>
        <w:rPr>
          <w:rFonts w:hint="eastAsia" w:ascii="宋体" w:hAnsi="宋体" w:eastAsia="宋体" w:cs="Times New Roman"/>
          <w:bCs w:val="0"/>
          <w:color w:val="auto"/>
          <w:sz w:val="21"/>
          <w:szCs w:val="21"/>
          <w:highlight w:val="none"/>
          <w:lang w:val="en-US" w:eastAsia="zh-CN"/>
        </w:rPr>
        <w:t>杭房权证西字第0006929</w:t>
      </w:r>
      <w:r>
        <w:rPr>
          <w:rFonts w:hint="eastAsia" w:ascii="宋体" w:hAnsi="宋体" w:eastAsia="宋体" w:cs="Times New Roman"/>
          <w:bCs w:val="0"/>
          <w:color w:val="auto"/>
          <w:sz w:val="21"/>
          <w:szCs w:val="21"/>
          <w:highlight w:val="none"/>
          <w:lang w:val="zh-CN"/>
        </w:rPr>
        <w:t>号</w:t>
      </w:r>
      <w:r>
        <w:rPr>
          <w:rFonts w:hint="eastAsia" w:ascii="宋体" w:hAnsi="宋体" w:eastAsia="宋体" w:cs="Times New Roman"/>
          <w:color w:val="auto"/>
          <w:szCs w:val="21"/>
          <w:highlight w:val="none"/>
        </w:rPr>
        <w:t>）。意向承租方应对房屋权属性质、用途和权属资料可能对后续经营开展、获取审批许可等可能的不利影响作充分了解和预判，包</w:t>
      </w:r>
      <w:r>
        <w:rPr>
          <w:rFonts w:hint="eastAsia" w:ascii="宋体" w:hAnsi="宋体"/>
          <w:color w:val="auto"/>
          <w:szCs w:val="21"/>
          <w:highlight w:val="none"/>
        </w:rPr>
        <w:t>括不能获得既定开设审批、无法办理租赁备案证、无法作为工商登记地址等风险在内。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运营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color w:val="auto"/>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w:t>
      </w:r>
      <w:r>
        <w:rPr>
          <w:rFonts w:hint="eastAsia" w:ascii="宋体" w:hAnsi="宋体"/>
          <w:color w:val="auto"/>
          <w:szCs w:val="21"/>
          <w:highlight w:val="none"/>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lang w:val="en-US" w:eastAsia="zh-CN"/>
        </w:rPr>
        <w:t>若承租方未按照第一项承诺在招租公告明确的期限足额支付首期租金、履约保证金的，则视为根本性违约。出租方有权单方面解除合同，另行招租。承租方已向杭交所交纳的交易 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w:t>
      </w:r>
      <w:r>
        <w:rPr>
          <w:rFonts w:hint="eastAsia" w:ascii="宋体" w:hAnsi="宋体" w:eastAsia="宋体" w:cs="Times New Roman"/>
          <w:color w:val="auto"/>
          <w:spacing w:val="0"/>
          <w:kern w:val="2"/>
          <w:sz w:val="21"/>
          <w:szCs w:val="21"/>
          <w:highlight w:val="none"/>
          <w:lang w:val="en-US" w:eastAsia="zh-CN"/>
        </w:rPr>
        <w:t>未经出租人书面同意，承租人不得转租。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19C0F2D"/>
    <w:rsid w:val="025D0C05"/>
    <w:rsid w:val="0279645F"/>
    <w:rsid w:val="02EB7464"/>
    <w:rsid w:val="031E276F"/>
    <w:rsid w:val="03337C91"/>
    <w:rsid w:val="035F29AC"/>
    <w:rsid w:val="03A523CA"/>
    <w:rsid w:val="04273FE8"/>
    <w:rsid w:val="04D96630"/>
    <w:rsid w:val="05474BCA"/>
    <w:rsid w:val="06403643"/>
    <w:rsid w:val="06565574"/>
    <w:rsid w:val="06A907A1"/>
    <w:rsid w:val="06FF3E8A"/>
    <w:rsid w:val="0739342F"/>
    <w:rsid w:val="09377722"/>
    <w:rsid w:val="0A514DBC"/>
    <w:rsid w:val="0BBE3E04"/>
    <w:rsid w:val="0C455BB9"/>
    <w:rsid w:val="0D655386"/>
    <w:rsid w:val="0DF647A0"/>
    <w:rsid w:val="0F423341"/>
    <w:rsid w:val="10346095"/>
    <w:rsid w:val="10E20B40"/>
    <w:rsid w:val="11561F17"/>
    <w:rsid w:val="122D5A9B"/>
    <w:rsid w:val="15B80C26"/>
    <w:rsid w:val="166533E4"/>
    <w:rsid w:val="17814E1C"/>
    <w:rsid w:val="17DF339A"/>
    <w:rsid w:val="18AB29E5"/>
    <w:rsid w:val="1A4B5000"/>
    <w:rsid w:val="1A740B58"/>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6E1123A"/>
    <w:rsid w:val="271D560E"/>
    <w:rsid w:val="273E55C5"/>
    <w:rsid w:val="280C6FF3"/>
    <w:rsid w:val="281A2C55"/>
    <w:rsid w:val="29831BA4"/>
    <w:rsid w:val="29A37426"/>
    <w:rsid w:val="29AC0889"/>
    <w:rsid w:val="2A7A57A9"/>
    <w:rsid w:val="2A7E3585"/>
    <w:rsid w:val="2AC97973"/>
    <w:rsid w:val="2C5B5AFF"/>
    <w:rsid w:val="2C993CF8"/>
    <w:rsid w:val="2D095E73"/>
    <w:rsid w:val="2D462264"/>
    <w:rsid w:val="2DDE0BE6"/>
    <w:rsid w:val="2EF16AF3"/>
    <w:rsid w:val="2F431594"/>
    <w:rsid w:val="2FFC7C4A"/>
    <w:rsid w:val="30F66B22"/>
    <w:rsid w:val="31831344"/>
    <w:rsid w:val="31A85707"/>
    <w:rsid w:val="31C10B20"/>
    <w:rsid w:val="32147D6E"/>
    <w:rsid w:val="32824EDB"/>
    <w:rsid w:val="34705D86"/>
    <w:rsid w:val="34B343DA"/>
    <w:rsid w:val="35FC78A0"/>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464EF9"/>
    <w:rsid w:val="3D6B2F4F"/>
    <w:rsid w:val="3D8D11E6"/>
    <w:rsid w:val="3DE736C7"/>
    <w:rsid w:val="3E366EA5"/>
    <w:rsid w:val="3E9079E7"/>
    <w:rsid w:val="3F6A50BE"/>
    <w:rsid w:val="3F7A371C"/>
    <w:rsid w:val="3FBA3979"/>
    <w:rsid w:val="3FC6216C"/>
    <w:rsid w:val="3FFD00BF"/>
    <w:rsid w:val="40FE57EE"/>
    <w:rsid w:val="41266D89"/>
    <w:rsid w:val="414F26D9"/>
    <w:rsid w:val="41BC2A00"/>
    <w:rsid w:val="41F153B0"/>
    <w:rsid w:val="42104327"/>
    <w:rsid w:val="4305016E"/>
    <w:rsid w:val="450A38F6"/>
    <w:rsid w:val="450C14F7"/>
    <w:rsid w:val="450D755A"/>
    <w:rsid w:val="459A4A97"/>
    <w:rsid w:val="464723B1"/>
    <w:rsid w:val="479E5897"/>
    <w:rsid w:val="480F5247"/>
    <w:rsid w:val="48221986"/>
    <w:rsid w:val="489A19EF"/>
    <w:rsid w:val="48D83DF3"/>
    <w:rsid w:val="49396F88"/>
    <w:rsid w:val="49927B74"/>
    <w:rsid w:val="4A4333A2"/>
    <w:rsid w:val="4C4308FE"/>
    <w:rsid w:val="4D801570"/>
    <w:rsid w:val="4DD22F16"/>
    <w:rsid w:val="4F092F78"/>
    <w:rsid w:val="4F1E09DB"/>
    <w:rsid w:val="4F201E42"/>
    <w:rsid w:val="4F6D31A3"/>
    <w:rsid w:val="4FBC2F5F"/>
    <w:rsid w:val="52212BBB"/>
    <w:rsid w:val="53CF79C0"/>
    <w:rsid w:val="54130175"/>
    <w:rsid w:val="54AC0761"/>
    <w:rsid w:val="5502046E"/>
    <w:rsid w:val="552542D2"/>
    <w:rsid w:val="55CC5DDD"/>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442DFB"/>
    <w:rsid w:val="685936B8"/>
    <w:rsid w:val="69057392"/>
    <w:rsid w:val="6AA52327"/>
    <w:rsid w:val="6B3B2C71"/>
    <w:rsid w:val="6B5B46E4"/>
    <w:rsid w:val="6BEE766C"/>
    <w:rsid w:val="6C534AE6"/>
    <w:rsid w:val="6C7E0522"/>
    <w:rsid w:val="6D490EB5"/>
    <w:rsid w:val="6DC2291F"/>
    <w:rsid w:val="6DE029CA"/>
    <w:rsid w:val="6E965DB6"/>
    <w:rsid w:val="70681F34"/>
    <w:rsid w:val="71204A9C"/>
    <w:rsid w:val="72C64894"/>
    <w:rsid w:val="744676DC"/>
    <w:rsid w:val="744E1347"/>
    <w:rsid w:val="752E7623"/>
    <w:rsid w:val="76E45562"/>
    <w:rsid w:val="76E637FE"/>
    <w:rsid w:val="779F3BAA"/>
    <w:rsid w:val="77D53699"/>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2026-03-10T09:19:38Z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AEB06B292B9742739138E2065958EE54</vt:lpwstr>
  </property>
</Properties>
</file>