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default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一批生产及配套设备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7CD3FDFB">
      <w:pPr>
        <w:spacing w:line="240" w:lineRule="auto"/>
        <w:ind w:firstLine="420" w:firstLineChars="200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865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48B9AFCA">
      <w:pPr>
        <w:spacing w:line="240" w:lineRule="auto"/>
        <w:ind w:firstLine="420" w:firstLineChars="200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</w:t>
      </w:r>
      <w:r>
        <w:rPr>
          <w:rFonts w:ascii="宋体" w:hAnsi="宋体"/>
          <w:sz w:val="21"/>
          <w:szCs w:val="21"/>
          <w:highlight w:val="none"/>
        </w:rPr>
        <w:t>意向受让方须书面承诺：</w:t>
      </w:r>
    </w:p>
    <w:p w14:paraId="124E501A">
      <w:pPr>
        <w:numPr>
          <w:ilvl w:val="0"/>
          <w:numId w:val="0"/>
        </w:numPr>
        <w:spacing w:line="240" w:lineRule="auto"/>
        <w:ind w:firstLine="420" w:firstLineChars="200"/>
        <w:jc w:val="left"/>
        <w:rPr>
          <w:rFonts w:hint="eastAsia" w:ascii="宋体" w:hAnsi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知悉并同意：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标的清单》和提供的图片仅供参考，所有转让标的物标的名称、规格型号、数量、质量、性能以及标的涉及拆除的范围等均以现场展示实物为准。意向受让方应前往转让标的所在地进行实地查看，并自行判断转让标的所有事项。标的物以现场展示实物现状进行移交，意向受让方一经报名就视为其已知悉上述所述之情况。</w:t>
      </w:r>
    </w:p>
    <w:p w14:paraId="208CD679">
      <w:pPr>
        <w:numPr>
          <w:ilvl w:val="0"/>
          <w:numId w:val="0"/>
        </w:num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（2）知悉并同意：本次处置的标的涉及拆除作业，在拆除施工过程中，受让方不得破坏并须妥善保护标的周边的建筑及设施，不得破坏不含在本次标的里的地上、地下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管线等资产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并承担因在拆除施工期间引起损坏的一切责任并给予赔偿。</w:t>
      </w:r>
    </w:p>
    <w:p w14:paraId="32D641BA">
      <w:pPr>
        <w:numPr>
          <w:ilvl w:val="0"/>
          <w:numId w:val="0"/>
        </w:numPr>
        <w:spacing w:line="240" w:lineRule="auto"/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知悉并同意：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转让标的涉及的拆除工程费、安全维护费、文明施工措施费、扬尘控制费、管理费用等各项拆除费用由受让方自行承担。</w:t>
      </w:r>
    </w:p>
    <w:p w14:paraId="0BCDE5EE"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（4）知悉并同意：本次处置的标的涉及专业机器设备，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受让方须具备拆除标的的相应资质，无相应资质的，应委托具备相应资质的单位进行作业。</w:t>
      </w:r>
    </w:p>
    <w:p w14:paraId="75C77FA3">
      <w:pPr>
        <w:spacing w:line="240" w:lineRule="auto"/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（5）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本次处置的标的现放置于转让方租赁房屋中，转让方初步与出租方约定于2026年4月20日终止租期，转让方将积极配合受让方完成本次标的的交付。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6、我方知悉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转让方和受让方的权利义务以及本项目标的交付以转让方提供的《资产交易合同》（样本）为准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361D6F38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3708568F">
      <w:pPr>
        <w:spacing w:line="240" w:lineRule="auto"/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79C5"/>
    <w:rsid w:val="02295A9A"/>
    <w:rsid w:val="061D2A1C"/>
    <w:rsid w:val="08337920"/>
    <w:rsid w:val="08870D9C"/>
    <w:rsid w:val="0EFA7FCA"/>
    <w:rsid w:val="10157DA1"/>
    <w:rsid w:val="12B349BA"/>
    <w:rsid w:val="132C1896"/>
    <w:rsid w:val="14A30D26"/>
    <w:rsid w:val="156622E1"/>
    <w:rsid w:val="165322D8"/>
    <w:rsid w:val="17787D90"/>
    <w:rsid w:val="17F41325"/>
    <w:rsid w:val="19F135AE"/>
    <w:rsid w:val="1B006121"/>
    <w:rsid w:val="1D8D4321"/>
    <w:rsid w:val="1F702E6E"/>
    <w:rsid w:val="202D2214"/>
    <w:rsid w:val="20494182"/>
    <w:rsid w:val="207F2647"/>
    <w:rsid w:val="20CF4C51"/>
    <w:rsid w:val="219537A4"/>
    <w:rsid w:val="222B5EB7"/>
    <w:rsid w:val="24840C46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324162"/>
    <w:rsid w:val="4C565A6C"/>
    <w:rsid w:val="4CE9142C"/>
    <w:rsid w:val="4CFB09F8"/>
    <w:rsid w:val="4D92310A"/>
    <w:rsid w:val="4F96180D"/>
    <w:rsid w:val="5486504B"/>
    <w:rsid w:val="55285001"/>
    <w:rsid w:val="595079D6"/>
    <w:rsid w:val="5AE2775F"/>
    <w:rsid w:val="5B1E422F"/>
    <w:rsid w:val="5CD316A9"/>
    <w:rsid w:val="5D4760F7"/>
    <w:rsid w:val="5F182D44"/>
    <w:rsid w:val="5F5744C8"/>
    <w:rsid w:val="6278475C"/>
    <w:rsid w:val="64EA301E"/>
    <w:rsid w:val="6C70376D"/>
    <w:rsid w:val="6C7D5259"/>
    <w:rsid w:val="720C2BDC"/>
    <w:rsid w:val="727D245E"/>
    <w:rsid w:val="72B66F2B"/>
    <w:rsid w:val="72EF2D33"/>
    <w:rsid w:val="73501A12"/>
    <w:rsid w:val="775748F9"/>
    <w:rsid w:val="7AF661D7"/>
    <w:rsid w:val="7C6107D6"/>
    <w:rsid w:val="7D311748"/>
    <w:rsid w:val="7D6F2271"/>
    <w:rsid w:val="7E064983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1206</Characters>
  <Lines>0</Lines>
  <Paragraphs>0</Paragraphs>
  <TotalTime>0</TotalTime>
  <ScaleCrop>false</ScaleCrop>
  <LinksUpToDate>false</LinksUpToDate>
  <CharactersWithSpaces>1298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2026-03-10T08:44:22Z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