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AF3CC">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78355425">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50A103AF">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53C999B1">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杭州市西湖区甲来路56号房屋5年租赁权</w:t>
      </w:r>
      <w:r>
        <w:rPr>
          <w:rFonts w:hint="eastAsia" w:asciiTheme="minorEastAsia" w:hAnsiTheme="minorEastAsia" w:eastAsiaTheme="minorEastAsia"/>
          <w:szCs w:val="21"/>
        </w:rPr>
        <w:t>，现做如下承诺：</w:t>
      </w:r>
    </w:p>
    <w:p w14:paraId="47296E7A">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4F1D806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w:t>
      </w:r>
      <w:bookmarkStart w:id="5" w:name="_GoBack"/>
      <w:bookmarkEnd w:id="5"/>
      <w:r>
        <w:rPr>
          <w:rFonts w:hint="eastAsia" w:asciiTheme="minorEastAsia" w:hAnsiTheme="minorEastAsia" w:eastAsiaTheme="minorEastAsia"/>
          <w:szCs w:val="21"/>
        </w:rPr>
        <w:t>即视为已详细阅读并完全认可本项目所披露内容以及已完成对标的的现场踏勘，表明已完全了解并自愿接受标的的全部现状及瑕疵，并自愿承担一切交易风险。</w:t>
      </w:r>
    </w:p>
    <w:p w14:paraId="3F2238A4">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2CBF66E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066BB13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租赁房屋不动产权证附记：规划批建为配套公建用房。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7FDCF7E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4E38E568">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14:paraId="556A5C9A">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14:paraId="15CFBF0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bookmarkStart w:id="3" w:name="OLE_LINK15"/>
      <w:r>
        <w:rPr>
          <w:rFonts w:hint="eastAsia" w:asciiTheme="minorEastAsia" w:hAnsiTheme="minorEastAsia" w:eastAsiaTheme="minorEastAsia"/>
          <w:szCs w:val="21"/>
        </w:rPr>
        <w:t>本次租赁权成交后水电费需承租方自行缴纳</w:t>
      </w:r>
      <w:bookmarkEnd w:id="3"/>
      <w:r>
        <w:rPr>
          <w:rFonts w:hint="eastAsia" w:asciiTheme="minorEastAsia" w:hAnsiTheme="minorEastAsia" w:eastAsiaTheme="minorEastAsia"/>
          <w:szCs w:val="21"/>
        </w:rPr>
        <w:t>。</w:t>
      </w:r>
    </w:p>
    <w:p w14:paraId="087F4BF9">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w:t>
      </w:r>
      <w:r>
        <w:rPr>
          <w:rFonts w:hint="eastAsia" w:asciiTheme="minorEastAsia" w:hAnsiTheme="minorEastAsia" w:eastAsiaTheme="minorEastAsia"/>
          <w:szCs w:val="21"/>
          <w:lang w:val="en-US" w:eastAsia="zh-CN"/>
        </w:rPr>
        <w:t>已知悉并承诺：本次交易成交后如因承租方未在规定时间内足额支付履约保证金、同)《房屋管理合同》不生效的，承租方已支付的交易资金不予返还</w:t>
      </w:r>
    </w:p>
    <w:p w14:paraId="0D59BDB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bookmarkStart w:id="4" w:name="OLE_LINK1"/>
      <w:r>
        <w:rPr>
          <w:rFonts w:hint="eastAsia" w:asciiTheme="minorEastAsia" w:hAnsiTheme="minorEastAsia" w:eastAsiaTheme="minorEastAsia"/>
          <w:szCs w:val="21"/>
        </w:rPr>
        <w:t>若我方成为承租方，我方已知悉并同意：</w:t>
      </w:r>
      <w:bookmarkEnd w:id="4"/>
      <w:r>
        <w:rPr>
          <w:rFonts w:hint="eastAsia" w:asciiTheme="minorEastAsia" w:hAnsiTheme="minorEastAsia" w:eastAsiaTheme="minorEastAsia"/>
          <w:szCs w:val="21"/>
        </w:rPr>
        <w:t>本次交易出租方和承租方的相关权利义务</w:t>
      </w:r>
      <w:r>
        <w:rPr>
          <w:rFonts w:hint="eastAsia" w:asciiTheme="minorEastAsia" w:hAnsiTheme="minorEastAsia" w:eastAsiaTheme="minorEastAsia"/>
          <w:szCs w:val="21"/>
          <w:lang w:val="en-US" w:eastAsia="zh-CN"/>
        </w:rPr>
        <w:t>及房屋交付</w:t>
      </w:r>
      <w:r>
        <w:rPr>
          <w:rFonts w:hint="eastAsia" w:asciiTheme="minorEastAsia" w:hAnsiTheme="minorEastAsia" w:eastAsiaTheme="minorEastAsia"/>
          <w:szCs w:val="21"/>
        </w:rPr>
        <w:t>以《房屋租赁合同》（样本）、《房屋管理合同》（样本）为准。</w:t>
      </w:r>
    </w:p>
    <w:p w14:paraId="164CC50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我方已知悉并同意：（1）本次交易有二个及以上意向承租方报名且成交的，承租方须缴纳按首年一个月租金计取的交易服务费；（2）本次交易只有一位意向承租方报名且成交的，承租方须缴纳按首年半个月租金计取的交易服务费。</w:t>
      </w:r>
    </w:p>
    <w:p w14:paraId="6ACCB2BA">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5E2747E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3BA7BD6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12C7C15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2BF488E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6FADFC51">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490CBEE9">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555FA478">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CC170B"/>
    <w:rsid w:val="07D87335"/>
    <w:rsid w:val="0A25564B"/>
    <w:rsid w:val="0B3A162A"/>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B3E1C6F"/>
    <w:rsid w:val="1D5E2A13"/>
    <w:rsid w:val="1E14735D"/>
    <w:rsid w:val="1EFA488D"/>
    <w:rsid w:val="1FE75D9F"/>
    <w:rsid w:val="24F23406"/>
    <w:rsid w:val="25526291"/>
    <w:rsid w:val="25B34C3E"/>
    <w:rsid w:val="25C85E06"/>
    <w:rsid w:val="2731534B"/>
    <w:rsid w:val="279515A0"/>
    <w:rsid w:val="28CD421D"/>
    <w:rsid w:val="29064147"/>
    <w:rsid w:val="2A3F623B"/>
    <w:rsid w:val="2B224A23"/>
    <w:rsid w:val="2B646547"/>
    <w:rsid w:val="2B68501D"/>
    <w:rsid w:val="2BBD3CE2"/>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13362B8"/>
    <w:rsid w:val="42B45E09"/>
    <w:rsid w:val="42C54CCE"/>
    <w:rsid w:val="45F94112"/>
    <w:rsid w:val="494F753A"/>
    <w:rsid w:val="4A9D5263"/>
    <w:rsid w:val="4AFF3DA7"/>
    <w:rsid w:val="4B1576D2"/>
    <w:rsid w:val="4CC66179"/>
    <w:rsid w:val="4E0013D2"/>
    <w:rsid w:val="50B653E2"/>
    <w:rsid w:val="50EE6AAC"/>
    <w:rsid w:val="51317EBA"/>
    <w:rsid w:val="52FA2FF0"/>
    <w:rsid w:val="535D214D"/>
    <w:rsid w:val="54E742B4"/>
    <w:rsid w:val="563F5F26"/>
    <w:rsid w:val="56EE2F1F"/>
    <w:rsid w:val="5760196D"/>
    <w:rsid w:val="580A43FE"/>
    <w:rsid w:val="584668FF"/>
    <w:rsid w:val="58C44DE5"/>
    <w:rsid w:val="5983467E"/>
    <w:rsid w:val="59F94169"/>
    <w:rsid w:val="5B3B3E60"/>
    <w:rsid w:val="5B4864E4"/>
    <w:rsid w:val="5B5244CB"/>
    <w:rsid w:val="5DB959AE"/>
    <w:rsid w:val="60143733"/>
    <w:rsid w:val="61153D74"/>
    <w:rsid w:val="62A03507"/>
    <w:rsid w:val="633A51EB"/>
    <w:rsid w:val="657C12B1"/>
    <w:rsid w:val="6656185A"/>
    <w:rsid w:val="66B8002E"/>
    <w:rsid w:val="67251409"/>
    <w:rsid w:val="69790D5D"/>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5E7B0B"/>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1598</Words>
  <Characters>1603</Characters>
  <Lines>15</Lines>
  <Paragraphs>4</Paragraphs>
  <TotalTime>7</TotalTime>
  <ScaleCrop>false</ScaleCrop>
  <LinksUpToDate>false</LinksUpToDate>
  <CharactersWithSpaces>1706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2026-03-05T02:55:53Z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