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360" w:lineRule="auto"/>
        <w:ind w:left="0" w:right="0" w:firstLine="0" w:firstLineChars="0"/>
        <w:jc w:val="center"/>
        <w:rPr>
          <w:rFonts w:ascii="宋体" w:hAnsi="宋体" w:eastAsia="宋体" w:cs="宋体"/>
          <w:b/>
          <w:bCs/>
          <w:color w:val="auto"/>
          <w:spacing w:val="19"/>
          <w:sz w:val="40"/>
          <w:szCs w:val="40"/>
          <w:highlight w:val="none"/>
        </w:rPr>
      </w:pPr>
    </w:p>
    <w:p>
      <w:pPr>
        <w:spacing w:before="0" w:line="360" w:lineRule="auto"/>
        <w:ind w:left="0" w:right="0" w:firstLine="0" w:firstLineChars="0"/>
        <w:jc w:val="center"/>
        <w:rPr>
          <w:rFonts w:ascii="宋体" w:hAnsi="宋体" w:eastAsia="宋体" w:cs="宋体"/>
          <w:sz w:val="42"/>
          <w:szCs w:val="42"/>
          <w:highlight w:val="none"/>
        </w:rPr>
      </w:pPr>
      <w:r>
        <w:rPr>
          <w:rFonts w:ascii="宋体" w:hAnsi="宋体" w:eastAsia="宋体" w:cs="宋体"/>
          <w:b/>
          <w:bCs/>
          <w:color w:val="auto"/>
          <w:spacing w:val="19"/>
          <w:sz w:val="40"/>
          <w:szCs w:val="40"/>
          <w:highlight w:val="none"/>
        </w:rPr>
        <w:t>杭州</w:t>
      </w:r>
      <w:r>
        <w:rPr>
          <w:rFonts w:hint="eastAsia" w:ascii="宋体" w:hAnsi="宋体" w:eastAsia="宋体" w:cs="宋体"/>
          <w:b/>
          <w:bCs/>
          <w:color w:val="auto"/>
          <w:spacing w:val="19"/>
          <w:sz w:val="40"/>
          <w:szCs w:val="40"/>
          <w:highlight w:val="none"/>
          <w:lang w:val="en-US" w:eastAsia="zh-CN"/>
        </w:rPr>
        <w:t>市滨江区长河街道</w:t>
      </w:r>
      <w:r>
        <w:rPr>
          <w:rFonts w:ascii="宋体" w:hAnsi="宋体" w:eastAsia="宋体" w:cs="宋体"/>
          <w:b/>
          <w:bCs/>
          <w:color w:val="auto"/>
          <w:spacing w:val="19"/>
          <w:sz w:val="40"/>
          <w:szCs w:val="40"/>
          <w:highlight w:val="none"/>
        </w:rPr>
        <w:t>汤家桥</w:t>
      </w:r>
      <w:r>
        <w:rPr>
          <w:rFonts w:hint="eastAsia" w:ascii="宋体" w:hAnsi="宋体" w:eastAsia="宋体" w:cs="宋体"/>
          <w:b/>
          <w:bCs/>
          <w:color w:val="auto"/>
          <w:spacing w:val="19"/>
          <w:sz w:val="40"/>
          <w:szCs w:val="40"/>
          <w:highlight w:val="none"/>
          <w:lang w:val="en-US" w:eastAsia="zh-CN"/>
        </w:rPr>
        <w:t>集体经济组</w:t>
      </w:r>
      <w:r>
        <w:rPr>
          <w:rFonts w:hint="eastAsia" w:ascii="宋体" w:hAnsi="宋体" w:eastAsia="宋体" w:cs="宋体"/>
          <w:b/>
          <w:bCs/>
          <w:color w:val="auto"/>
          <w:spacing w:val="19"/>
          <w:sz w:val="42"/>
          <w:szCs w:val="42"/>
          <w:highlight w:val="none"/>
          <w:lang w:val="en-US" w:eastAsia="zh-CN"/>
        </w:rPr>
        <w:t>织</w:t>
      </w:r>
      <w:r>
        <w:rPr>
          <w:rFonts w:ascii="宋体" w:hAnsi="宋体" w:eastAsia="宋体" w:cs="宋体"/>
          <w:b/>
          <w:bCs/>
          <w:spacing w:val="19"/>
          <w:sz w:val="40"/>
          <w:szCs w:val="40"/>
          <w:highlight w:val="none"/>
        </w:rPr>
        <w:t>长江中路1号商铺</w:t>
      </w:r>
      <w:r>
        <w:rPr>
          <w:rFonts w:ascii="宋体" w:hAnsi="宋体" w:eastAsia="宋体" w:cs="宋体"/>
          <w:b/>
          <w:bCs/>
          <w:spacing w:val="2"/>
          <w:sz w:val="40"/>
          <w:szCs w:val="40"/>
          <w:highlight w:val="none"/>
        </w:rPr>
        <w:t>租赁合同</w:t>
      </w:r>
    </w:p>
    <w:p>
      <w:pPr>
        <w:pStyle w:val="3"/>
        <w:widowControl w:val="0"/>
        <w:kinsoku/>
        <w:wordWrap w:val="0"/>
        <w:overflowPunct w:val="0"/>
        <w:spacing w:before="0" w:line="360" w:lineRule="auto"/>
        <w:ind w:left="0" w:firstLine="536" w:firstLineChars="200"/>
        <w:jc w:val="both"/>
        <w:rPr>
          <w:sz w:val="24"/>
          <w:szCs w:val="24"/>
          <w:highlight w:val="none"/>
        </w:rPr>
      </w:pPr>
      <w:r>
        <w:rPr>
          <w:spacing w:val="14"/>
          <w:sz w:val="24"/>
          <w:szCs w:val="24"/>
          <w:highlight w:val="none"/>
        </w:rPr>
        <w:t>出租方</w:t>
      </w:r>
      <w:r>
        <w:rPr>
          <w:rFonts w:hint="eastAsia"/>
          <w:spacing w:val="14"/>
          <w:sz w:val="24"/>
          <w:szCs w:val="24"/>
          <w:highlight w:val="none"/>
          <w:lang w:eastAsia="zh-CN"/>
        </w:rPr>
        <w:t>（</w:t>
      </w:r>
      <w:r>
        <w:rPr>
          <w:spacing w:val="14"/>
          <w:sz w:val="24"/>
          <w:szCs w:val="24"/>
          <w:highlight w:val="none"/>
        </w:rPr>
        <w:t>甲方</w:t>
      </w:r>
      <w:r>
        <w:rPr>
          <w:rFonts w:hint="eastAsia"/>
          <w:spacing w:val="14"/>
          <w:sz w:val="24"/>
          <w:szCs w:val="24"/>
          <w:highlight w:val="none"/>
          <w:lang w:eastAsia="zh-CN"/>
        </w:rPr>
        <w:t>）</w:t>
      </w:r>
      <w:r>
        <w:rPr>
          <w:spacing w:val="14"/>
          <w:sz w:val="24"/>
          <w:szCs w:val="24"/>
          <w:highlight w:val="none"/>
        </w:rPr>
        <w:t>：杭州</w:t>
      </w:r>
      <w:r>
        <w:rPr>
          <w:rFonts w:hint="eastAsia"/>
          <w:spacing w:val="14"/>
          <w:sz w:val="24"/>
          <w:szCs w:val="24"/>
          <w:highlight w:val="none"/>
          <w:lang w:val="en-US" w:eastAsia="zh-CN"/>
        </w:rPr>
        <w:t>市滨江区长河街道</w:t>
      </w:r>
      <w:r>
        <w:rPr>
          <w:spacing w:val="14"/>
          <w:sz w:val="24"/>
          <w:szCs w:val="24"/>
          <w:highlight w:val="none"/>
        </w:rPr>
        <w:t>汤家桥</w:t>
      </w:r>
      <w:r>
        <w:rPr>
          <w:rFonts w:hint="eastAsia"/>
          <w:spacing w:val="14"/>
          <w:sz w:val="24"/>
          <w:szCs w:val="24"/>
          <w:highlight w:val="none"/>
          <w:lang w:val="en-US" w:eastAsia="zh-CN"/>
        </w:rPr>
        <w:t>集体经济组织</w:t>
      </w:r>
    </w:p>
    <w:p>
      <w:pPr>
        <w:pStyle w:val="3"/>
        <w:widowControl w:val="0"/>
        <w:kinsoku/>
        <w:wordWrap w:val="0"/>
        <w:overflowPunct w:val="0"/>
        <w:spacing w:before="0" w:line="360" w:lineRule="auto"/>
        <w:ind w:left="0" w:firstLine="508" w:firstLineChars="200"/>
        <w:jc w:val="both"/>
        <w:rPr>
          <w:rFonts w:hint="default" w:eastAsia="楷体"/>
          <w:sz w:val="24"/>
          <w:szCs w:val="24"/>
          <w:highlight w:val="none"/>
          <w:lang w:val="en-US" w:eastAsia="zh-CN"/>
        </w:rPr>
      </w:pPr>
      <w:r>
        <w:rPr>
          <w:spacing w:val="7"/>
          <w:sz w:val="24"/>
          <w:szCs w:val="24"/>
          <w:highlight w:val="none"/>
        </w:rPr>
        <w:t>承租方</w:t>
      </w:r>
      <w:r>
        <w:rPr>
          <w:rFonts w:hint="eastAsia"/>
          <w:spacing w:val="7"/>
          <w:sz w:val="24"/>
          <w:szCs w:val="24"/>
          <w:highlight w:val="none"/>
          <w:lang w:eastAsia="zh-CN"/>
        </w:rPr>
        <w:t>（</w:t>
      </w:r>
      <w:r>
        <w:rPr>
          <w:rFonts w:hint="eastAsia"/>
          <w:spacing w:val="7"/>
          <w:sz w:val="24"/>
          <w:szCs w:val="24"/>
          <w:highlight w:val="none"/>
          <w:lang w:val="en-US" w:eastAsia="zh-CN"/>
        </w:rPr>
        <w:t>乙方</w:t>
      </w:r>
      <w:r>
        <w:rPr>
          <w:rFonts w:hint="eastAsia"/>
          <w:spacing w:val="7"/>
          <w:sz w:val="24"/>
          <w:szCs w:val="24"/>
          <w:highlight w:val="none"/>
          <w:lang w:eastAsia="zh-CN"/>
        </w:rPr>
        <w:t>）</w:t>
      </w:r>
      <w:r>
        <w:rPr>
          <w:spacing w:val="7"/>
          <w:sz w:val="24"/>
          <w:szCs w:val="24"/>
          <w:highlight w:val="none"/>
        </w:rPr>
        <w:t>：</w:t>
      </w:r>
      <w:r>
        <w:rPr>
          <w:rFonts w:hint="eastAsia"/>
          <w:spacing w:val="7"/>
          <w:sz w:val="24"/>
          <w:szCs w:val="24"/>
          <w:highlight w:val="none"/>
          <w:u w:val="single"/>
          <w:lang w:val="en-US" w:eastAsia="zh-CN"/>
        </w:rPr>
        <w:t xml:space="preserve">          </w:t>
      </w:r>
      <w:r>
        <w:rPr>
          <w:spacing w:val="7"/>
          <w:sz w:val="24"/>
          <w:szCs w:val="24"/>
          <w:highlight w:val="none"/>
        </w:rPr>
        <w:t>：身份证号码</w:t>
      </w:r>
      <w:r>
        <w:rPr>
          <w:rFonts w:hint="eastAsia"/>
          <w:spacing w:val="7"/>
          <w:sz w:val="24"/>
          <w:szCs w:val="24"/>
          <w:highlight w:val="none"/>
          <w:u w:val="single"/>
          <w:lang w:val="en-US" w:eastAsia="zh-CN"/>
        </w:rPr>
        <w:t xml:space="preserve"> </w:t>
      </w:r>
      <w:r>
        <w:rPr>
          <w:rFonts w:hint="eastAsia"/>
          <w:spacing w:val="6"/>
          <w:sz w:val="24"/>
          <w:szCs w:val="24"/>
          <w:highlight w:val="none"/>
          <w:u w:val="single"/>
          <w:lang w:val="en-US" w:eastAsia="zh-CN"/>
        </w:rPr>
        <w:t xml:space="preserve">                        </w:t>
      </w:r>
      <w:r>
        <w:rPr>
          <w:rFonts w:hint="eastAsia"/>
          <w:spacing w:val="6"/>
          <w:sz w:val="24"/>
          <w:szCs w:val="24"/>
          <w:highlight w:val="none"/>
          <w:lang w:val="en-US" w:eastAsia="zh-CN"/>
        </w:rPr>
        <w:t xml:space="preserve"> </w:t>
      </w:r>
    </w:p>
    <w:p>
      <w:pPr>
        <w:pStyle w:val="3"/>
        <w:widowControl w:val="0"/>
        <w:kinsoku/>
        <w:wordWrap w:val="0"/>
        <w:overflowPunct w:val="0"/>
        <w:spacing w:before="0" w:line="360" w:lineRule="auto"/>
        <w:ind w:right="0" w:firstLine="506" w:firstLineChars="200"/>
        <w:jc w:val="both"/>
        <w:rPr>
          <w:sz w:val="24"/>
          <w:szCs w:val="24"/>
          <w:highlight w:val="none"/>
        </w:rPr>
      </w:pPr>
      <w:r>
        <w:rPr>
          <w:b/>
          <w:bCs/>
          <w:spacing w:val="6"/>
          <w:sz w:val="24"/>
          <w:szCs w:val="24"/>
          <w:highlight w:val="none"/>
        </w:rPr>
        <w:t>根据《中华人民共和国</w:t>
      </w:r>
      <w:r>
        <w:rPr>
          <w:rFonts w:hint="eastAsia"/>
          <w:b/>
          <w:bCs/>
          <w:spacing w:val="6"/>
          <w:sz w:val="24"/>
          <w:szCs w:val="24"/>
          <w:highlight w:val="none"/>
          <w:lang w:val="en-US" w:eastAsia="zh-CN"/>
        </w:rPr>
        <w:t>民法典</w:t>
      </w:r>
      <w:r>
        <w:rPr>
          <w:b/>
          <w:bCs/>
          <w:spacing w:val="6"/>
          <w:sz w:val="24"/>
          <w:szCs w:val="24"/>
          <w:highlight w:val="none"/>
        </w:rPr>
        <w:t>》和其他有关</w:t>
      </w:r>
      <w:r>
        <w:rPr>
          <w:rFonts w:hint="eastAsia"/>
          <w:b/>
          <w:bCs/>
          <w:spacing w:val="6"/>
          <w:sz w:val="24"/>
          <w:szCs w:val="24"/>
          <w:highlight w:val="none"/>
          <w:lang w:eastAsia="zh-CN"/>
        </w:rPr>
        <w:t>法律法规</w:t>
      </w:r>
      <w:r>
        <w:rPr>
          <w:b/>
          <w:bCs/>
          <w:spacing w:val="6"/>
          <w:sz w:val="24"/>
          <w:szCs w:val="24"/>
          <w:highlight w:val="none"/>
        </w:rPr>
        <w:t>的规定，在平等、自愿、</w:t>
      </w:r>
      <w:r>
        <w:rPr>
          <w:spacing w:val="12"/>
          <w:sz w:val="24"/>
          <w:szCs w:val="24"/>
          <w:highlight w:val="none"/>
        </w:rPr>
        <w:t xml:space="preserve"> </w:t>
      </w:r>
      <w:r>
        <w:rPr>
          <w:b/>
          <w:bCs/>
          <w:spacing w:val="4"/>
          <w:sz w:val="24"/>
          <w:szCs w:val="24"/>
          <w:highlight w:val="none"/>
        </w:rPr>
        <w:t>协商一致的基础上，甲乙双方就本合同项下商铺租赁事</w:t>
      </w:r>
      <w:r>
        <w:rPr>
          <w:b/>
          <w:bCs/>
          <w:spacing w:val="3"/>
          <w:sz w:val="24"/>
          <w:szCs w:val="24"/>
          <w:highlight w:val="none"/>
        </w:rPr>
        <w:t>宜达成如下协议：</w:t>
      </w:r>
    </w:p>
    <w:p>
      <w:pPr>
        <w:pStyle w:val="3"/>
        <w:widowControl w:val="0"/>
        <w:kinsoku/>
        <w:wordWrap w:val="0"/>
        <w:overflowPunct w:val="0"/>
        <w:spacing w:before="0" w:line="360" w:lineRule="auto"/>
        <w:ind w:left="0" w:firstLine="498" w:firstLineChars="200"/>
        <w:jc w:val="both"/>
        <w:outlineLvl w:val="9"/>
        <w:rPr>
          <w:sz w:val="24"/>
          <w:szCs w:val="24"/>
          <w:highlight w:val="none"/>
        </w:rPr>
      </w:pPr>
      <w:r>
        <w:rPr>
          <w:b/>
          <w:bCs/>
          <w:spacing w:val="4"/>
          <w:sz w:val="24"/>
          <w:szCs w:val="24"/>
          <w:highlight w:val="none"/>
        </w:rPr>
        <w:t>第一条</w:t>
      </w:r>
      <w:r>
        <w:rPr>
          <w:rFonts w:hint="eastAsia"/>
          <w:spacing w:val="31"/>
          <w:sz w:val="24"/>
          <w:szCs w:val="24"/>
          <w:highlight w:val="none"/>
          <w:lang w:eastAsia="zh-CN"/>
        </w:rPr>
        <w:t xml:space="preserve"> </w:t>
      </w:r>
      <w:r>
        <w:rPr>
          <w:rFonts w:hint="eastAsia"/>
          <w:spacing w:val="31"/>
          <w:sz w:val="24"/>
          <w:szCs w:val="24"/>
          <w:highlight w:val="none"/>
          <w:lang w:val="en-US" w:eastAsia="zh-CN"/>
        </w:rPr>
        <w:t xml:space="preserve"> </w:t>
      </w:r>
      <w:r>
        <w:rPr>
          <w:b/>
          <w:bCs/>
          <w:spacing w:val="4"/>
          <w:sz w:val="24"/>
          <w:szCs w:val="24"/>
          <w:highlight w:val="none"/>
        </w:rPr>
        <w:t>商铺基本情况</w:t>
      </w:r>
    </w:p>
    <w:p>
      <w:pPr>
        <w:pStyle w:val="3"/>
        <w:widowControl w:val="0"/>
        <w:kinsoku/>
        <w:wordWrap w:val="0"/>
        <w:overflowPunct w:val="0"/>
        <w:spacing w:before="0" w:line="360" w:lineRule="auto"/>
        <w:ind w:left="0" w:firstLine="524" w:firstLineChars="200"/>
        <w:jc w:val="both"/>
        <w:rPr>
          <w:sz w:val="24"/>
          <w:szCs w:val="24"/>
          <w:highlight w:val="none"/>
        </w:rPr>
      </w:pPr>
      <w:r>
        <w:rPr>
          <w:rFonts w:hint="eastAsia" w:ascii="楷体" w:hAnsi="楷体" w:eastAsia="楷体" w:cs="楷体"/>
          <w:spacing w:val="11"/>
          <w:position w:val="2"/>
          <w:sz w:val="24"/>
          <w:szCs w:val="24"/>
          <w:highlight w:val="none"/>
        </w:rPr>
        <w:t>1、</w:t>
      </w:r>
      <w:r>
        <w:rPr>
          <w:rFonts w:hint="eastAsia" w:ascii="楷体" w:hAnsi="楷体" w:eastAsia="楷体" w:cs="楷体"/>
          <w:spacing w:val="-54"/>
          <w:position w:val="2"/>
          <w:sz w:val="24"/>
          <w:szCs w:val="24"/>
          <w:highlight w:val="none"/>
        </w:rPr>
        <w:t xml:space="preserve"> </w:t>
      </w:r>
      <w:r>
        <w:rPr>
          <w:spacing w:val="11"/>
          <w:position w:val="2"/>
          <w:sz w:val="24"/>
          <w:szCs w:val="24"/>
          <w:highlight w:val="none"/>
        </w:rPr>
        <w:t>出租商铺：</w:t>
      </w:r>
      <w:r>
        <w:rPr>
          <w:spacing w:val="-93"/>
          <w:sz w:val="24"/>
          <w:szCs w:val="24"/>
          <w:highlight w:val="none"/>
          <w:u w:val="single" w:color="auto"/>
        </w:rPr>
        <w:t xml:space="preserve"> </w:t>
      </w:r>
      <w:r>
        <w:rPr>
          <w:spacing w:val="14"/>
          <w:sz w:val="24"/>
          <w:szCs w:val="24"/>
          <w:highlight w:val="none"/>
        </w:rPr>
        <w:t>杭州</w:t>
      </w:r>
      <w:r>
        <w:rPr>
          <w:rFonts w:hint="eastAsia"/>
          <w:spacing w:val="14"/>
          <w:sz w:val="24"/>
          <w:szCs w:val="24"/>
          <w:highlight w:val="none"/>
          <w:lang w:val="en-US" w:eastAsia="zh-CN"/>
        </w:rPr>
        <w:t>市滨江区长河街道</w:t>
      </w:r>
      <w:r>
        <w:rPr>
          <w:spacing w:val="14"/>
          <w:sz w:val="24"/>
          <w:szCs w:val="24"/>
          <w:highlight w:val="none"/>
        </w:rPr>
        <w:t>汤家桥</w:t>
      </w:r>
      <w:r>
        <w:rPr>
          <w:rFonts w:hint="eastAsia"/>
          <w:spacing w:val="14"/>
          <w:sz w:val="24"/>
          <w:szCs w:val="24"/>
          <w:highlight w:val="none"/>
          <w:lang w:val="en-US" w:eastAsia="zh-CN"/>
        </w:rPr>
        <w:t>集体经济组织</w:t>
      </w:r>
      <w:r>
        <w:rPr>
          <w:spacing w:val="11"/>
          <w:sz w:val="24"/>
          <w:szCs w:val="24"/>
          <w:highlight w:val="none"/>
          <w:u w:val="single" w:color="auto"/>
        </w:rPr>
        <w:t>长江</w:t>
      </w:r>
      <w:r>
        <w:rPr>
          <w:spacing w:val="10"/>
          <w:sz w:val="24"/>
          <w:szCs w:val="24"/>
          <w:highlight w:val="none"/>
          <w:u w:val="single" w:color="auto"/>
        </w:rPr>
        <w:t>中路1号商铺</w:t>
      </w:r>
      <w:r>
        <w:rPr>
          <w:spacing w:val="10"/>
          <w:sz w:val="24"/>
          <w:szCs w:val="24"/>
          <w:highlight w:val="none"/>
        </w:rPr>
        <w:t>；</w:t>
      </w:r>
    </w:p>
    <w:p>
      <w:pPr>
        <w:pStyle w:val="3"/>
        <w:widowControl w:val="0"/>
        <w:kinsoku/>
        <w:wordWrap w:val="0"/>
        <w:overflowPunct w:val="0"/>
        <w:spacing w:before="0" w:line="360" w:lineRule="auto"/>
        <w:ind w:left="0" w:firstLine="508" w:firstLineChars="200"/>
        <w:jc w:val="both"/>
        <w:rPr>
          <w:sz w:val="24"/>
          <w:szCs w:val="24"/>
          <w:highlight w:val="none"/>
        </w:rPr>
      </w:pPr>
      <w:r>
        <w:rPr>
          <w:rFonts w:hint="eastAsia" w:ascii="楷体" w:hAnsi="楷体" w:eastAsia="楷体" w:cs="楷体"/>
          <w:spacing w:val="7"/>
          <w:sz w:val="24"/>
          <w:szCs w:val="24"/>
          <w:highlight w:val="none"/>
        </w:rPr>
        <w:t>2、</w:t>
      </w:r>
      <w:r>
        <w:rPr>
          <w:spacing w:val="7"/>
          <w:sz w:val="24"/>
          <w:szCs w:val="24"/>
          <w:highlight w:val="none"/>
        </w:rPr>
        <w:t>出租商铺位置：</w:t>
      </w:r>
      <w:r>
        <w:rPr>
          <w:spacing w:val="5"/>
          <w:sz w:val="24"/>
          <w:szCs w:val="24"/>
          <w:highlight w:val="none"/>
        </w:rPr>
        <w:t xml:space="preserve">  </w:t>
      </w:r>
      <w:r>
        <w:rPr>
          <w:rFonts w:hint="eastAsia"/>
          <w:spacing w:val="5"/>
          <w:sz w:val="24"/>
          <w:szCs w:val="24"/>
          <w:highlight w:val="none"/>
          <w:lang w:val="en-US" w:eastAsia="zh-CN"/>
        </w:rPr>
        <w:t>杭州市</w:t>
      </w:r>
      <w:r>
        <w:rPr>
          <w:spacing w:val="-98"/>
          <w:sz w:val="24"/>
          <w:szCs w:val="24"/>
          <w:highlight w:val="none"/>
          <w:u w:val="single" w:color="auto"/>
        </w:rPr>
        <w:t xml:space="preserve"> </w:t>
      </w:r>
      <w:r>
        <w:rPr>
          <w:spacing w:val="7"/>
          <w:sz w:val="24"/>
          <w:szCs w:val="24"/>
          <w:highlight w:val="none"/>
          <w:u w:val="single" w:color="auto"/>
        </w:rPr>
        <w:t xml:space="preserve">滨江区长江中路1号楼 </w:t>
      </w:r>
      <w:r>
        <w:rPr>
          <w:spacing w:val="7"/>
          <w:sz w:val="24"/>
          <w:szCs w:val="24"/>
          <w:highlight w:val="none"/>
        </w:rPr>
        <w:t>;</w:t>
      </w:r>
    </w:p>
    <w:p>
      <w:pPr>
        <w:pStyle w:val="3"/>
        <w:widowControl w:val="0"/>
        <w:kinsoku/>
        <w:wordWrap w:val="0"/>
        <w:overflowPunct w:val="0"/>
        <w:spacing w:before="0" w:line="360" w:lineRule="auto"/>
        <w:ind w:left="0" w:firstLine="456" w:firstLineChars="200"/>
        <w:jc w:val="both"/>
        <w:rPr>
          <w:sz w:val="24"/>
          <w:szCs w:val="24"/>
          <w:highlight w:val="none"/>
          <w:u w:val="single" w:color="auto"/>
        </w:rPr>
      </w:pPr>
      <w:r>
        <w:rPr>
          <w:rFonts w:hint="eastAsia" w:ascii="楷体" w:hAnsi="楷体" w:eastAsia="楷体" w:cs="楷体"/>
          <w:spacing w:val="-6"/>
          <w:position w:val="1"/>
          <w:sz w:val="24"/>
          <w:szCs w:val="24"/>
          <w:highlight w:val="none"/>
        </w:rPr>
        <w:t>3、</w:t>
      </w:r>
      <w:r>
        <w:rPr>
          <w:spacing w:val="-6"/>
          <w:position w:val="1"/>
          <w:sz w:val="24"/>
          <w:szCs w:val="24"/>
          <w:highlight w:val="none"/>
        </w:rPr>
        <w:t>租赁标的物：</w:t>
      </w:r>
      <w:r>
        <w:rPr>
          <w:spacing w:val="-6"/>
          <w:position w:val="1"/>
          <w:sz w:val="24"/>
          <w:szCs w:val="24"/>
          <w:highlight w:val="none"/>
          <w:u w:val="single" w:color="auto"/>
        </w:rPr>
        <w:t xml:space="preserve"> </w:t>
      </w:r>
      <w:r>
        <w:rPr>
          <w:spacing w:val="-6"/>
          <w:position w:val="-2"/>
          <w:sz w:val="24"/>
          <w:szCs w:val="24"/>
          <w:highlight w:val="none"/>
          <w:u w:val="single" w:color="auto"/>
        </w:rPr>
        <w:t xml:space="preserve">  </w:t>
      </w:r>
      <w:r>
        <w:rPr>
          <w:rFonts w:hint="eastAsia"/>
          <w:spacing w:val="-6"/>
          <w:position w:val="-2"/>
          <w:sz w:val="24"/>
          <w:szCs w:val="24"/>
          <w:highlight w:val="none"/>
          <w:u w:val="single" w:color="auto"/>
          <w:lang w:val="en-US" w:eastAsia="zh-CN"/>
        </w:rPr>
        <w:t xml:space="preserve">              </w:t>
      </w:r>
      <w:r>
        <w:rPr>
          <w:spacing w:val="-6"/>
          <w:position w:val="-2"/>
          <w:sz w:val="24"/>
          <w:szCs w:val="24"/>
          <w:highlight w:val="none"/>
          <w:u w:val="single" w:color="auto"/>
        </w:rPr>
        <w:t xml:space="preserve">     </w:t>
      </w:r>
    </w:p>
    <w:p>
      <w:pPr>
        <w:pStyle w:val="3"/>
        <w:widowControl w:val="0"/>
        <w:kinsoku/>
        <w:wordWrap w:val="0"/>
        <w:overflowPunct w:val="0"/>
        <w:spacing w:before="0" w:line="360" w:lineRule="auto"/>
        <w:ind w:left="0" w:firstLine="528" w:firstLineChars="200"/>
        <w:jc w:val="both"/>
        <w:rPr>
          <w:sz w:val="24"/>
          <w:szCs w:val="24"/>
          <w:highlight w:val="none"/>
        </w:rPr>
      </w:pPr>
      <w:r>
        <w:rPr>
          <w:rFonts w:hint="eastAsia" w:ascii="楷体" w:hAnsi="楷体" w:eastAsia="楷体" w:cs="楷体"/>
          <w:spacing w:val="12"/>
          <w:sz w:val="24"/>
          <w:szCs w:val="24"/>
          <w:highlight w:val="none"/>
        </w:rPr>
        <w:t>4、</w:t>
      </w:r>
      <w:r>
        <w:rPr>
          <w:spacing w:val="12"/>
          <w:sz w:val="24"/>
          <w:szCs w:val="24"/>
          <w:highlight w:val="none"/>
        </w:rPr>
        <w:t>租赁建筑面积：</w:t>
      </w:r>
      <w:r>
        <w:rPr>
          <w:spacing w:val="-21"/>
          <w:sz w:val="24"/>
          <w:szCs w:val="24"/>
          <w:highlight w:val="none"/>
        </w:rPr>
        <w:t xml:space="preserve"> </w:t>
      </w:r>
      <w:r>
        <w:rPr>
          <w:spacing w:val="12"/>
          <w:sz w:val="24"/>
          <w:szCs w:val="24"/>
          <w:highlight w:val="none"/>
          <w:u w:val="single" w:color="auto"/>
        </w:rPr>
        <w:t xml:space="preserve">1982.4平方米； </w:t>
      </w:r>
    </w:p>
    <w:p>
      <w:pPr>
        <w:pStyle w:val="3"/>
        <w:widowControl w:val="0"/>
        <w:kinsoku/>
        <w:wordWrap w:val="0"/>
        <w:overflowPunct w:val="0"/>
        <w:spacing w:before="0" w:line="360" w:lineRule="auto"/>
        <w:ind w:left="0" w:firstLine="500" w:firstLineChars="200"/>
        <w:jc w:val="both"/>
        <w:rPr>
          <w:rFonts w:hint="eastAsia" w:ascii="楷体" w:hAnsi="楷体" w:eastAsia="楷体" w:cs="楷体"/>
          <w:sz w:val="24"/>
          <w:szCs w:val="24"/>
          <w:highlight w:val="none"/>
        </w:rPr>
      </w:pPr>
      <w:r>
        <w:rPr>
          <w:rFonts w:hint="eastAsia" w:ascii="楷体" w:hAnsi="楷体" w:eastAsia="楷体" w:cs="楷体"/>
          <w:spacing w:val="5"/>
          <w:sz w:val="24"/>
          <w:szCs w:val="24"/>
          <w:highlight w:val="none"/>
          <w:lang w:val="en-US" w:eastAsia="zh-CN"/>
        </w:rPr>
        <w:t>5</w:t>
      </w:r>
      <w:r>
        <w:rPr>
          <w:rFonts w:hint="eastAsia" w:ascii="楷体" w:hAnsi="楷体" w:eastAsia="楷体" w:cs="楷体"/>
          <w:spacing w:val="5"/>
          <w:sz w:val="24"/>
          <w:szCs w:val="24"/>
          <w:highlight w:val="none"/>
        </w:rPr>
        <w:t>、</w:t>
      </w:r>
      <w:r>
        <w:rPr>
          <w:spacing w:val="5"/>
          <w:sz w:val="24"/>
          <w:szCs w:val="24"/>
          <w:highlight w:val="none"/>
        </w:rPr>
        <w:t>其他：</w:t>
      </w:r>
      <w:r>
        <w:rPr>
          <w:spacing w:val="-64"/>
          <w:sz w:val="24"/>
          <w:szCs w:val="24"/>
          <w:highlight w:val="none"/>
        </w:rPr>
        <w:t xml:space="preserve"> </w:t>
      </w:r>
      <w:r>
        <w:rPr>
          <w:rFonts w:hint="eastAsia" w:ascii="楷体" w:hAnsi="楷体" w:eastAsia="楷体" w:cs="楷体"/>
          <w:spacing w:val="35"/>
          <w:position w:val="-2"/>
          <w:sz w:val="24"/>
          <w:szCs w:val="24"/>
          <w:highlight w:val="none"/>
          <w:u w:val="single" w:color="auto"/>
        </w:rPr>
        <w:t xml:space="preserve"> </w:t>
      </w:r>
      <w:r>
        <w:rPr>
          <w:rFonts w:hint="eastAsia" w:ascii="楷体" w:hAnsi="楷体" w:eastAsia="楷体" w:cs="楷体"/>
          <w:spacing w:val="35"/>
          <w:position w:val="-2"/>
          <w:sz w:val="24"/>
          <w:szCs w:val="24"/>
          <w:highlight w:val="none"/>
          <w:u w:val="single" w:color="auto"/>
          <w:lang w:val="en-US" w:eastAsia="zh-CN"/>
        </w:rPr>
        <w:t xml:space="preserve">    </w:t>
      </w:r>
      <w:r>
        <w:rPr>
          <w:rFonts w:hint="eastAsia" w:cs="楷体"/>
          <w:spacing w:val="35"/>
          <w:position w:val="-2"/>
          <w:sz w:val="24"/>
          <w:szCs w:val="24"/>
          <w:highlight w:val="none"/>
          <w:u w:val="single" w:color="auto"/>
          <w:lang w:val="en-US" w:eastAsia="zh-CN"/>
        </w:rPr>
        <w:t>/</w:t>
      </w:r>
      <w:r>
        <w:rPr>
          <w:rFonts w:hint="eastAsia" w:ascii="楷体" w:hAnsi="楷体" w:eastAsia="楷体" w:cs="楷体"/>
          <w:spacing w:val="35"/>
          <w:position w:val="-2"/>
          <w:sz w:val="24"/>
          <w:szCs w:val="24"/>
          <w:highlight w:val="none"/>
          <w:u w:val="single" w:color="auto"/>
          <w:lang w:val="en-US" w:eastAsia="zh-CN"/>
        </w:rPr>
        <w:t xml:space="preserve">       </w:t>
      </w:r>
      <w:r>
        <w:rPr>
          <w:rFonts w:hint="eastAsia" w:ascii="楷体" w:hAnsi="楷体" w:eastAsia="楷体" w:cs="楷体"/>
          <w:spacing w:val="5"/>
          <w:position w:val="-2"/>
          <w:sz w:val="24"/>
          <w:szCs w:val="24"/>
          <w:highlight w:val="none"/>
          <w:u w:val="single" w:color="auto"/>
        </w:rPr>
        <w:t>。</w:t>
      </w:r>
    </w:p>
    <w:p>
      <w:pPr>
        <w:pStyle w:val="3"/>
        <w:widowControl w:val="0"/>
        <w:kinsoku/>
        <w:wordWrap w:val="0"/>
        <w:overflowPunct w:val="0"/>
        <w:spacing w:before="0" w:line="360" w:lineRule="auto"/>
        <w:ind w:left="0" w:firstLine="490" w:firstLineChars="200"/>
        <w:jc w:val="both"/>
        <w:outlineLvl w:val="9"/>
        <w:rPr>
          <w:sz w:val="24"/>
          <w:szCs w:val="24"/>
          <w:highlight w:val="none"/>
        </w:rPr>
      </w:pPr>
      <w:r>
        <w:rPr>
          <w:b/>
          <w:bCs/>
          <w:spacing w:val="2"/>
          <w:sz w:val="24"/>
          <w:szCs w:val="24"/>
          <w:highlight w:val="none"/>
        </w:rPr>
        <w:t>第二条</w:t>
      </w:r>
      <w:r>
        <w:rPr>
          <w:rFonts w:hint="eastAsia"/>
          <w:spacing w:val="2"/>
          <w:sz w:val="24"/>
          <w:szCs w:val="24"/>
          <w:highlight w:val="none"/>
          <w:lang w:eastAsia="zh-CN"/>
        </w:rPr>
        <w:t xml:space="preserve"> </w:t>
      </w:r>
      <w:r>
        <w:rPr>
          <w:rFonts w:hint="eastAsia"/>
          <w:spacing w:val="2"/>
          <w:sz w:val="24"/>
          <w:szCs w:val="24"/>
          <w:highlight w:val="none"/>
          <w:lang w:val="en-US" w:eastAsia="zh-CN"/>
        </w:rPr>
        <w:t xml:space="preserve"> </w:t>
      </w:r>
      <w:r>
        <w:rPr>
          <w:b/>
          <w:bCs/>
          <w:spacing w:val="2"/>
          <w:sz w:val="24"/>
          <w:szCs w:val="24"/>
          <w:highlight w:val="none"/>
        </w:rPr>
        <w:t>租赁用途</w:t>
      </w:r>
    </w:p>
    <w:p>
      <w:pPr>
        <w:pStyle w:val="3"/>
        <w:widowControl w:val="0"/>
        <w:kinsoku/>
        <w:wordWrap w:val="0"/>
        <w:overflowPunct w:val="0"/>
        <w:spacing w:before="0" w:line="360" w:lineRule="auto"/>
        <w:ind w:left="0" w:right="0" w:firstLine="502" w:firstLineChars="200"/>
        <w:jc w:val="both"/>
        <w:rPr>
          <w:sz w:val="24"/>
          <w:szCs w:val="24"/>
          <w:highlight w:val="none"/>
        </w:rPr>
      </w:pPr>
      <w:r>
        <w:rPr>
          <w:rFonts w:hint="eastAsia" w:ascii="楷体" w:hAnsi="楷体" w:eastAsia="楷体" w:cs="楷体"/>
          <w:b/>
          <w:bCs/>
          <w:spacing w:val="5"/>
          <w:sz w:val="24"/>
          <w:szCs w:val="24"/>
          <w:highlight w:val="none"/>
        </w:rPr>
        <w:t>1、</w:t>
      </w:r>
      <w:r>
        <w:rPr>
          <w:b/>
          <w:bCs/>
          <w:spacing w:val="5"/>
          <w:sz w:val="24"/>
          <w:szCs w:val="24"/>
          <w:highlight w:val="none"/>
        </w:rPr>
        <w:t>乙方租赁商铺仅限于用作以下</w:t>
      </w:r>
      <w:r>
        <w:rPr>
          <w:rFonts w:hint="eastAsia"/>
          <w:b/>
          <w:bCs/>
          <w:spacing w:val="5"/>
          <w:sz w:val="24"/>
          <w:szCs w:val="24"/>
          <w:highlight w:val="none"/>
          <w:u w:val="single"/>
          <w:lang w:val="en-US" w:eastAsia="zh-CN"/>
        </w:rPr>
        <w:t xml:space="preserve">   </w:t>
      </w:r>
      <w:r>
        <w:rPr>
          <w:b/>
          <w:bCs/>
          <w:spacing w:val="5"/>
          <w:sz w:val="24"/>
          <w:szCs w:val="24"/>
          <w:highlight w:val="none"/>
          <w:u w:val="single"/>
        </w:rPr>
        <w:t>①②</w:t>
      </w:r>
      <w:r>
        <w:rPr>
          <w:rFonts w:hint="eastAsia"/>
          <w:b/>
          <w:bCs/>
          <w:spacing w:val="5"/>
          <w:sz w:val="24"/>
          <w:szCs w:val="24"/>
          <w:highlight w:val="none"/>
          <w:u w:val="single"/>
          <w:lang w:val="en-US" w:eastAsia="zh-CN"/>
        </w:rPr>
        <w:t xml:space="preserve">   </w:t>
      </w:r>
      <w:r>
        <w:rPr>
          <w:b/>
          <w:bCs/>
          <w:spacing w:val="5"/>
          <w:sz w:val="24"/>
          <w:szCs w:val="24"/>
          <w:highlight w:val="none"/>
        </w:rPr>
        <w:t>用途，如需改变用途，应事先取</w:t>
      </w:r>
      <w:r>
        <w:rPr>
          <w:b/>
          <w:bCs/>
          <w:spacing w:val="4"/>
          <w:sz w:val="24"/>
          <w:szCs w:val="24"/>
          <w:highlight w:val="none"/>
        </w:rPr>
        <w:t>得甲方书面</w:t>
      </w:r>
      <w:r>
        <w:rPr>
          <w:spacing w:val="-6"/>
          <w:sz w:val="24"/>
          <w:szCs w:val="24"/>
          <w:highlight w:val="none"/>
        </w:rPr>
        <w:t>同意。</w:t>
      </w:r>
    </w:p>
    <w:p>
      <w:pPr>
        <w:pStyle w:val="3"/>
        <w:widowControl w:val="0"/>
        <w:kinsoku/>
        <w:wordWrap w:val="0"/>
        <w:overflowPunct w:val="0"/>
        <w:spacing w:before="0" w:line="360" w:lineRule="auto"/>
        <w:ind w:left="0" w:firstLine="436" w:firstLineChars="200"/>
        <w:jc w:val="both"/>
        <w:rPr>
          <w:rFonts w:hint="eastAsia" w:ascii="楷体" w:hAnsi="楷体" w:eastAsia="楷体" w:cs="楷体"/>
          <w:sz w:val="24"/>
          <w:szCs w:val="24"/>
          <w:highlight w:val="none"/>
        </w:rPr>
      </w:pPr>
      <w:r>
        <w:rPr>
          <w:rFonts w:hint="eastAsia" w:ascii="楷体" w:hAnsi="楷体" w:eastAsia="楷体" w:cs="楷体"/>
          <w:spacing w:val="-11"/>
          <w:sz w:val="24"/>
          <w:szCs w:val="24"/>
          <w:highlight w:val="none"/>
        </w:rPr>
        <w:t>①</w:t>
      </w:r>
      <w:r>
        <w:rPr>
          <w:rFonts w:hint="eastAsia" w:ascii="楷体" w:hAnsi="楷体" w:eastAsia="楷体" w:cs="楷体"/>
          <w:spacing w:val="15"/>
          <w:sz w:val="24"/>
          <w:szCs w:val="24"/>
          <w:highlight w:val="none"/>
        </w:rPr>
        <w:t xml:space="preserve"> </w:t>
      </w:r>
      <w:r>
        <w:rPr>
          <w:spacing w:val="28"/>
          <w:sz w:val="24"/>
          <w:szCs w:val="24"/>
          <w:highlight w:val="none"/>
          <w:u w:val="single" w:color="auto"/>
        </w:rPr>
        <w:t xml:space="preserve">  </w:t>
      </w:r>
      <w:r>
        <w:rPr>
          <w:spacing w:val="-11"/>
          <w:sz w:val="24"/>
          <w:szCs w:val="24"/>
          <w:highlight w:val="none"/>
          <w:u w:val="single" w:color="auto"/>
        </w:rPr>
        <w:t>办</w:t>
      </w:r>
      <w:r>
        <w:rPr>
          <w:spacing w:val="35"/>
          <w:sz w:val="24"/>
          <w:szCs w:val="24"/>
          <w:highlight w:val="none"/>
          <w:u w:val="single" w:color="auto"/>
        </w:rPr>
        <w:t xml:space="preserve"> </w:t>
      </w:r>
      <w:r>
        <w:rPr>
          <w:spacing w:val="-11"/>
          <w:sz w:val="24"/>
          <w:szCs w:val="24"/>
          <w:highlight w:val="none"/>
          <w:u w:val="single" w:color="auto"/>
        </w:rPr>
        <w:t>公</w:t>
      </w:r>
      <w:r>
        <w:rPr>
          <w:spacing w:val="59"/>
          <w:sz w:val="24"/>
          <w:szCs w:val="24"/>
          <w:highlight w:val="none"/>
          <w:u w:val="single" w:color="auto"/>
        </w:rPr>
        <w:t xml:space="preserve"> </w:t>
      </w:r>
      <w:r>
        <w:rPr>
          <w:spacing w:val="-11"/>
          <w:sz w:val="24"/>
          <w:szCs w:val="24"/>
          <w:highlight w:val="none"/>
          <w:u w:val="single" w:color="auto"/>
        </w:rPr>
        <w:t>用</w:t>
      </w:r>
      <w:r>
        <w:rPr>
          <w:spacing w:val="38"/>
          <w:sz w:val="24"/>
          <w:szCs w:val="24"/>
          <w:highlight w:val="none"/>
          <w:u w:val="single" w:color="auto"/>
        </w:rPr>
        <w:t xml:space="preserve"> </w:t>
      </w:r>
      <w:r>
        <w:rPr>
          <w:spacing w:val="-11"/>
          <w:sz w:val="24"/>
          <w:szCs w:val="24"/>
          <w:highlight w:val="none"/>
          <w:u w:val="single" w:color="auto"/>
        </w:rPr>
        <w:t>房</w:t>
      </w:r>
      <w:r>
        <w:rPr>
          <w:sz w:val="24"/>
          <w:szCs w:val="24"/>
          <w:highlight w:val="none"/>
          <w:u w:val="single" w:color="auto"/>
        </w:rPr>
        <w:t xml:space="preserve">              </w:t>
      </w:r>
      <w:r>
        <w:rPr>
          <w:spacing w:val="-78"/>
          <w:sz w:val="24"/>
          <w:szCs w:val="24"/>
          <w:highlight w:val="none"/>
        </w:rPr>
        <w:t xml:space="preserve"> </w:t>
      </w:r>
      <w:r>
        <w:rPr>
          <w:rFonts w:hint="eastAsia" w:ascii="楷体" w:hAnsi="楷体" w:eastAsia="楷体" w:cs="楷体"/>
          <w:spacing w:val="-11"/>
          <w:sz w:val="24"/>
          <w:szCs w:val="24"/>
          <w:highlight w:val="none"/>
        </w:rPr>
        <w:t>;</w:t>
      </w:r>
    </w:p>
    <w:p>
      <w:pPr>
        <w:pStyle w:val="3"/>
        <w:widowControl w:val="0"/>
        <w:kinsoku/>
        <w:wordWrap w:val="0"/>
        <w:overflowPunct w:val="0"/>
        <w:spacing w:before="0" w:line="360" w:lineRule="auto"/>
        <w:ind w:left="0" w:firstLine="444" w:firstLineChars="200"/>
        <w:jc w:val="both"/>
        <w:rPr>
          <w:rFonts w:hint="eastAsia" w:ascii="楷体" w:hAnsi="楷体" w:eastAsia="楷体" w:cs="楷体"/>
          <w:sz w:val="24"/>
          <w:szCs w:val="24"/>
          <w:highlight w:val="none"/>
        </w:rPr>
      </w:pPr>
      <w:r>
        <w:rPr>
          <w:rFonts w:hint="eastAsia" w:ascii="楷体" w:hAnsi="楷体" w:eastAsia="楷体" w:cs="楷体"/>
          <w:spacing w:val="-9"/>
          <w:sz w:val="24"/>
          <w:szCs w:val="24"/>
          <w:highlight w:val="none"/>
        </w:rPr>
        <w:t>②</w:t>
      </w:r>
      <w:r>
        <w:rPr>
          <w:rFonts w:hint="eastAsia" w:ascii="楷体" w:hAnsi="楷体" w:eastAsia="楷体" w:cs="楷体"/>
          <w:spacing w:val="17"/>
          <w:sz w:val="24"/>
          <w:szCs w:val="24"/>
          <w:highlight w:val="none"/>
        </w:rPr>
        <w:t xml:space="preserve"> </w:t>
      </w:r>
      <w:r>
        <w:rPr>
          <w:spacing w:val="7"/>
          <w:sz w:val="24"/>
          <w:szCs w:val="24"/>
          <w:highlight w:val="none"/>
          <w:u w:val="single" w:color="auto"/>
        </w:rPr>
        <w:t xml:space="preserve">  </w:t>
      </w:r>
      <w:r>
        <w:rPr>
          <w:spacing w:val="-9"/>
          <w:sz w:val="24"/>
          <w:szCs w:val="24"/>
          <w:highlight w:val="none"/>
          <w:u w:val="single" w:color="auto"/>
        </w:rPr>
        <w:t>经</w:t>
      </w:r>
      <w:r>
        <w:rPr>
          <w:spacing w:val="24"/>
          <w:sz w:val="24"/>
          <w:szCs w:val="24"/>
          <w:highlight w:val="none"/>
          <w:u w:val="single" w:color="auto"/>
        </w:rPr>
        <w:t xml:space="preserve"> </w:t>
      </w:r>
      <w:r>
        <w:rPr>
          <w:spacing w:val="-9"/>
          <w:sz w:val="24"/>
          <w:szCs w:val="24"/>
          <w:highlight w:val="none"/>
          <w:u w:val="single" w:color="auto"/>
        </w:rPr>
        <w:t>营</w:t>
      </w:r>
      <w:r>
        <w:rPr>
          <w:spacing w:val="25"/>
          <w:sz w:val="24"/>
          <w:szCs w:val="24"/>
          <w:highlight w:val="none"/>
          <w:u w:val="single" w:color="auto"/>
        </w:rPr>
        <w:t xml:space="preserve"> </w:t>
      </w:r>
      <w:r>
        <w:rPr>
          <w:spacing w:val="-9"/>
          <w:sz w:val="24"/>
          <w:szCs w:val="24"/>
          <w:highlight w:val="none"/>
          <w:u w:val="single" w:color="auto"/>
        </w:rPr>
        <w:t>用 房 ：</w:t>
      </w:r>
      <w:r>
        <w:rPr>
          <w:spacing w:val="10"/>
          <w:sz w:val="24"/>
          <w:szCs w:val="24"/>
          <w:highlight w:val="none"/>
          <w:u w:val="single" w:color="auto"/>
        </w:rPr>
        <w:t xml:space="preserve">        </w:t>
      </w:r>
      <w:r>
        <w:rPr>
          <w:rFonts w:hint="eastAsia"/>
          <w:spacing w:val="10"/>
          <w:sz w:val="24"/>
          <w:szCs w:val="24"/>
          <w:highlight w:val="none"/>
          <w:u w:val="single" w:color="auto"/>
          <w:lang w:val="en-US" w:eastAsia="zh-CN"/>
        </w:rPr>
        <w:t xml:space="preserve"> </w:t>
      </w:r>
      <w:r>
        <w:rPr>
          <w:spacing w:val="10"/>
          <w:sz w:val="24"/>
          <w:szCs w:val="24"/>
          <w:highlight w:val="none"/>
          <w:u w:val="single" w:color="auto"/>
        </w:rPr>
        <w:t xml:space="preserve">  </w:t>
      </w:r>
      <w:r>
        <w:rPr>
          <w:rFonts w:hint="eastAsia" w:ascii="楷体" w:hAnsi="楷体" w:eastAsia="楷体" w:cs="楷体"/>
          <w:spacing w:val="-9"/>
          <w:sz w:val="24"/>
          <w:szCs w:val="24"/>
          <w:highlight w:val="none"/>
          <w:u w:val="single" w:color="auto"/>
        </w:rPr>
        <w:t>;</w:t>
      </w:r>
    </w:p>
    <w:p>
      <w:pPr>
        <w:pStyle w:val="3"/>
        <w:widowControl w:val="0"/>
        <w:kinsoku/>
        <w:wordWrap w:val="0"/>
        <w:overflowPunct w:val="0"/>
        <w:spacing w:before="0" w:line="360" w:lineRule="auto"/>
        <w:ind w:left="0" w:firstLine="448" w:firstLineChars="200"/>
        <w:jc w:val="both"/>
        <w:rPr>
          <w:sz w:val="24"/>
          <w:szCs w:val="24"/>
          <w:highlight w:val="none"/>
        </w:rPr>
      </w:pPr>
      <w:r>
        <w:rPr>
          <w:rFonts w:hint="eastAsia" w:ascii="楷体" w:hAnsi="楷体" w:eastAsia="楷体" w:cs="楷体"/>
          <w:spacing w:val="-8"/>
          <w:sz w:val="24"/>
          <w:szCs w:val="24"/>
          <w:highlight w:val="none"/>
        </w:rPr>
        <w:t>③</w:t>
      </w:r>
      <w:r>
        <w:rPr>
          <w:rFonts w:hint="eastAsia" w:ascii="楷体" w:hAnsi="楷体" w:eastAsia="楷体" w:cs="楷体"/>
          <w:spacing w:val="14"/>
          <w:sz w:val="24"/>
          <w:szCs w:val="24"/>
          <w:highlight w:val="none"/>
        </w:rPr>
        <w:t xml:space="preserve"> </w:t>
      </w:r>
      <w:r>
        <w:rPr>
          <w:spacing w:val="28"/>
          <w:sz w:val="24"/>
          <w:szCs w:val="24"/>
          <w:highlight w:val="none"/>
          <w:u w:val="single" w:color="auto"/>
        </w:rPr>
        <w:t xml:space="preserve">  </w:t>
      </w:r>
      <w:r>
        <w:rPr>
          <w:spacing w:val="-8"/>
          <w:sz w:val="24"/>
          <w:szCs w:val="24"/>
          <w:highlight w:val="none"/>
          <w:u w:val="single" w:color="auto"/>
        </w:rPr>
        <w:t>其</w:t>
      </w:r>
      <w:r>
        <w:rPr>
          <w:spacing w:val="55"/>
          <w:sz w:val="24"/>
          <w:szCs w:val="24"/>
          <w:highlight w:val="none"/>
          <w:u w:val="single" w:color="auto"/>
        </w:rPr>
        <w:t xml:space="preserve"> </w:t>
      </w:r>
      <w:r>
        <w:rPr>
          <w:spacing w:val="-8"/>
          <w:sz w:val="24"/>
          <w:szCs w:val="24"/>
          <w:highlight w:val="none"/>
          <w:u w:val="single" w:color="auto"/>
        </w:rPr>
        <w:t>他</w:t>
      </w:r>
      <w:r>
        <w:rPr>
          <w:spacing w:val="45"/>
          <w:sz w:val="24"/>
          <w:szCs w:val="24"/>
          <w:highlight w:val="none"/>
          <w:u w:val="single" w:color="auto"/>
        </w:rPr>
        <w:t xml:space="preserve"> </w:t>
      </w:r>
      <w:r>
        <w:rPr>
          <w:spacing w:val="-8"/>
          <w:sz w:val="24"/>
          <w:szCs w:val="24"/>
          <w:highlight w:val="none"/>
          <w:u w:val="single" w:color="auto"/>
        </w:rPr>
        <w:t>：</w:t>
      </w:r>
      <w:r>
        <w:rPr>
          <w:sz w:val="24"/>
          <w:szCs w:val="24"/>
          <w:highlight w:val="none"/>
          <w:u w:val="single" w:color="auto"/>
        </w:rPr>
        <w:t xml:space="preserve">                 </w:t>
      </w:r>
    </w:p>
    <w:p>
      <w:pPr>
        <w:pStyle w:val="3"/>
        <w:widowControl w:val="0"/>
        <w:kinsoku/>
        <w:wordWrap w:val="0"/>
        <w:overflowPunct w:val="0"/>
        <w:spacing w:before="0" w:line="360" w:lineRule="auto"/>
        <w:ind w:left="0" w:right="0" w:firstLine="480" w:firstLineChars="200"/>
        <w:jc w:val="both"/>
        <w:rPr>
          <w:sz w:val="24"/>
          <w:szCs w:val="24"/>
          <w:highlight w:val="none"/>
        </w:rPr>
      </w:pPr>
      <w:r>
        <w:rPr>
          <w:rFonts w:hint="eastAsia" w:ascii="楷体" w:hAnsi="楷体" w:eastAsia="楷体" w:cs="楷体"/>
          <w:sz w:val="24"/>
          <w:szCs w:val="24"/>
          <w:highlight w:val="none"/>
        </w:rPr>
        <w:t>2、</w:t>
      </w:r>
      <w:r>
        <w:rPr>
          <w:sz w:val="24"/>
          <w:szCs w:val="24"/>
          <w:highlight w:val="none"/>
        </w:rPr>
        <w:t>乙方将本物业转租、分租、转借、转让、互换等方式给任何第三</w:t>
      </w:r>
      <w:r>
        <w:rPr>
          <w:spacing w:val="-1"/>
          <w:sz w:val="24"/>
          <w:szCs w:val="24"/>
          <w:highlight w:val="none"/>
        </w:rPr>
        <w:t>方，须向甲方</w:t>
      </w:r>
      <w:r>
        <w:rPr>
          <w:rFonts w:hint="default"/>
          <w:spacing w:val="-1"/>
          <w:sz w:val="24"/>
          <w:szCs w:val="24"/>
          <w:highlight w:val="none"/>
          <w:lang w:val="en-US"/>
        </w:rPr>
        <w:t>进</w:t>
      </w:r>
      <w:r>
        <w:rPr>
          <w:rFonts w:hint="default"/>
          <w:spacing w:val="-3"/>
          <w:sz w:val="24"/>
          <w:szCs w:val="24"/>
          <w:highlight w:val="none"/>
          <w:lang w:val="en-US"/>
        </w:rPr>
        <w:t>行</w:t>
      </w:r>
      <w:r>
        <w:rPr>
          <w:spacing w:val="-3"/>
          <w:sz w:val="24"/>
          <w:szCs w:val="24"/>
          <w:highlight w:val="none"/>
        </w:rPr>
        <w:t>书面</w:t>
      </w:r>
      <w:r>
        <w:rPr>
          <w:rFonts w:hint="default"/>
          <w:spacing w:val="-3"/>
          <w:sz w:val="24"/>
          <w:szCs w:val="24"/>
          <w:highlight w:val="none"/>
          <w:lang w:val="en-US"/>
        </w:rPr>
        <w:t>备案</w:t>
      </w:r>
      <w:r>
        <w:rPr>
          <w:spacing w:val="-3"/>
          <w:sz w:val="24"/>
          <w:szCs w:val="24"/>
          <w:highlight w:val="none"/>
        </w:rPr>
        <w:t>。</w:t>
      </w:r>
    </w:p>
    <w:p>
      <w:pPr>
        <w:pStyle w:val="3"/>
        <w:widowControl w:val="0"/>
        <w:kinsoku/>
        <w:wordWrap w:val="0"/>
        <w:overflowPunct w:val="0"/>
        <w:spacing w:before="0" w:line="360" w:lineRule="auto"/>
        <w:ind w:left="0" w:firstLine="508" w:firstLineChars="200"/>
        <w:jc w:val="both"/>
        <w:rPr>
          <w:sz w:val="24"/>
          <w:szCs w:val="24"/>
          <w:highlight w:val="none"/>
        </w:rPr>
      </w:pPr>
      <w:r>
        <w:rPr>
          <w:rFonts w:hint="eastAsia" w:ascii="楷体" w:hAnsi="楷体" w:eastAsia="楷体" w:cs="楷体"/>
          <w:spacing w:val="7"/>
          <w:sz w:val="24"/>
          <w:szCs w:val="24"/>
          <w:highlight w:val="none"/>
        </w:rPr>
        <w:t>3、</w:t>
      </w:r>
      <w:r>
        <w:rPr>
          <w:spacing w:val="7"/>
          <w:sz w:val="24"/>
          <w:szCs w:val="24"/>
          <w:highlight w:val="none"/>
        </w:rPr>
        <w:t>乙方不得以租赁的房产、承租权对外办理抵押、担保</w:t>
      </w:r>
      <w:r>
        <w:rPr>
          <w:spacing w:val="6"/>
          <w:sz w:val="24"/>
          <w:szCs w:val="24"/>
          <w:highlight w:val="none"/>
        </w:rPr>
        <w:t>手续等，不得以租赁的房</w:t>
      </w:r>
      <w:r>
        <w:rPr>
          <w:spacing w:val="3"/>
          <w:sz w:val="24"/>
          <w:szCs w:val="24"/>
          <w:highlight w:val="none"/>
        </w:rPr>
        <w:t>产、承租权进行融资活动。</w:t>
      </w:r>
    </w:p>
    <w:p>
      <w:pPr>
        <w:pStyle w:val="3"/>
        <w:widowControl w:val="0"/>
        <w:kinsoku/>
        <w:wordWrap w:val="0"/>
        <w:overflowPunct w:val="0"/>
        <w:spacing w:before="0" w:line="360" w:lineRule="auto"/>
        <w:ind w:left="0" w:firstLine="494" w:firstLineChars="200"/>
        <w:jc w:val="both"/>
        <w:rPr>
          <w:b/>
          <w:bCs/>
          <w:sz w:val="24"/>
          <w:szCs w:val="24"/>
          <w:highlight w:val="none"/>
        </w:rPr>
      </w:pPr>
      <w:r>
        <w:rPr>
          <w:b/>
          <w:bCs/>
          <w:spacing w:val="3"/>
          <w:sz w:val="24"/>
          <w:szCs w:val="24"/>
          <w:highlight w:val="none"/>
        </w:rPr>
        <w:t>第三条</w:t>
      </w:r>
      <w:r>
        <w:rPr>
          <w:rFonts w:hint="eastAsia"/>
          <w:b/>
          <w:bCs/>
          <w:spacing w:val="20"/>
          <w:sz w:val="24"/>
          <w:szCs w:val="24"/>
          <w:highlight w:val="none"/>
          <w:lang w:eastAsia="zh-CN"/>
        </w:rPr>
        <w:t xml:space="preserve"> </w:t>
      </w:r>
      <w:r>
        <w:rPr>
          <w:rFonts w:hint="eastAsia"/>
          <w:b/>
          <w:bCs/>
          <w:spacing w:val="20"/>
          <w:sz w:val="24"/>
          <w:szCs w:val="24"/>
          <w:highlight w:val="none"/>
          <w:lang w:val="en-US" w:eastAsia="zh-CN"/>
        </w:rPr>
        <w:t xml:space="preserve"> </w:t>
      </w:r>
      <w:r>
        <w:rPr>
          <w:b/>
          <w:bCs/>
          <w:spacing w:val="3"/>
          <w:sz w:val="24"/>
          <w:szCs w:val="24"/>
          <w:highlight w:val="none"/>
        </w:rPr>
        <w:t>租赁期限</w:t>
      </w:r>
    </w:p>
    <w:p>
      <w:pPr>
        <w:pStyle w:val="3"/>
        <w:widowControl w:val="0"/>
        <w:kinsoku/>
        <w:wordWrap w:val="0"/>
        <w:overflowPunct w:val="0"/>
        <w:spacing w:before="0" w:line="360" w:lineRule="auto"/>
        <w:ind w:left="0" w:firstLine="476" w:firstLineChars="200"/>
        <w:jc w:val="both"/>
        <w:rPr>
          <w:sz w:val="24"/>
          <w:szCs w:val="24"/>
          <w:highlight w:val="none"/>
        </w:rPr>
      </w:pPr>
      <w:r>
        <w:rPr>
          <w:rFonts w:hint="eastAsia"/>
          <w:spacing w:val="-1"/>
          <w:sz w:val="24"/>
          <w:szCs w:val="24"/>
          <w:highlight w:val="none"/>
          <w:u w:val="single" w:color="auto"/>
          <w:lang w:val="en-US" w:eastAsia="zh-CN"/>
        </w:rPr>
        <w:t>1、本合同项下</w:t>
      </w:r>
      <w:r>
        <w:rPr>
          <w:spacing w:val="-1"/>
          <w:sz w:val="24"/>
          <w:szCs w:val="24"/>
          <w:highlight w:val="none"/>
          <w:u w:val="single" w:color="auto"/>
        </w:rPr>
        <w:t>租赁期限</w:t>
      </w:r>
      <w:r>
        <w:rPr>
          <w:rFonts w:hint="eastAsia"/>
          <w:spacing w:val="-1"/>
          <w:sz w:val="24"/>
          <w:szCs w:val="24"/>
          <w:highlight w:val="none"/>
          <w:u w:val="single" w:color="auto"/>
          <w:lang w:val="en-US" w:eastAsia="zh-CN"/>
        </w:rPr>
        <w:t>共计</w:t>
      </w:r>
      <w:r>
        <w:rPr>
          <w:rFonts w:hint="eastAsia"/>
          <w:spacing w:val="-1"/>
          <w:sz w:val="24"/>
          <w:szCs w:val="24"/>
          <w:highlight w:val="none"/>
          <w:u w:val="none" w:color="auto"/>
          <w:lang w:val="en-US" w:eastAsia="zh-CN"/>
        </w:rPr>
        <w:t xml:space="preserve">  6 </w:t>
      </w:r>
      <w:r>
        <w:rPr>
          <w:rFonts w:hint="eastAsia"/>
          <w:spacing w:val="-1"/>
          <w:sz w:val="24"/>
          <w:szCs w:val="24"/>
          <w:highlight w:val="none"/>
          <w:u w:val="single" w:color="auto"/>
          <w:lang w:val="en-US" w:eastAsia="zh-CN"/>
        </w:rPr>
        <w:t>年，租赁期限</w:t>
      </w:r>
      <w:r>
        <w:rPr>
          <w:spacing w:val="-1"/>
          <w:sz w:val="24"/>
          <w:szCs w:val="24"/>
          <w:highlight w:val="none"/>
          <w:u w:val="single" w:color="auto"/>
        </w:rPr>
        <w:t>自</w:t>
      </w:r>
      <w:r>
        <w:rPr>
          <w:rFonts w:hint="eastAsia"/>
          <w:spacing w:val="-1"/>
          <w:sz w:val="24"/>
          <w:szCs w:val="24"/>
          <w:highlight w:val="none"/>
          <w:u w:val="none" w:color="auto"/>
          <w:lang w:val="en-US" w:eastAsia="zh-CN"/>
        </w:rPr>
        <w:t>2026</w:t>
      </w:r>
      <w:r>
        <w:rPr>
          <w:spacing w:val="-1"/>
          <w:sz w:val="24"/>
          <w:szCs w:val="24"/>
          <w:highlight w:val="none"/>
        </w:rPr>
        <w:t>年</w:t>
      </w:r>
      <w:r>
        <w:rPr>
          <w:spacing w:val="-95"/>
          <w:sz w:val="24"/>
          <w:szCs w:val="24"/>
          <w:highlight w:val="none"/>
        </w:rPr>
        <w:t xml:space="preserve"> </w:t>
      </w:r>
      <w:r>
        <w:rPr>
          <w:spacing w:val="-95"/>
          <w:sz w:val="24"/>
          <w:szCs w:val="24"/>
          <w:highlight w:val="none"/>
          <w:u w:val="single" w:color="auto"/>
        </w:rPr>
        <w:t xml:space="preserve"> </w:t>
      </w:r>
      <w:r>
        <w:rPr>
          <w:rFonts w:hint="eastAsia"/>
          <w:spacing w:val="-1"/>
          <w:sz w:val="24"/>
          <w:szCs w:val="24"/>
          <w:highlight w:val="none"/>
          <w:u w:val="none" w:color="auto"/>
          <w:lang w:eastAsia="zh-CN"/>
        </w:rPr>
        <w:t>4</w:t>
      </w:r>
      <w:r>
        <w:rPr>
          <w:spacing w:val="-1"/>
          <w:sz w:val="24"/>
          <w:szCs w:val="24"/>
          <w:highlight w:val="none"/>
        </w:rPr>
        <w:t>月</w:t>
      </w:r>
      <w:r>
        <w:rPr>
          <w:rFonts w:hint="eastAsia"/>
          <w:spacing w:val="-1"/>
          <w:sz w:val="24"/>
          <w:szCs w:val="24"/>
          <w:highlight w:val="none"/>
          <w:u w:val="single" w:color="auto"/>
          <w:lang w:eastAsia="zh-CN"/>
        </w:rPr>
        <w:t xml:space="preserve"> </w:t>
      </w:r>
      <w:r>
        <w:rPr>
          <w:rFonts w:hint="eastAsia"/>
          <w:spacing w:val="-1"/>
          <w:sz w:val="24"/>
          <w:szCs w:val="24"/>
          <w:highlight w:val="none"/>
          <w:u w:val="single" w:color="auto"/>
          <w:lang w:val="en-US" w:eastAsia="zh-CN"/>
        </w:rPr>
        <w:t>1</w:t>
      </w:r>
      <w:r>
        <w:rPr>
          <w:spacing w:val="-1"/>
          <w:sz w:val="24"/>
          <w:szCs w:val="24"/>
          <w:highlight w:val="none"/>
        </w:rPr>
        <w:t>日起</w:t>
      </w:r>
      <w:r>
        <w:rPr>
          <w:spacing w:val="-1"/>
          <w:sz w:val="24"/>
          <w:szCs w:val="24"/>
          <w:highlight w:val="none"/>
          <w:u w:val="single" w:color="auto"/>
        </w:rPr>
        <w:t>至</w:t>
      </w:r>
      <w:r>
        <w:rPr>
          <w:rFonts w:hint="eastAsia"/>
          <w:spacing w:val="-1"/>
          <w:sz w:val="24"/>
          <w:szCs w:val="24"/>
          <w:highlight w:val="none"/>
          <w:u w:val="single" w:color="auto"/>
          <w:lang w:eastAsia="zh-CN"/>
        </w:rPr>
        <w:t>2</w:t>
      </w:r>
      <w:r>
        <w:rPr>
          <w:rFonts w:hint="eastAsia"/>
          <w:spacing w:val="-1"/>
          <w:sz w:val="24"/>
          <w:szCs w:val="24"/>
          <w:highlight w:val="none"/>
          <w:u w:val="single" w:color="auto"/>
          <w:lang w:val="en-US" w:eastAsia="zh-CN"/>
        </w:rPr>
        <w:t>032</w:t>
      </w:r>
      <w:r>
        <w:rPr>
          <w:spacing w:val="-2"/>
          <w:sz w:val="24"/>
          <w:szCs w:val="24"/>
          <w:highlight w:val="none"/>
        </w:rPr>
        <w:t>年</w:t>
      </w:r>
      <w:r>
        <w:rPr>
          <w:rFonts w:hint="eastAsia"/>
          <w:spacing w:val="-2"/>
          <w:sz w:val="24"/>
          <w:szCs w:val="24"/>
          <w:highlight w:val="none"/>
          <w:u w:val="single"/>
          <w:lang w:eastAsia="zh-CN"/>
        </w:rPr>
        <w:t>3</w:t>
      </w:r>
      <w:r>
        <w:rPr>
          <w:spacing w:val="-2"/>
          <w:sz w:val="24"/>
          <w:szCs w:val="24"/>
          <w:highlight w:val="none"/>
        </w:rPr>
        <w:t>月</w:t>
      </w:r>
      <w:r>
        <w:rPr>
          <w:rFonts w:hint="eastAsia"/>
          <w:spacing w:val="-2"/>
          <w:sz w:val="24"/>
          <w:szCs w:val="24"/>
          <w:highlight w:val="none"/>
          <w:u w:val="single"/>
          <w:lang w:eastAsia="zh-CN"/>
        </w:rPr>
        <w:t>3</w:t>
      </w:r>
      <w:r>
        <w:rPr>
          <w:rFonts w:hint="eastAsia"/>
          <w:spacing w:val="-2"/>
          <w:sz w:val="24"/>
          <w:szCs w:val="24"/>
          <w:highlight w:val="none"/>
          <w:u w:val="single"/>
          <w:lang w:val="en-US" w:eastAsia="zh-CN"/>
        </w:rPr>
        <w:t>1</w:t>
      </w:r>
      <w:r>
        <w:rPr>
          <w:spacing w:val="-2"/>
          <w:sz w:val="24"/>
          <w:szCs w:val="24"/>
          <w:highlight w:val="none"/>
        </w:rPr>
        <w:t>日止。</w:t>
      </w:r>
      <w:r>
        <w:rPr>
          <w:rFonts w:hint="eastAsia"/>
          <w:spacing w:val="-2"/>
          <w:sz w:val="24"/>
          <w:szCs w:val="24"/>
          <w:highlight w:val="none"/>
        </w:rPr>
        <w:t>若案涉房屋未能按前述日期实际交付的，租赁期限、租金起算日均自房屋实际交付之日起相应顺延，合同约定的租赁总年限保持不变。</w:t>
      </w:r>
    </w:p>
    <w:p>
      <w:pPr>
        <w:pStyle w:val="3"/>
        <w:widowControl w:val="0"/>
        <w:kinsoku/>
        <w:wordWrap w:val="0"/>
        <w:overflowPunct w:val="0"/>
        <w:spacing w:before="0" w:line="360" w:lineRule="auto"/>
        <w:ind w:left="0" w:right="0" w:firstLine="524" w:firstLineChars="200"/>
        <w:jc w:val="both"/>
        <w:rPr>
          <w:b/>
          <w:bCs/>
          <w:sz w:val="24"/>
          <w:szCs w:val="24"/>
          <w:highlight w:val="none"/>
        </w:rPr>
      </w:pPr>
      <w:r>
        <w:rPr>
          <w:rFonts w:hint="eastAsia"/>
          <w:spacing w:val="11"/>
          <w:sz w:val="24"/>
          <w:szCs w:val="24"/>
          <w:highlight w:val="none"/>
          <w:lang w:val="en-US" w:eastAsia="zh-CN"/>
        </w:rPr>
        <w:t>2、</w:t>
      </w:r>
      <w:r>
        <w:rPr>
          <w:spacing w:val="11"/>
          <w:sz w:val="24"/>
          <w:szCs w:val="24"/>
          <w:highlight w:val="none"/>
        </w:rPr>
        <w:t>甲方</w:t>
      </w:r>
      <w:r>
        <w:rPr>
          <w:rFonts w:hint="eastAsia"/>
          <w:spacing w:val="11"/>
          <w:sz w:val="24"/>
          <w:szCs w:val="24"/>
          <w:highlight w:val="none"/>
          <w:lang w:val="en-US" w:eastAsia="zh-CN"/>
        </w:rPr>
        <w:t>同意</w:t>
      </w:r>
      <w:r>
        <w:rPr>
          <w:spacing w:val="11"/>
          <w:sz w:val="24"/>
          <w:szCs w:val="24"/>
          <w:highlight w:val="none"/>
        </w:rPr>
        <w:t>给予乙方</w:t>
      </w:r>
      <w:r>
        <w:rPr>
          <w:rFonts w:hint="eastAsia"/>
          <w:spacing w:val="11"/>
          <w:sz w:val="24"/>
          <w:szCs w:val="24"/>
          <w:highlight w:val="none"/>
          <w:u w:val="none" w:color="auto"/>
          <w:lang w:val="en-US" w:eastAsia="zh-CN"/>
        </w:rPr>
        <w:t>3个月</w:t>
      </w:r>
      <w:r>
        <w:rPr>
          <w:spacing w:val="11"/>
          <w:sz w:val="24"/>
          <w:szCs w:val="24"/>
          <w:highlight w:val="none"/>
          <w:u w:val="single" w:color="auto"/>
        </w:rPr>
        <w:t>的</w:t>
      </w:r>
      <w:r>
        <w:rPr>
          <w:spacing w:val="11"/>
          <w:sz w:val="24"/>
          <w:szCs w:val="24"/>
          <w:highlight w:val="none"/>
        </w:rPr>
        <w:t>免租期(含装修和原租户腾退时间</w:t>
      </w:r>
      <w:r>
        <w:rPr>
          <w:rFonts w:hint="eastAsia"/>
          <w:spacing w:val="11"/>
          <w:sz w:val="24"/>
          <w:szCs w:val="24"/>
          <w:highlight w:val="none"/>
          <w:lang w:val="en-US" w:eastAsia="zh-CN"/>
        </w:rPr>
        <w:t>及甲方物业的整体改造</w:t>
      </w:r>
      <w:r>
        <w:rPr>
          <w:rFonts w:hint="eastAsia"/>
          <w:spacing w:val="11"/>
          <w:sz w:val="24"/>
          <w:szCs w:val="24"/>
          <w:highlight w:val="none"/>
          <w:lang w:eastAsia="zh-CN"/>
        </w:rPr>
        <w:t>，免租期内免收房屋租金，水电费、物业费等其他费用由承租人按实际使用承担</w:t>
      </w:r>
      <w:r>
        <w:rPr>
          <w:spacing w:val="10"/>
          <w:sz w:val="24"/>
          <w:szCs w:val="24"/>
          <w:highlight w:val="none"/>
        </w:rPr>
        <w:t>),</w:t>
      </w:r>
      <w:r>
        <w:rPr>
          <w:rFonts w:hint="eastAsia"/>
          <w:spacing w:val="10"/>
          <w:sz w:val="24"/>
          <w:szCs w:val="24"/>
          <w:highlight w:val="none"/>
        </w:rPr>
        <w:t>免租期对应的租金金额，按本合同约定的租赁最后一年租金标准核算，由双方在承租人应支付的最后一期房屋租金中直接抵扣。</w:t>
      </w:r>
      <w:r>
        <w:rPr>
          <w:rFonts w:hint="eastAsia"/>
          <w:b/>
          <w:bCs/>
          <w:spacing w:val="10"/>
          <w:sz w:val="24"/>
          <w:szCs w:val="24"/>
          <w:highlight w:val="none"/>
        </w:rPr>
        <w:t>若本合同履行过程中实际租赁期限不满 6 年的，承租方无权享有本合同约定的免租期。</w:t>
      </w:r>
    </w:p>
    <w:p>
      <w:pPr>
        <w:pStyle w:val="3"/>
        <w:widowControl w:val="0"/>
        <w:kinsoku/>
        <w:wordWrap w:val="0"/>
        <w:overflowPunct w:val="0"/>
        <w:spacing w:before="0" w:line="360" w:lineRule="auto"/>
        <w:ind w:left="0" w:firstLine="486" w:firstLineChars="200"/>
        <w:jc w:val="both"/>
        <w:rPr>
          <w:b/>
          <w:bCs/>
          <w:spacing w:val="1"/>
          <w:sz w:val="24"/>
          <w:szCs w:val="24"/>
          <w:highlight w:val="none"/>
        </w:rPr>
      </w:pPr>
      <w:r>
        <w:rPr>
          <w:b/>
          <w:bCs/>
          <w:spacing w:val="1"/>
          <w:sz w:val="24"/>
          <w:szCs w:val="24"/>
          <w:highlight w:val="none"/>
        </w:rPr>
        <w:t>第四条</w:t>
      </w:r>
      <w:r>
        <w:rPr>
          <w:rFonts w:hint="eastAsia"/>
          <w:b/>
          <w:bCs/>
          <w:spacing w:val="18"/>
          <w:sz w:val="24"/>
          <w:szCs w:val="24"/>
          <w:highlight w:val="none"/>
          <w:lang w:eastAsia="zh-CN"/>
        </w:rPr>
        <w:t xml:space="preserve"> </w:t>
      </w:r>
      <w:r>
        <w:rPr>
          <w:rFonts w:hint="eastAsia"/>
          <w:b/>
          <w:bCs/>
          <w:spacing w:val="18"/>
          <w:sz w:val="24"/>
          <w:szCs w:val="24"/>
          <w:highlight w:val="none"/>
          <w:lang w:val="en-US" w:eastAsia="zh-CN"/>
        </w:rPr>
        <w:t xml:space="preserve"> </w:t>
      </w:r>
      <w:r>
        <w:rPr>
          <w:b/>
          <w:bCs/>
          <w:spacing w:val="1"/>
          <w:sz w:val="24"/>
          <w:szCs w:val="24"/>
          <w:highlight w:val="none"/>
        </w:rPr>
        <w:t>租金及支付</w:t>
      </w:r>
    </w:p>
    <w:p>
      <w:pPr>
        <w:pStyle w:val="3"/>
        <w:widowControl w:val="0"/>
        <w:kinsoku/>
        <w:wordWrap w:val="0"/>
        <w:overflowPunct w:val="0"/>
        <w:spacing w:before="0" w:line="360" w:lineRule="auto"/>
        <w:ind w:firstLine="548" w:firstLineChars="200"/>
        <w:jc w:val="both"/>
        <w:rPr>
          <w:sz w:val="24"/>
          <w:szCs w:val="24"/>
          <w:highlight w:val="none"/>
        </w:rPr>
      </w:pPr>
      <w:r>
        <w:rPr>
          <w:rFonts w:hint="eastAsia" w:ascii="楷体" w:hAnsi="楷体" w:eastAsia="楷体" w:cs="楷体"/>
          <w:spacing w:val="17"/>
          <w:sz w:val="24"/>
          <w:szCs w:val="24"/>
          <w:highlight w:val="none"/>
        </w:rPr>
        <w:t>1、</w:t>
      </w:r>
      <w:r>
        <w:rPr>
          <w:spacing w:val="17"/>
          <w:sz w:val="24"/>
          <w:szCs w:val="24"/>
          <w:highlight w:val="none"/>
        </w:rPr>
        <w:t>本物业年租金费用(含税):</w:t>
      </w:r>
      <w:r>
        <w:rPr>
          <w:rFonts w:hint="eastAsia" w:ascii="楷体" w:hAnsi="楷体" w:eastAsia="楷体" w:cs="楷体"/>
          <w:spacing w:val="17"/>
          <w:sz w:val="24"/>
          <w:szCs w:val="24"/>
          <w:highlight w:val="none"/>
        </w:rPr>
        <w:t>¥</w:t>
      </w:r>
      <w:r>
        <w:rPr>
          <w:rFonts w:hint="eastAsia" w:ascii="楷体" w:hAnsi="楷体" w:eastAsia="楷体" w:cs="楷体"/>
          <w:spacing w:val="17"/>
          <w:sz w:val="24"/>
          <w:szCs w:val="24"/>
          <w:highlight w:val="none"/>
          <w:u w:val="single" w:color="auto"/>
          <w:lang w:val="en-US" w:eastAsia="zh-CN"/>
        </w:rPr>
        <w:t xml:space="preserve">       </w:t>
      </w:r>
      <w:r>
        <w:rPr>
          <w:rFonts w:hint="eastAsia" w:ascii="楷体" w:hAnsi="楷体" w:eastAsia="楷体" w:cs="楷体"/>
          <w:spacing w:val="64"/>
          <w:sz w:val="24"/>
          <w:szCs w:val="24"/>
          <w:highlight w:val="none"/>
        </w:rPr>
        <w:t xml:space="preserve"> </w:t>
      </w:r>
      <w:r>
        <w:rPr>
          <w:spacing w:val="17"/>
          <w:sz w:val="24"/>
          <w:szCs w:val="24"/>
          <w:highlight w:val="none"/>
        </w:rPr>
        <w:t>元</w:t>
      </w:r>
      <w:r>
        <w:rPr>
          <w:rFonts w:hint="eastAsia"/>
          <w:spacing w:val="17"/>
          <w:sz w:val="24"/>
          <w:szCs w:val="24"/>
          <w:highlight w:val="none"/>
          <w:lang w:eastAsia="zh-CN"/>
        </w:rPr>
        <w:t>；租赁期内前 3 年租金保持不变，自第 4 年起年租金在上一年度租金基础上递增 5%（若起租日为 2026 年 4 月 1 日，则 2029 年 4 月 1 日至 2032 年 3 月 31 日期间的年租金标准为首年租金的 105%）</w:t>
      </w:r>
      <w:r>
        <w:rPr>
          <w:spacing w:val="28"/>
          <w:sz w:val="24"/>
          <w:szCs w:val="24"/>
          <w:highlight w:val="none"/>
        </w:rPr>
        <w:t>。合同</w:t>
      </w:r>
      <w:r>
        <w:rPr>
          <w:rFonts w:hint="eastAsia"/>
          <w:spacing w:val="28"/>
          <w:sz w:val="24"/>
          <w:szCs w:val="24"/>
          <w:highlight w:val="none"/>
          <w:lang w:eastAsia="zh-CN"/>
        </w:rPr>
        <w:t>租赁</w:t>
      </w:r>
      <w:r>
        <w:rPr>
          <w:spacing w:val="28"/>
          <w:sz w:val="24"/>
          <w:szCs w:val="24"/>
          <w:highlight w:val="none"/>
        </w:rPr>
        <w:t>期限租金总费用(</w:t>
      </w:r>
      <w:r>
        <w:rPr>
          <w:spacing w:val="27"/>
          <w:sz w:val="24"/>
          <w:szCs w:val="24"/>
          <w:highlight w:val="none"/>
        </w:rPr>
        <w:t>含税):</w:t>
      </w:r>
      <w:r>
        <w:rPr>
          <w:rFonts w:hint="eastAsia" w:ascii="楷体" w:hAnsi="楷体" w:eastAsia="楷体" w:cs="楷体"/>
          <w:spacing w:val="27"/>
          <w:sz w:val="24"/>
          <w:szCs w:val="24"/>
          <w:highlight w:val="none"/>
        </w:rPr>
        <w:t>¥</w:t>
      </w:r>
      <w:r>
        <w:rPr>
          <w:rFonts w:hint="eastAsia"/>
          <w:spacing w:val="27"/>
          <w:sz w:val="24"/>
          <w:szCs w:val="24"/>
          <w:highlight w:val="none"/>
          <w:u w:val="single"/>
          <w:lang w:val="en-US" w:eastAsia="zh-CN"/>
        </w:rPr>
        <w:t xml:space="preserve">     </w:t>
      </w:r>
      <w:r>
        <w:rPr>
          <w:rFonts w:hint="eastAsia"/>
          <w:spacing w:val="27"/>
          <w:sz w:val="24"/>
          <w:szCs w:val="24"/>
          <w:highlight w:val="none"/>
          <w:lang w:val="en-US" w:eastAsia="zh-CN"/>
        </w:rPr>
        <w:t xml:space="preserve"> 元</w:t>
      </w:r>
      <w:r>
        <w:rPr>
          <w:spacing w:val="-7"/>
          <w:sz w:val="24"/>
          <w:szCs w:val="24"/>
          <w:highlight w:val="none"/>
        </w:rPr>
        <w:t>。</w:t>
      </w:r>
    </w:p>
    <w:p>
      <w:pPr>
        <w:pStyle w:val="3"/>
        <w:widowControl w:val="0"/>
        <w:kinsoku/>
        <w:wordWrap w:val="0"/>
        <w:overflowPunct w:val="0"/>
        <w:spacing w:before="0" w:line="360" w:lineRule="auto"/>
        <w:ind w:left="0" w:firstLine="480" w:firstLineChars="200"/>
        <w:jc w:val="both"/>
        <w:rPr>
          <w:sz w:val="24"/>
          <w:szCs w:val="24"/>
          <w:highlight w:val="none"/>
        </w:rPr>
      </w:pPr>
      <w:r>
        <w:rPr>
          <w:rFonts w:hint="eastAsia" w:ascii="楷体" w:hAnsi="楷体" w:eastAsia="楷体" w:cs="楷体"/>
          <w:sz w:val="24"/>
          <w:szCs w:val="24"/>
          <w:highlight w:val="none"/>
        </w:rPr>
        <w:t>1.1、</w:t>
      </w:r>
      <w:r>
        <w:rPr>
          <w:sz w:val="24"/>
          <w:szCs w:val="24"/>
          <w:highlight w:val="none"/>
        </w:rPr>
        <w:t>租金费用明细</w:t>
      </w:r>
    </w:p>
    <w:p>
      <w:pPr>
        <w:pStyle w:val="3"/>
        <w:widowControl w:val="0"/>
        <w:kinsoku/>
        <w:wordWrap w:val="0"/>
        <w:overflowPunct w:val="0"/>
        <w:spacing w:before="0" w:line="360" w:lineRule="auto"/>
        <w:ind w:left="0" w:right="0" w:firstLine="508" w:firstLineChars="200"/>
        <w:jc w:val="both"/>
        <w:rPr>
          <w:sz w:val="24"/>
          <w:szCs w:val="24"/>
          <w:highlight w:val="none"/>
        </w:rPr>
      </w:pPr>
      <w:r>
        <w:rPr>
          <w:rFonts w:hint="eastAsia"/>
          <w:spacing w:val="7"/>
          <w:sz w:val="24"/>
          <w:szCs w:val="24"/>
          <w:highlight w:val="none"/>
          <w:u w:val="single"/>
          <w:lang w:eastAsia="zh-CN"/>
        </w:rPr>
        <w:t>2</w:t>
      </w:r>
      <w:r>
        <w:rPr>
          <w:rFonts w:hint="eastAsia"/>
          <w:spacing w:val="7"/>
          <w:sz w:val="24"/>
          <w:szCs w:val="24"/>
          <w:highlight w:val="none"/>
          <w:u w:val="single"/>
          <w:lang w:val="en-US" w:eastAsia="zh-CN"/>
        </w:rPr>
        <w:t>026</w:t>
      </w:r>
      <w:r>
        <w:rPr>
          <w:spacing w:val="7"/>
          <w:sz w:val="24"/>
          <w:szCs w:val="24"/>
          <w:highlight w:val="none"/>
        </w:rPr>
        <w:t>年</w:t>
      </w:r>
      <w:r>
        <w:rPr>
          <w:rFonts w:hint="eastAsia"/>
          <w:spacing w:val="7"/>
          <w:sz w:val="24"/>
          <w:szCs w:val="24"/>
          <w:highlight w:val="none"/>
          <w:u w:val="single"/>
          <w:lang w:eastAsia="zh-CN"/>
        </w:rPr>
        <w:t>4</w:t>
      </w:r>
      <w:r>
        <w:rPr>
          <w:spacing w:val="7"/>
          <w:sz w:val="24"/>
          <w:szCs w:val="24"/>
          <w:highlight w:val="none"/>
        </w:rPr>
        <w:t>月</w:t>
      </w:r>
      <w:r>
        <w:rPr>
          <w:rFonts w:hint="eastAsia"/>
          <w:spacing w:val="7"/>
          <w:sz w:val="24"/>
          <w:szCs w:val="24"/>
          <w:highlight w:val="none"/>
          <w:u w:val="single"/>
          <w:lang w:val="en-US" w:eastAsia="zh-CN"/>
        </w:rPr>
        <w:t>1</w:t>
      </w:r>
      <w:r>
        <w:rPr>
          <w:rFonts w:hint="eastAsia"/>
          <w:spacing w:val="7"/>
          <w:sz w:val="24"/>
          <w:szCs w:val="24"/>
          <w:highlight w:val="none"/>
          <w:lang w:val="en-US" w:eastAsia="zh-CN"/>
        </w:rPr>
        <w:t>日</w:t>
      </w:r>
      <w:r>
        <w:rPr>
          <w:spacing w:val="7"/>
          <w:sz w:val="24"/>
          <w:szCs w:val="24"/>
          <w:highlight w:val="none"/>
        </w:rPr>
        <w:t>-</w:t>
      </w:r>
      <w:r>
        <w:rPr>
          <w:rFonts w:hint="eastAsia"/>
          <w:spacing w:val="7"/>
          <w:sz w:val="24"/>
          <w:szCs w:val="24"/>
          <w:highlight w:val="none"/>
          <w:u w:val="single"/>
          <w:lang w:val="en-US" w:eastAsia="zh-CN"/>
        </w:rPr>
        <w:t>2029</w:t>
      </w:r>
      <w:r>
        <w:rPr>
          <w:spacing w:val="7"/>
          <w:sz w:val="24"/>
          <w:szCs w:val="24"/>
          <w:highlight w:val="none"/>
        </w:rPr>
        <w:t>年</w:t>
      </w:r>
      <w:r>
        <w:rPr>
          <w:rFonts w:hint="eastAsia"/>
          <w:spacing w:val="7"/>
          <w:sz w:val="24"/>
          <w:szCs w:val="24"/>
          <w:highlight w:val="none"/>
          <w:u w:val="single"/>
          <w:lang w:val="en-US" w:eastAsia="zh-CN"/>
        </w:rPr>
        <w:t>3</w:t>
      </w:r>
      <w:r>
        <w:rPr>
          <w:spacing w:val="7"/>
          <w:sz w:val="24"/>
          <w:szCs w:val="24"/>
          <w:highlight w:val="none"/>
        </w:rPr>
        <w:t>月</w:t>
      </w:r>
      <w:r>
        <w:rPr>
          <w:rFonts w:hint="eastAsia"/>
          <w:spacing w:val="7"/>
          <w:sz w:val="24"/>
          <w:szCs w:val="24"/>
          <w:highlight w:val="none"/>
          <w:u w:val="single"/>
          <w:lang w:val="en-US" w:eastAsia="zh-CN"/>
        </w:rPr>
        <w:t>31</w:t>
      </w:r>
      <w:r>
        <w:rPr>
          <w:rFonts w:hint="eastAsia"/>
          <w:spacing w:val="7"/>
          <w:sz w:val="24"/>
          <w:szCs w:val="24"/>
          <w:highlight w:val="none"/>
          <w:lang w:val="en-US" w:eastAsia="zh-CN"/>
        </w:rPr>
        <w:t>日，</w:t>
      </w:r>
      <w:r>
        <w:rPr>
          <w:spacing w:val="7"/>
          <w:sz w:val="24"/>
          <w:szCs w:val="24"/>
          <w:highlight w:val="none"/>
        </w:rPr>
        <w:t>本物业月租金费用(含税)</w:t>
      </w:r>
      <w:r>
        <w:rPr>
          <w:rFonts w:hint="eastAsia" w:ascii="楷体" w:hAnsi="楷体" w:eastAsia="楷体" w:cs="楷体"/>
          <w:spacing w:val="7"/>
          <w:sz w:val="24"/>
          <w:szCs w:val="24"/>
          <w:highlight w:val="none"/>
        </w:rPr>
        <w:t>¥</w:t>
      </w:r>
      <w:r>
        <w:rPr>
          <w:rFonts w:hint="eastAsia" w:ascii="楷体" w:hAnsi="楷体" w:eastAsia="楷体" w:cs="楷体"/>
          <w:spacing w:val="41"/>
          <w:sz w:val="24"/>
          <w:szCs w:val="24"/>
          <w:highlight w:val="none"/>
        </w:rPr>
        <w:t xml:space="preserve"> </w:t>
      </w:r>
      <w:r>
        <w:rPr>
          <w:rFonts w:hint="eastAsia"/>
          <w:spacing w:val="7"/>
          <w:sz w:val="24"/>
          <w:szCs w:val="24"/>
          <w:highlight w:val="none"/>
          <w:u w:val="none" w:color="auto"/>
          <w:lang w:val="en-US" w:eastAsia="zh-CN"/>
        </w:rPr>
        <w:t xml:space="preserve">      </w:t>
      </w:r>
      <w:r>
        <w:rPr>
          <w:spacing w:val="41"/>
          <w:sz w:val="24"/>
          <w:szCs w:val="24"/>
          <w:highlight w:val="none"/>
          <w:u w:color="auto"/>
        </w:rPr>
        <w:t xml:space="preserve"> </w:t>
      </w:r>
      <w:r>
        <w:rPr>
          <w:spacing w:val="6"/>
          <w:sz w:val="24"/>
          <w:szCs w:val="24"/>
          <w:highlight w:val="none"/>
        </w:rPr>
        <w:t>元/月</w:t>
      </w:r>
      <w:r>
        <w:rPr>
          <w:rFonts w:hint="eastAsia"/>
          <w:spacing w:val="6"/>
          <w:sz w:val="24"/>
          <w:szCs w:val="24"/>
          <w:highlight w:val="none"/>
          <w:lang w:eastAsia="zh-CN"/>
        </w:rPr>
        <w:t>，</w:t>
      </w:r>
      <w:r>
        <w:rPr>
          <w:spacing w:val="6"/>
          <w:sz w:val="24"/>
          <w:szCs w:val="24"/>
          <w:highlight w:val="none"/>
        </w:rPr>
        <w:t>年</w:t>
      </w:r>
      <w:r>
        <w:rPr>
          <w:spacing w:val="8"/>
          <w:sz w:val="24"/>
          <w:szCs w:val="24"/>
          <w:highlight w:val="none"/>
        </w:rPr>
        <w:t>租金费用(含税)</w:t>
      </w:r>
      <w:r>
        <w:rPr>
          <w:rFonts w:hint="eastAsia" w:ascii="楷体" w:hAnsi="楷体" w:eastAsia="楷体" w:cs="楷体"/>
          <w:spacing w:val="8"/>
          <w:sz w:val="24"/>
          <w:szCs w:val="24"/>
          <w:highlight w:val="none"/>
        </w:rPr>
        <w:t>¥</w:t>
      </w:r>
      <w:r>
        <w:rPr>
          <w:rFonts w:hint="eastAsia" w:ascii="楷体" w:hAnsi="楷体" w:eastAsia="楷体" w:cs="楷体"/>
          <w:spacing w:val="-72"/>
          <w:sz w:val="24"/>
          <w:szCs w:val="24"/>
          <w:highlight w:val="none"/>
          <w:u w:val="single" w:color="auto"/>
          <w:lang w:eastAsia="zh-CN"/>
        </w:rPr>
        <w:t xml:space="preserve"> </w:t>
      </w:r>
      <w:r>
        <w:rPr>
          <w:rFonts w:hint="eastAsia" w:ascii="楷体" w:hAnsi="楷体" w:eastAsia="楷体" w:cs="楷体"/>
          <w:spacing w:val="-72"/>
          <w:sz w:val="24"/>
          <w:szCs w:val="24"/>
          <w:highlight w:val="none"/>
          <w:u w:val="single" w:color="auto"/>
          <w:lang w:val="en-US" w:eastAsia="zh-CN"/>
        </w:rPr>
        <w:t xml:space="preserve">                   </w:t>
      </w:r>
      <w:r>
        <w:rPr>
          <w:rFonts w:hint="eastAsia" w:ascii="楷体" w:hAnsi="楷体" w:eastAsia="楷体" w:cs="楷体"/>
          <w:spacing w:val="8"/>
          <w:sz w:val="24"/>
          <w:szCs w:val="24"/>
          <w:highlight w:val="none"/>
        </w:rPr>
        <w:t xml:space="preserve">  </w:t>
      </w:r>
      <w:r>
        <w:rPr>
          <w:spacing w:val="8"/>
          <w:sz w:val="24"/>
          <w:szCs w:val="24"/>
          <w:highlight w:val="none"/>
        </w:rPr>
        <w:t>元/年。</w:t>
      </w:r>
    </w:p>
    <w:p>
      <w:pPr>
        <w:pStyle w:val="3"/>
        <w:widowControl w:val="0"/>
        <w:kinsoku/>
        <w:wordWrap w:val="0"/>
        <w:overflowPunct w:val="0"/>
        <w:spacing w:before="0" w:line="360" w:lineRule="auto"/>
        <w:ind w:left="0" w:right="0" w:firstLine="508" w:firstLineChars="200"/>
        <w:jc w:val="both"/>
        <w:rPr>
          <w:spacing w:val="8"/>
          <w:sz w:val="24"/>
          <w:szCs w:val="24"/>
          <w:highlight w:val="none"/>
        </w:rPr>
      </w:pPr>
      <w:r>
        <w:rPr>
          <w:rFonts w:hint="eastAsia"/>
          <w:spacing w:val="7"/>
          <w:sz w:val="24"/>
          <w:szCs w:val="24"/>
          <w:highlight w:val="none"/>
          <w:u w:val="single"/>
          <w:lang w:val="en-US" w:eastAsia="zh-CN"/>
        </w:rPr>
        <w:t>2029</w:t>
      </w:r>
      <w:r>
        <w:rPr>
          <w:spacing w:val="7"/>
          <w:sz w:val="24"/>
          <w:szCs w:val="24"/>
          <w:highlight w:val="none"/>
        </w:rPr>
        <w:t>年</w:t>
      </w:r>
      <w:r>
        <w:rPr>
          <w:rFonts w:hint="eastAsia"/>
          <w:spacing w:val="7"/>
          <w:sz w:val="24"/>
          <w:szCs w:val="24"/>
          <w:highlight w:val="none"/>
          <w:u w:val="single"/>
          <w:lang w:val="en-US" w:eastAsia="zh-CN"/>
        </w:rPr>
        <w:t>4</w:t>
      </w:r>
      <w:r>
        <w:rPr>
          <w:spacing w:val="7"/>
          <w:sz w:val="24"/>
          <w:szCs w:val="24"/>
          <w:highlight w:val="none"/>
        </w:rPr>
        <w:t>月</w:t>
      </w:r>
      <w:r>
        <w:rPr>
          <w:rFonts w:hint="eastAsia"/>
          <w:spacing w:val="7"/>
          <w:sz w:val="24"/>
          <w:szCs w:val="24"/>
          <w:highlight w:val="none"/>
          <w:u w:val="single"/>
          <w:lang w:val="en-US" w:eastAsia="zh-CN"/>
        </w:rPr>
        <w:t>1</w:t>
      </w:r>
      <w:r>
        <w:rPr>
          <w:rFonts w:hint="eastAsia"/>
          <w:spacing w:val="7"/>
          <w:sz w:val="24"/>
          <w:szCs w:val="24"/>
          <w:highlight w:val="none"/>
          <w:lang w:val="en-US" w:eastAsia="zh-CN"/>
        </w:rPr>
        <w:t>日</w:t>
      </w:r>
      <w:r>
        <w:rPr>
          <w:spacing w:val="7"/>
          <w:sz w:val="24"/>
          <w:szCs w:val="24"/>
          <w:highlight w:val="none"/>
        </w:rPr>
        <w:t>-</w:t>
      </w:r>
      <w:r>
        <w:rPr>
          <w:rFonts w:hint="eastAsia"/>
          <w:spacing w:val="7"/>
          <w:sz w:val="24"/>
          <w:szCs w:val="24"/>
          <w:highlight w:val="none"/>
          <w:u w:val="single"/>
          <w:lang w:val="en-US" w:eastAsia="zh-CN"/>
        </w:rPr>
        <w:t>2032</w:t>
      </w:r>
      <w:r>
        <w:rPr>
          <w:spacing w:val="7"/>
          <w:sz w:val="24"/>
          <w:szCs w:val="24"/>
          <w:highlight w:val="none"/>
        </w:rPr>
        <w:t>年</w:t>
      </w:r>
      <w:r>
        <w:rPr>
          <w:rFonts w:hint="eastAsia"/>
          <w:spacing w:val="7"/>
          <w:sz w:val="24"/>
          <w:szCs w:val="24"/>
          <w:highlight w:val="none"/>
          <w:u w:val="single"/>
          <w:lang w:val="en-US" w:eastAsia="zh-CN"/>
        </w:rPr>
        <w:t>3</w:t>
      </w:r>
      <w:r>
        <w:rPr>
          <w:spacing w:val="7"/>
          <w:sz w:val="24"/>
          <w:szCs w:val="24"/>
          <w:highlight w:val="none"/>
        </w:rPr>
        <w:t>月</w:t>
      </w:r>
      <w:r>
        <w:rPr>
          <w:rFonts w:hint="eastAsia"/>
          <w:spacing w:val="7"/>
          <w:sz w:val="24"/>
          <w:szCs w:val="24"/>
          <w:highlight w:val="none"/>
          <w:u w:val="single"/>
          <w:lang w:val="en-US" w:eastAsia="zh-CN"/>
        </w:rPr>
        <w:t>31</w:t>
      </w:r>
      <w:r>
        <w:rPr>
          <w:rFonts w:hint="eastAsia"/>
          <w:spacing w:val="7"/>
          <w:sz w:val="24"/>
          <w:szCs w:val="24"/>
          <w:highlight w:val="none"/>
          <w:lang w:val="en-US" w:eastAsia="zh-CN"/>
        </w:rPr>
        <w:t>日，</w:t>
      </w:r>
      <w:r>
        <w:rPr>
          <w:spacing w:val="7"/>
          <w:sz w:val="24"/>
          <w:szCs w:val="24"/>
          <w:highlight w:val="none"/>
        </w:rPr>
        <w:t>本物业月租金费用(含税)</w:t>
      </w:r>
      <w:r>
        <w:rPr>
          <w:rFonts w:hint="eastAsia" w:ascii="楷体" w:hAnsi="楷体" w:eastAsia="楷体" w:cs="楷体"/>
          <w:spacing w:val="7"/>
          <w:sz w:val="24"/>
          <w:szCs w:val="24"/>
          <w:highlight w:val="none"/>
        </w:rPr>
        <w:t>¥</w:t>
      </w:r>
      <w:r>
        <w:rPr>
          <w:rFonts w:hint="eastAsia" w:ascii="楷体" w:hAnsi="楷体" w:eastAsia="楷体" w:cs="楷体"/>
          <w:spacing w:val="41"/>
          <w:sz w:val="24"/>
          <w:szCs w:val="24"/>
          <w:highlight w:val="none"/>
        </w:rPr>
        <w:t xml:space="preserve"> </w:t>
      </w:r>
      <w:r>
        <w:rPr>
          <w:rFonts w:hint="eastAsia"/>
          <w:spacing w:val="7"/>
          <w:sz w:val="24"/>
          <w:szCs w:val="24"/>
          <w:highlight w:val="none"/>
          <w:u w:val="none" w:color="auto"/>
          <w:lang w:val="en-US" w:eastAsia="zh-CN"/>
        </w:rPr>
        <w:t xml:space="preserve">      </w:t>
      </w:r>
      <w:r>
        <w:rPr>
          <w:spacing w:val="41"/>
          <w:sz w:val="24"/>
          <w:szCs w:val="24"/>
          <w:highlight w:val="none"/>
          <w:u w:color="auto"/>
        </w:rPr>
        <w:t xml:space="preserve"> </w:t>
      </w:r>
      <w:r>
        <w:rPr>
          <w:spacing w:val="6"/>
          <w:sz w:val="24"/>
          <w:szCs w:val="24"/>
          <w:highlight w:val="none"/>
        </w:rPr>
        <w:t>元/月</w:t>
      </w:r>
      <w:r>
        <w:rPr>
          <w:rFonts w:hint="eastAsia"/>
          <w:spacing w:val="6"/>
          <w:sz w:val="24"/>
          <w:szCs w:val="24"/>
          <w:highlight w:val="none"/>
          <w:lang w:eastAsia="zh-CN"/>
        </w:rPr>
        <w:t>，</w:t>
      </w:r>
      <w:r>
        <w:rPr>
          <w:spacing w:val="6"/>
          <w:sz w:val="24"/>
          <w:szCs w:val="24"/>
          <w:highlight w:val="none"/>
        </w:rPr>
        <w:t>年</w:t>
      </w:r>
      <w:r>
        <w:rPr>
          <w:spacing w:val="8"/>
          <w:sz w:val="24"/>
          <w:szCs w:val="24"/>
          <w:highlight w:val="none"/>
        </w:rPr>
        <w:t>租金费用(含税)</w:t>
      </w:r>
      <w:r>
        <w:rPr>
          <w:rFonts w:hint="eastAsia" w:ascii="楷体" w:hAnsi="楷体" w:eastAsia="楷体" w:cs="楷体"/>
          <w:spacing w:val="8"/>
          <w:sz w:val="24"/>
          <w:szCs w:val="24"/>
          <w:highlight w:val="none"/>
        </w:rPr>
        <w:t>¥</w:t>
      </w:r>
      <w:r>
        <w:rPr>
          <w:rFonts w:hint="eastAsia" w:ascii="楷体" w:hAnsi="楷体" w:eastAsia="楷体" w:cs="楷体"/>
          <w:spacing w:val="-72"/>
          <w:sz w:val="24"/>
          <w:szCs w:val="24"/>
          <w:highlight w:val="none"/>
          <w:u w:val="single" w:color="auto"/>
          <w:lang w:eastAsia="zh-CN"/>
        </w:rPr>
        <w:t xml:space="preserve"> </w:t>
      </w:r>
      <w:r>
        <w:rPr>
          <w:rFonts w:hint="eastAsia" w:ascii="楷体" w:hAnsi="楷体" w:eastAsia="楷体" w:cs="楷体"/>
          <w:spacing w:val="-72"/>
          <w:sz w:val="24"/>
          <w:szCs w:val="24"/>
          <w:highlight w:val="none"/>
          <w:u w:val="single" w:color="auto"/>
          <w:lang w:val="en-US" w:eastAsia="zh-CN"/>
        </w:rPr>
        <w:t xml:space="preserve">                   </w:t>
      </w:r>
      <w:r>
        <w:rPr>
          <w:rFonts w:hint="eastAsia" w:ascii="楷体" w:hAnsi="楷体" w:eastAsia="楷体" w:cs="楷体"/>
          <w:spacing w:val="8"/>
          <w:sz w:val="24"/>
          <w:szCs w:val="24"/>
          <w:highlight w:val="none"/>
        </w:rPr>
        <w:t xml:space="preserve">  </w:t>
      </w:r>
      <w:r>
        <w:rPr>
          <w:spacing w:val="8"/>
          <w:sz w:val="24"/>
          <w:szCs w:val="24"/>
          <w:highlight w:val="none"/>
        </w:rPr>
        <w:t>元/年。</w:t>
      </w:r>
    </w:p>
    <w:p>
      <w:pPr>
        <w:pStyle w:val="3"/>
        <w:widowControl w:val="0"/>
        <w:kinsoku/>
        <w:wordWrap w:val="0"/>
        <w:overflowPunct w:val="0"/>
        <w:spacing w:line="360" w:lineRule="auto"/>
        <w:ind w:left="0" w:firstLine="476" w:firstLineChars="200"/>
        <w:jc w:val="both"/>
        <w:rPr>
          <w:sz w:val="24"/>
          <w:szCs w:val="24"/>
          <w:highlight w:val="none"/>
        </w:rPr>
      </w:pPr>
      <w:r>
        <w:rPr>
          <w:spacing w:val="-1"/>
          <w:sz w:val="24"/>
          <w:szCs w:val="24"/>
          <w:highlight w:val="none"/>
        </w:rPr>
        <w:t>2、实际租赁时间不满一个月的，以实际月租金费用标准，按</w:t>
      </w:r>
      <w:r>
        <w:rPr>
          <w:spacing w:val="-2"/>
          <w:sz w:val="24"/>
          <w:szCs w:val="24"/>
          <w:highlight w:val="none"/>
        </w:rPr>
        <w:t>每月30日折算。</w:t>
      </w:r>
    </w:p>
    <w:p>
      <w:pPr>
        <w:pStyle w:val="3"/>
        <w:widowControl w:val="0"/>
        <w:kinsoku/>
        <w:wordWrap w:val="0"/>
        <w:overflowPunct w:val="0"/>
        <w:spacing w:before="0" w:line="360" w:lineRule="auto"/>
        <w:ind w:firstLine="476" w:firstLineChars="200"/>
        <w:jc w:val="both"/>
        <w:rPr>
          <w:sz w:val="24"/>
          <w:szCs w:val="24"/>
          <w:highlight w:val="none"/>
        </w:rPr>
      </w:pPr>
      <w:r>
        <w:rPr>
          <w:rFonts w:hint="eastAsia" w:ascii="楷体" w:hAnsi="楷体" w:eastAsia="楷体" w:cs="楷体"/>
          <w:spacing w:val="-1"/>
          <w:sz w:val="24"/>
          <w:szCs w:val="24"/>
          <w:highlight w:val="none"/>
        </w:rPr>
        <w:t>3、</w:t>
      </w:r>
      <w:r>
        <w:rPr>
          <w:spacing w:val="-1"/>
          <w:sz w:val="24"/>
          <w:szCs w:val="24"/>
          <w:highlight w:val="none"/>
        </w:rPr>
        <w:t>租金费用不包含</w:t>
      </w:r>
      <w:r>
        <w:rPr>
          <w:spacing w:val="-1"/>
          <w:sz w:val="24"/>
          <w:szCs w:val="24"/>
          <w:highlight w:val="none"/>
          <w:u w:val="single" w:color="auto"/>
        </w:rPr>
        <w:t>电话、水电费、煤气费、天然气、供暖费、物业管理费、停车</w:t>
      </w:r>
      <w:r>
        <w:rPr>
          <w:spacing w:val="7"/>
          <w:sz w:val="24"/>
          <w:szCs w:val="24"/>
          <w:highlight w:val="none"/>
          <w:u w:val="single" w:color="auto"/>
        </w:rPr>
        <w:t>费、有线电视、有(无)线网络费开办及后续</w:t>
      </w:r>
      <w:r>
        <w:rPr>
          <w:spacing w:val="7"/>
          <w:sz w:val="24"/>
          <w:szCs w:val="24"/>
          <w:highlight w:val="none"/>
        </w:rPr>
        <w:t>等费用。</w:t>
      </w:r>
    </w:p>
    <w:p>
      <w:pPr>
        <w:pStyle w:val="3"/>
        <w:widowControl w:val="0"/>
        <w:numPr>
          <w:ilvl w:val="0"/>
          <w:numId w:val="1"/>
        </w:numPr>
        <w:kinsoku/>
        <w:wordWrap w:val="0"/>
        <w:overflowPunct w:val="0"/>
        <w:spacing w:before="0" w:line="360" w:lineRule="auto"/>
        <w:ind w:right="0" w:firstLine="480" w:firstLineChars="200"/>
        <w:jc w:val="both"/>
        <w:rPr>
          <w:sz w:val="24"/>
          <w:szCs w:val="24"/>
          <w:highlight w:val="none"/>
          <w:u w:val="single" w:color="auto"/>
        </w:rPr>
      </w:pPr>
      <w:r>
        <w:rPr>
          <w:sz w:val="24"/>
          <w:szCs w:val="24"/>
          <w:highlight w:val="none"/>
        </w:rPr>
        <w:pict>
          <v:shape id="_x0000_s1026" o:spid="_x0000_s1026" o:spt="202" type="#_x0000_t202" style="position:absolute;left:0pt;margin-left:488.5pt;margin-top:17.75pt;height:6.95pt;width:12.85pt;z-index:251659264;mso-width-relative:page;mso-height-relative:page;" filled="f" stroked="f" coordsize="21600,21600">
            <v:path/>
            <v:fill on="f" focussize="0,0"/>
            <v:stroke on="f"/>
            <v:imagedata o:title=""/>
            <o:lock v:ext="edit" aspectratio="f"/>
            <v:textbox inset="0mm,0mm,0mm,0mm">
              <w:txbxContent>
                <w:p>
                  <w:pPr>
                    <w:spacing w:before="20" w:line="165" w:lineRule="auto"/>
                    <w:ind w:left="20"/>
                    <w:rPr>
                      <w:rFonts w:ascii="隶书" w:hAnsi="隶书" w:eastAsia="隶书" w:cs="隶书"/>
                      <w:sz w:val="11"/>
                      <w:szCs w:val="11"/>
                    </w:rPr>
                  </w:pPr>
                  <w:r>
                    <w:rPr>
                      <w:rFonts w:ascii="隶书" w:hAnsi="隶书" w:eastAsia="隶书" w:cs="隶书"/>
                      <w:color w:val="C03040"/>
                      <w:spacing w:val="-1"/>
                      <w:sz w:val="11"/>
                      <w:szCs w:val="11"/>
                    </w:rPr>
                    <w:t>二</w:t>
                  </w:r>
                </w:p>
              </w:txbxContent>
            </v:textbox>
          </v:shape>
        </w:pict>
      </w:r>
      <w:r>
        <w:rPr>
          <w:sz w:val="24"/>
          <w:szCs w:val="24"/>
          <w:highlight w:val="none"/>
        </w:rPr>
        <w:pict>
          <v:shape id="_x0000_s1027" o:spid="_x0000_s1027" o:spt="202" type="#_x0000_t202" style="position:absolute;left:0pt;margin-left:498pt;margin-top:23.6pt;height:13.55pt;width:4.3pt;z-index:251660288;mso-width-relative:page;mso-height-relative:page;" filled="f" stroked="f" coordsize="21600,21600">
            <v:path/>
            <v:fill on="f" focussize="0,0"/>
            <v:stroke on="f"/>
            <v:imagedata o:title=""/>
            <o:lock v:ext="edit" aspectratio="f"/>
            <v:textbox inset="0mm,0mm,0mm,0mm">
              <w:txbxContent>
                <w:p>
                  <w:pPr>
                    <w:spacing w:before="20" w:line="236" w:lineRule="auto"/>
                    <w:jc w:val="right"/>
                    <w:rPr>
                      <w:rFonts w:ascii="宋体" w:hAnsi="宋体" w:eastAsia="宋体" w:cs="宋体"/>
                      <w:sz w:val="18"/>
                      <w:szCs w:val="18"/>
                    </w:rPr>
                  </w:pPr>
                  <w:r>
                    <w:rPr>
                      <w:rFonts w:ascii="宋体" w:hAnsi="宋体" w:eastAsia="宋体" w:cs="宋体"/>
                      <w:spacing w:val="-17"/>
                      <w:w w:val="69"/>
                      <w:sz w:val="18"/>
                      <w:szCs w:val="18"/>
                    </w:rPr>
                    <w:t>"</w:t>
                  </w:r>
                </w:p>
              </w:txbxContent>
            </v:textbox>
          </v:shape>
        </w:pict>
      </w:r>
      <w:r>
        <w:rPr>
          <w:spacing w:val="4"/>
          <w:sz w:val="24"/>
          <w:szCs w:val="24"/>
          <w:highlight w:val="none"/>
        </w:rPr>
        <w:t>租金支付方式：</w:t>
      </w:r>
      <w:r>
        <w:rPr>
          <w:spacing w:val="4"/>
          <w:sz w:val="24"/>
          <w:szCs w:val="24"/>
          <w:highlight w:val="none"/>
          <w:u w:val="single" w:color="auto"/>
        </w:rPr>
        <w:t>首期租金所含的租期为：本合同约定的租赁起始之日起，每</w:t>
      </w:r>
      <w:r>
        <w:rPr>
          <w:rFonts w:hint="eastAsia"/>
          <w:spacing w:val="4"/>
          <w:sz w:val="24"/>
          <w:szCs w:val="24"/>
          <w:highlight w:val="none"/>
          <w:u w:val="single" w:color="auto"/>
          <w:lang w:val="en-US" w:eastAsia="zh-CN"/>
        </w:rPr>
        <w:t>年</w:t>
      </w:r>
      <w:r>
        <w:rPr>
          <w:sz w:val="24"/>
          <w:szCs w:val="24"/>
          <w:highlight w:val="none"/>
          <w:u w:val="single" w:color="auto"/>
        </w:rPr>
        <w:t>支付一次。首期租金于本合同</w:t>
      </w:r>
      <w:r>
        <w:rPr>
          <w:rFonts w:hint="eastAsia"/>
          <w:sz w:val="24"/>
          <w:szCs w:val="24"/>
          <w:highlight w:val="none"/>
          <w:u w:val="single" w:color="auto"/>
          <w:lang w:val="en-US" w:eastAsia="zh-CN"/>
        </w:rPr>
        <w:t>签订之日</w:t>
      </w:r>
      <w:r>
        <w:rPr>
          <w:sz w:val="24"/>
          <w:szCs w:val="24"/>
          <w:highlight w:val="none"/>
          <w:u w:val="single" w:color="auto"/>
        </w:rPr>
        <w:t>支</w:t>
      </w:r>
      <w:r>
        <w:rPr>
          <w:spacing w:val="-1"/>
          <w:sz w:val="24"/>
          <w:szCs w:val="24"/>
          <w:highlight w:val="none"/>
          <w:u w:val="single" w:color="auto"/>
        </w:rPr>
        <w:t>付</w:t>
      </w:r>
      <w:r>
        <w:rPr>
          <w:rFonts w:hint="eastAsia"/>
          <w:spacing w:val="-1"/>
          <w:sz w:val="24"/>
          <w:szCs w:val="24"/>
          <w:highlight w:val="none"/>
          <w:u w:val="single" w:color="auto"/>
          <w:lang w:eastAsia="zh-CN"/>
        </w:rPr>
        <w:t>（</w:t>
      </w:r>
      <w:r>
        <w:rPr>
          <w:rFonts w:hint="eastAsia"/>
          <w:color w:val="auto"/>
          <w:spacing w:val="-1"/>
          <w:sz w:val="24"/>
          <w:szCs w:val="24"/>
          <w:highlight w:val="none"/>
          <w:u w:val="single" w:color="auto"/>
          <w:lang w:val="en-US" w:eastAsia="zh-CN"/>
        </w:rPr>
        <w:t>由杭交所代收</w:t>
      </w:r>
      <w:r>
        <w:rPr>
          <w:rFonts w:hint="eastAsia"/>
          <w:spacing w:val="-1"/>
          <w:sz w:val="24"/>
          <w:szCs w:val="24"/>
          <w:highlight w:val="none"/>
          <w:u w:val="single" w:color="auto"/>
          <w:lang w:val="en-US" w:eastAsia="zh-CN"/>
        </w:rPr>
        <w:t>）</w:t>
      </w:r>
      <w:r>
        <w:rPr>
          <w:spacing w:val="-1"/>
          <w:sz w:val="24"/>
          <w:szCs w:val="24"/>
          <w:highlight w:val="none"/>
          <w:u w:val="single" w:color="auto"/>
        </w:rPr>
        <w:t>；之后各期</w:t>
      </w:r>
      <w:r>
        <w:rPr>
          <w:sz w:val="24"/>
          <w:szCs w:val="24"/>
          <w:highlight w:val="none"/>
          <w:u w:val="single" w:color="auto"/>
        </w:rPr>
        <w:t>租金在每个支付周期期满前</w:t>
      </w:r>
      <w:r>
        <w:rPr>
          <w:rFonts w:hint="eastAsia"/>
          <w:sz w:val="24"/>
          <w:szCs w:val="24"/>
          <w:highlight w:val="none"/>
          <w:u w:val="single" w:color="auto"/>
          <w:lang w:eastAsia="zh-CN"/>
        </w:rPr>
        <w:t>五个工作日</w:t>
      </w:r>
      <w:r>
        <w:rPr>
          <w:sz w:val="24"/>
          <w:szCs w:val="24"/>
          <w:highlight w:val="none"/>
          <w:u w:val="single" w:color="auto"/>
        </w:rPr>
        <w:t>下个支付周期租金</w:t>
      </w:r>
      <w:r>
        <w:rPr>
          <w:rFonts w:hint="eastAsia"/>
          <w:sz w:val="24"/>
          <w:szCs w:val="24"/>
          <w:highlight w:val="none"/>
          <w:u w:val="single" w:color="auto"/>
          <w:lang w:eastAsia="zh-CN"/>
        </w:rPr>
        <w:t>，先付后用。</w:t>
      </w:r>
    </w:p>
    <w:p>
      <w:pPr>
        <w:pStyle w:val="3"/>
        <w:widowControl w:val="0"/>
        <w:kinsoku/>
        <w:wordWrap w:val="0"/>
        <w:overflowPunct w:val="0"/>
        <w:spacing w:before="0" w:line="360" w:lineRule="auto"/>
        <w:ind w:left="0" w:right="0" w:firstLine="512" w:firstLineChars="200"/>
        <w:jc w:val="both"/>
        <w:rPr>
          <w:highlight w:val="none"/>
        </w:rPr>
      </w:pPr>
      <w:r>
        <w:rPr>
          <w:rFonts w:hint="eastAsia"/>
          <w:spacing w:val="8"/>
          <w:sz w:val="24"/>
          <w:szCs w:val="24"/>
          <w:highlight w:val="none"/>
        </w:rPr>
        <w:t>租金分</w:t>
      </w:r>
      <w:r>
        <w:rPr>
          <w:rFonts w:hint="eastAsia"/>
          <w:spacing w:val="8"/>
          <w:sz w:val="24"/>
          <w:szCs w:val="24"/>
          <w:highlight w:val="none"/>
          <w:lang w:val="en-US" w:eastAsia="zh-CN"/>
        </w:rPr>
        <w:t>6</w:t>
      </w:r>
      <w:r>
        <w:rPr>
          <w:rFonts w:hint="eastAsia"/>
          <w:spacing w:val="8"/>
          <w:sz w:val="24"/>
          <w:szCs w:val="24"/>
          <w:highlight w:val="none"/>
        </w:rPr>
        <w:t>期每</w:t>
      </w:r>
      <w:r>
        <w:rPr>
          <w:rFonts w:hint="eastAsia"/>
          <w:spacing w:val="8"/>
          <w:sz w:val="24"/>
          <w:szCs w:val="24"/>
          <w:highlight w:val="none"/>
          <w:lang w:val="en-US" w:eastAsia="zh-CN"/>
        </w:rPr>
        <w:t>年</w:t>
      </w:r>
      <w:r>
        <w:rPr>
          <w:rFonts w:hint="eastAsia"/>
          <w:spacing w:val="8"/>
          <w:sz w:val="24"/>
          <w:szCs w:val="24"/>
          <w:highlight w:val="none"/>
        </w:rPr>
        <w:t>支付一次，各期租金提前</w:t>
      </w:r>
      <w:r>
        <w:rPr>
          <w:rFonts w:hint="eastAsia"/>
          <w:spacing w:val="8"/>
          <w:sz w:val="24"/>
          <w:szCs w:val="24"/>
          <w:highlight w:val="none"/>
          <w:lang w:val="en-US" w:eastAsia="zh-CN"/>
        </w:rPr>
        <w:t>五个工作日</w:t>
      </w:r>
      <w:r>
        <w:rPr>
          <w:rFonts w:hint="eastAsia"/>
          <w:spacing w:val="8"/>
          <w:sz w:val="24"/>
          <w:szCs w:val="24"/>
          <w:highlight w:val="none"/>
        </w:rPr>
        <w:t>支付，具体支付时间详见如下：</w:t>
      </w:r>
    </w:p>
    <w:tbl>
      <w:tblPr>
        <w:tblStyle w:val="5"/>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303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200" w:type="dxa"/>
            <w:noWrap w:val="0"/>
            <w:vAlign w:val="center"/>
          </w:tcPr>
          <w:p>
            <w:pPr>
              <w:pStyle w:val="3"/>
              <w:widowControl w:val="0"/>
              <w:kinsoku/>
              <w:wordWrap w:val="0"/>
              <w:overflowPunct w:val="0"/>
              <w:spacing w:before="0" w:line="360" w:lineRule="auto"/>
              <w:ind w:left="0" w:right="0" w:firstLine="512" w:firstLineChars="200"/>
              <w:jc w:val="both"/>
              <w:rPr>
                <w:rFonts w:hint="eastAsia"/>
                <w:spacing w:val="8"/>
                <w:sz w:val="24"/>
                <w:szCs w:val="24"/>
                <w:highlight w:val="none"/>
              </w:rPr>
            </w:pPr>
            <w:r>
              <w:rPr>
                <w:rFonts w:hint="eastAsia"/>
                <w:spacing w:val="8"/>
                <w:sz w:val="24"/>
                <w:szCs w:val="24"/>
                <w:highlight w:val="none"/>
              </w:rPr>
              <w:t>支付时间</w:t>
            </w:r>
          </w:p>
        </w:tc>
        <w:tc>
          <w:tcPr>
            <w:tcW w:w="3030" w:type="dxa"/>
            <w:noWrap w:val="0"/>
            <w:vAlign w:val="center"/>
          </w:tcPr>
          <w:p>
            <w:pPr>
              <w:pStyle w:val="3"/>
              <w:widowControl w:val="0"/>
              <w:kinsoku/>
              <w:wordWrap w:val="0"/>
              <w:overflowPunct w:val="0"/>
              <w:spacing w:before="0" w:line="360" w:lineRule="auto"/>
              <w:ind w:left="0" w:right="0" w:firstLine="512" w:firstLineChars="200"/>
              <w:jc w:val="both"/>
              <w:rPr>
                <w:rFonts w:hint="eastAsia"/>
                <w:spacing w:val="8"/>
                <w:sz w:val="24"/>
                <w:szCs w:val="24"/>
                <w:highlight w:val="none"/>
              </w:rPr>
            </w:pPr>
            <w:r>
              <w:rPr>
                <w:rFonts w:hint="eastAsia"/>
                <w:spacing w:val="8"/>
                <w:sz w:val="24"/>
                <w:szCs w:val="24"/>
                <w:highlight w:val="none"/>
              </w:rPr>
              <w:t>租金</w:t>
            </w:r>
          </w:p>
        </w:tc>
        <w:tc>
          <w:tcPr>
            <w:tcW w:w="2415" w:type="dxa"/>
            <w:noWrap w:val="0"/>
            <w:vAlign w:val="center"/>
          </w:tcPr>
          <w:p>
            <w:pPr>
              <w:pStyle w:val="3"/>
              <w:widowControl w:val="0"/>
              <w:kinsoku/>
              <w:wordWrap w:val="0"/>
              <w:overflowPunct w:val="0"/>
              <w:spacing w:before="0" w:line="360" w:lineRule="auto"/>
              <w:ind w:left="0" w:right="0" w:firstLine="512" w:firstLineChars="200"/>
              <w:jc w:val="both"/>
              <w:rPr>
                <w:rFonts w:hint="eastAsia" w:eastAsia="楷体"/>
                <w:spacing w:val="8"/>
                <w:sz w:val="24"/>
                <w:szCs w:val="24"/>
                <w:highlight w:val="none"/>
                <w:lang w:val="en-US" w:eastAsia="zh-CN"/>
              </w:rPr>
            </w:pPr>
            <w:r>
              <w:rPr>
                <w:rFonts w:hint="eastAsia"/>
                <w:spacing w:val="8"/>
                <w:sz w:val="24"/>
                <w:szCs w:val="24"/>
                <w:highlight w:val="none"/>
                <w:lang w:val="en-US" w:eastAsia="zh-CN"/>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200" w:type="dxa"/>
            <w:noWrap w:val="0"/>
            <w:vAlign w:val="center"/>
          </w:tcPr>
          <w:p>
            <w:pPr>
              <w:pStyle w:val="3"/>
              <w:widowControl w:val="0"/>
              <w:kinsoku/>
              <w:wordWrap w:val="0"/>
              <w:overflowPunct w:val="0"/>
              <w:spacing w:before="0" w:line="360" w:lineRule="auto"/>
              <w:ind w:left="0" w:right="0" w:firstLine="512" w:firstLineChars="200"/>
              <w:jc w:val="both"/>
              <w:rPr>
                <w:rFonts w:hint="eastAsia"/>
                <w:spacing w:val="8"/>
                <w:sz w:val="24"/>
                <w:szCs w:val="24"/>
                <w:highlight w:val="none"/>
              </w:rPr>
            </w:pPr>
            <w:r>
              <w:rPr>
                <w:rFonts w:hint="eastAsia"/>
                <w:spacing w:val="8"/>
                <w:sz w:val="24"/>
                <w:szCs w:val="24"/>
                <w:highlight w:val="none"/>
                <w:lang w:val="en-US" w:eastAsia="zh-CN"/>
              </w:rPr>
              <w:t xml:space="preserve">   </w:t>
            </w:r>
            <w:r>
              <w:rPr>
                <w:rFonts w:hint="eastAsia"/>
                <w:spacing w:val="8"/>
                <w:sz w:val="24"/>
                <w:szCs w:val="24"/>
                <w:highlight w:val="none"/>
              </w:rPr>
              <w:t>年</w:t>
            </w:r>
            <w:r>
              <w:rPr>
                <w:rFonts w:hint="eastAsia"/>
                <w:spacing w:val="8"/>
                <w:sz w:val="24"/>
                <w:szCs w:val="24"/>
                <w:highlight w:val="none"/>
                <w:lang w:val="en-US" w:eastAsia="zh-CN"/>
              </w:rPr>
              <w:t xml:space="preserve">  </w:t>
            </w:r>
            <w:r>
              <w:rPr>
                <w:rFonts w:hint="eastAsia"/>
                <w:spacing w:val="8"/>
                <w:sz w:val="24"/>
                <w:szCs w:val="24"/>
                <w:highlight w:val="none"/>
              </w:rPr>
              <w:t>月</w:t>
            </w:r>
            <w:r>
              <w:rPr>
                <w:rFonts w:hint="eastAsia"/>
                <w:spacing w:val="8"/>
                <w:sz w:val="24"/>
                <w:szCs w:val="24"/>
                <w:highlight w:val="none"/>
                <w:lang w:val="en-US" w:eastAsia="zh-CN"/>
              </w:rPr>
              <w:t xml:space="preserve">   </w:t>
            </w:r>
            <w:r>
              <w:rPr>
                <w:rFonts w:hint="eastAsia"/>
                <w:spacing w:val="8"/>
                <w:sz w:val="24"/>
                <w:szCs w:val="24"/>
                <w:highlight w:val="none"/>
              </w:rPr>
              <w:t>日前</w:t>
            </w:r>
          </w:p>
        </w:tc>
        <w:tc>
          <w:tcPr>
            <w:tcW w:w="3030" w:type="dxa"/>
            <w:noWrap w:val="0"/>
            <w:vAlign w:val="center"/>
          </w:tcPr>
          <w:p>
            <w:pPr>
              <w:pStyle w:val="3"/>
              <w:widowControl w:val="0"/>
              <w:kinsoku/>
              <w:wordWrap w:val="0"/>
              <w:overflowPunct w:val="0"/>
              <w:spacing w:before="0" w:line="360" w:lineRule="auto"/>
              <w:ind w:left="0" w:right="0" w:firstLine="512" w:firstLineChars="200"/>
              <w:jc w:val="both"/>
              <w:rPr>
                <w:rFonts w:hint="eastAsia"/>
                <w:spacing w:val="8"/>
                <w:sz w:val="24"/>
                <w:szCs w:val="24"/>
                <w:highlight w:val="none"/>
              </w:rPr>
            </w:pPr>
            <w:r>
              <w:rPr>
                <w:rFonts w:hint="eastAsia"/>
                <w:spacing w:val="8"/>
                <w:sz w:val="24"/>
                <w:szCs w:val="24"/>
                <w:highlight w:val="none"/>
              </w:rPr>
              <w:t>￥</w:t>
            </w:r>
            <w:r>
              <w:rPr>
                <w:rFonts w:hint="eastAsia"/>
                <w:spacing w:val="8"/>
                <w:sz w:val="24"/>
                <w:szCs w:val="24"/>
                <w:highlight w:val="none"/>
                <w:lang w:val="en-US" w:eastAsia="zh-CN"/>
              </w:rPr>
              <w:t xml:space="preserve">        </w:t>
            </w:r>
            <w:r>
              <w:rPr>
                <w:rFonts w:hint="eastAsia"/>
                <w:spacing w:val="8"/>
                <w:sz w:val="24"/>
                <w:szCs w:val="24"/>
                <w:highlight w:val="none"/>
              </w:rPr>
              <w:t>元</w:t>
            </w:r>
          </w:p>
        </w:tc>
        <w:tc>
          <w:tcPr>
            <w:tcW w:w="2415" w:type="dxa"/>
            <w:noWrap w:val="0"/>
            <w:vAlign w:val="center"/>
          </w:tcPr>
          <w:p>
            <w:pPr>
              <w:pStyle w:val="3"/>
              <w:widowControl w:val="0"/>
              <w:kinsoku/>
              <w:wordWrap w:val="0"/>
              <w:overflowPunct w:val="0"/>
              <w:spacing w:before="0" w:line="360" w:lineRule="auto"/>
              <w:ind w:left="0" w:right="0" w:firstLine="0" w:firstLineChars="0"/>
              <w:jc w:val="both"/>
              <w:rPr>
                <w:rFonts w:hint="eastAsia"/>
                <w:spacing w:val="8"/>
                <w:sz w:val="24"/>
                <w:szCs w:val="24"/>
                <w:highlight w:val="none"/>
              </w:rPr>
            </w:pPr>
            <w:r>
              <w:rPr>
                <w:rFonts w:hint="eastAsia"/>
                <w:spacing w:val="8"/>
                <w:sz w:val="24"/>
                <w:szCs w:val="24"/>
                <w:highlight w:val="none"/>
              </w:rPr>
              <w:t>￥</w:t>
            </w:r>
            <w:r>
              <w:rPr>
                <w:rFonts w:hint="eastAsia"/>
                <w:spacing w:val="8"/>
                <w:sz w:val="24"/>
                <w:szCs w:val="24"/>
                <w:highlight w:val="none"/>
                <w:lang w:val="en-US" w:eastAsia="zh-CN"/>
              </w:rPr>
              <w:t xml:space="preserve">200000.00 </w:t>
            </w:r>
            <w:r>
              <w:rPr>
                <w:rFonts w:hint="eastAsia"/>
                <w:spacing w:val="8"/>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200" w:type="dxa"/>
            <w:noWrap w:val="0"/>
            <w:vAlign w:val="center"/>
          </w:tcPr>
          <w:p>
            <w:pPr>
              <w:pStyle w:val="3"/>
              <w:widowControl w:val="0"/>
              <w:kinsoku/>
              <w:wordWrap w:val="0"/>
              <w:overflowPunct w:val="0"/>
              <w:spacing w:before="0" w:line="360" w:lineRule="auto"/>
              <w:ind w:left="0" w:right="0" w:firstLine="512" w:firstLineChars="200"/>
              <w:jc w:val="both"/>
              <w:rPr>
                <w:rFonts w:hint="eastAsia"/>
                <w:spacing w:val="8"/>
                <w:sz w:val="24"/>
                <w:szCs w:val="24"/>
                <w:highlight w:val="none"/>
              </w:rPr>
            </w:pPr>
            <w:r>
              <w:rPr>
                <w:rFonts w:hint="eastAsia"/>
                <w:spacing w:val="8"/>
                <w:sz w:val="24"/>
                <w:szCs w:val="24"/>
                <w:highlight w:val="none"/>
                <w:lang w:val="en-US" w:eastAsia="zh-CN"/>
              </w:rPr>
              <w:t xml:space="preserve">   </w:t>
            </w:r>
            <w:r>
              <w:rPr>
                <w:rFonts w:hint="eastAsia"/>
                <w:spacing w:val="8"/>
                <w:sz w:val="24"/>
                <w:szCs w:val="24"/>
                <w:highlight w:val="none"/>
              </w:rPr>
              <w:t>年</w:t>
            </w:r>
            <w:r>
              <w:rPr>
                <w:rFonts w:hint="eastAsia"/>
                <w:spacing w:val="8"/>
                <w:sz w:val="24"/>
                <w:szCs w:val="24"/>
                <w:highlight w:val="none"/>
                <w:lang w:val="en-US" w:eastAsia="zh-CN"/>
              </w:rPr>
              <w:t xml:space="preserve">  </w:t>
            </w:r>
            <w:r>
              <w:rPr>
                <w:rFonts w:hint="eastAsia"/>
                <w:spacing w:val="8"/>
                <w:sz w:val="24"/>
                <w:szCs w:val="24"/>
                <w:highlight w:val="none"/>
              </w:rPr>
              <w:t>月</w:t>
            </w:r>
            <w:r>
              <w:rPr>
                <w:rFonts w:hint="eastAsia"/>
                <w:spacing w:val="8"/>
                <w:sz w:val="24"/>
                <w:szCs w:val="24"/>
                <w:highlight w:val="none"/>
                <w:lang w:val="en-US" w:eastAsia="zh-CN"/>
              </w:rPr>
              <w:t xml:space="preserve">   </w:t>
            </w:r>
            <w:r>
              <w:rPr>
                <w:rFonts w:hint="eastAsia"/>
                <w:spacing w:val="8"/>
                <w:sz w:val="24"/>
                <w:szCs w:val="24"/>
                <w:highlight w:val="none"/>
              </w:rPr>
              <w:t>日前</w:t>
            </w:r>
          </w:p>
        </w:tc>
        <w:tc>
          <w:tcPr>
            <w:tcW w:w="3030" w:type="dxa"/>
            <w:noWrap w:val="0"/>
            <w:vAlign w:val="top"/>
          </w:tcPr>
          <w:p>
            <w:pPr>
              <w:pStyle w:val="3"/>
              <w:widowControl w:val="0"/>
              <w:kinsoku/>
              <w:wordWrap w:val="0"/>
              <w:overflowPunct w:val="0"/>
              <w:spacing w:before="0" w:line="360" w:lineRule="auto"/>
              <w:ind w:left="0" w:right="0" w:firstLine="512" w:firstLineChars="200"/>
              <w:jc w:val="both"/>
              <w:rPr>
                <w:spacing w:val="8"/>
                <w:sz w:val="24"/>
                <w:szCs w:val="24"/>
                <w:highlight w:val="none"/>
              </w:rPr>
            </w:pPr>
            <w:r>
              <w:rPr>
                <w:rFonts w:hint="eastAsia"/>
                <w:spacing w:val="8"/>
                <w:sz w:val="24"/>
                <w:szCs w:val="24"/>
                <w:highlight w:val="none"/>
              </w:rPr>
              <w:t>￥</w:t>
            </w:r>
            <w:r>
              <w:rPr>
                <w:rFonts w:hint="eastAsia"/>
                <w:spacing w:val="8"/>
                <w:sz w:val="24"/>
                <w:szCs w:val="24"/>
                <w:highlight w:val="none"/>
                <w:lang w:val="en-US" w:eastAsia="zh-CN"/>
              </w:rPr>
              <w:t xml:space="preserve">        </w:t>
            </w:r>
            <w:r>
              <w:rPr>
                <w:rFonts w:hint="eastAsia"/>
                <w:spacing w:val="8"/>
                <w:sz w:val="24"/>
                <w:szCs w:val="24"/>
                <w:highlight w:val="none"/>
              </w:rPr>
              <w:t>元</w:t>
            </w:r>
          </w:p>
        </w:tc>
        <w:tc>
          <w:tcPr>
            <w:tcW w:w="2415" w:type="dxa"/>
            <w:noWrap w:val="0"/>
            <w:vAlign w:val="top"/>
          </w:tcPr>
          <w:p>
            <w:pPr>
              <w:pStyle w:val="3"/>
              <w:widowControl w:val="0"/>
              <w:kinsoku/>
              <w:wordWrap w:val="0"/>
              <w:overflowPunct w:val="0"/>
              <w:spacing w:before="0" w:line="360" w:lineRule="auto"/>
              <w:ind w:left="0" w:right="0" w:firstLine="512" w:firstLineChars="200"/>
              <w:jc w:val="both"/>
              <w:rPr>
                <w:rFonts w:hint="eastAsia"/>
                <w:spacing w:val="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200" w:type="dxa"/>
            <w:noWrap w:val="0"/>
            <w:vAlign w:val="center"/>
          </w:tcPr>
          <w:p>
            <w:pPr>
              <w:pStyle w:val="3"/>
              <w:widowControl w:val="0"/>
              <w:kinsoku/>
              <w:wordWrap w:val="0"/>
              <w:overflowPunct w:val="0"/>
              <w:spacing w:before="0" w:line="360" w:lineRule="auto"/>
              <w:ind w:right="0" w:firstLine="512" w:firstLineChars="200"/>
              <w:jc w:val="both"/>
              <w:rPr>
                <w:rFonts w:hint="eastAsia"/>
                <w:spacing w:val="8"/>
                <w:sz w:val="24"/>
                <w:szCs w:val="24"/>
                <w:highlight w:val="none"/>
              </w:rPr>
            </w:pPr>
            <w:r>
              <w:rPr>
                <w:rFonts w:hint="eastAsia"/>
                <w:spacing w:val="8"/>
                <w:sz w:val="24"/>
                <w:szCs w:val="24"/>
                <w:highlight w:val="none"/>
                <w:lang w:val="en-US" w:eastAsia="zh-CN"/>
              </w:rPr>
              <w:t>2027</w:t>
            </w:r>
            <w:r>
              <w:rPr>
                <w:rFonts w:hint="eastAsia"/>
                <w:spacing w:val="8"/>
                <w:sz w:val="24"/>
                <w:szCs w:val="24"/>
                <w:highlight w:val="none"/>
              </w:rPr>
              <w:t>年</w:t>
            </w:r>
            <w:r>
              <w:rPr>
                <w:rFonts w:hint="eastAsia"/>
                <w:spacing w:val="8"/>
                <w:sz w:val="24"/>
                <w:szCs w:val="24"/>
                <w:highlight w:val="none"/>
                <w:lang w:val="en-US" w:eastAsia="zh-CN"/>
              </w:rPr>
              <w:t xml:space="preserve">  </w:t>
            </w:r>
            <w:r>
              <w:rPr>
                <w:rFonts w:hint="eastAsia"/>
                <w:spacing w:val="8"/>
                <w:sz w:val="24"/>
                <w:szCs w:val="24"/>
                <w:highlight w:val="none"/>
              </w:rPr>
              <w:t>月</w:t>
            </w:r>
            <w:r>
              <w:rPr>
                <w:rFonts w:hint="eastAsia"/>
                <w:spacing w:val="8"/>
                <w:sz w:val="24"/>
                <w:szCs w:val="24"/>
                <w:highlight w:val="none"/>
                <w:lang w:val="en-US" w:eastAsia="zh-CN"/>
              </w:rPr>
              <w:t xml:space="preserve">  日</w:t>
            </w:r>
            <w:r>
              <w:rPr>
                <w:rFonts w:hint="eastAsia"/>
                <w:spacing w:val="8"/>
                <w:sz w:val="24"/>
                <w:szCs w:val="24"/>
                <w:highlight w:val="none"/>
              </w:rPr>
              <w:t>前</w:t>
            </w:r>
          </w:p>
        </w:tc>
        <w:tc>
          <w:tcPr>
            <w:tcW w:w="3030" w:type="dxa"/>
            <w:noWrap w:val="0"/>
            <w:vAlign w:val="top"/>
          </w:tcPr>
          <w:p>
            <w:pPr>
              <w:pStyle w:val="3"/>
              <w:widowControl w:val="0"/>
              <w:kinsoku/>
              <w:wordWrap w:val="0"/>
              <w:overflowPunct w:val="0"/>
              <w:spacing w:before="0" w:line="360" w:lineRule="auto"/>
              <w:ind w:left="0" w:right="0" w:firstLine="512" w:firstLineChars="200"/>
              <w:jc w:val="both"/>
              <w:rPr>
                <w:spacing w:val="8"/>
                <w:sz w:val="24"/>
                <w:szCs w:val="24"/>
                <w:highlight w:val="none"/>
              </w:rPr>
            </w:pPr>
            <w:r>
              <w:rPr>
                <w:rFonts w:hint="eastAsia"/>
                <w:spacing w:val="8"/>
                <w:sz w:val="24"/>
                <w:szCs w:val="24"/>
                <w:highlight w:val="none"/>
              </w:rPr>
              <w:t>￥</w:t>
            </w:r>
            <w:r>
              <w:rPr>
                <w:rFonts w:hint="eastAsia"/>
                <w:spacing w:val="8"/>
                <w:sz w:val="24"/>
                <w:szCs w:val="24"/>
                <w:highlight w:val="none"/>
                <w:lang w:val="en-US" w:eastAsia="zh-CN"/>
              </w:rPr>
              <w:t xml:space="preserve">        </w:t>
            </w:r>
            <w:r>
              <w:rPr>
                <w:rFonts w:hint="eastAsia"/>
                <w:spacing w:val="8"/>
                <w:sz w:val="24"/>
                <w:szCs w:val="24"/>
                <w:highlight w:val="none"/>
              </w:rPr>
              <w:t>元</w:t>
            </w:r>
          </w:p>
        </w:tc>
        <w:tc>
          <w:tcPr>
            <w:tcW w:w="2415" w:type="dxa"/>
            <w:noWrap w:val="0"/>
            <w:vAlign w:val="top"/>
          </w:tcPr>
          <w:p>
            <w:pPr>
              <w:pStyle w:val="3"/>
              <w:widowControl w:val="0"/>
              <w:kinsoku/>
              <w:wordWrap w:val="0"/>
              <w:overflowPunct w:val="0"/>
              <w:spacing w:before="0" w:line="360" w:lineRule="auto"/>
              <w:ind w:left="0" w:right="0" w:firstLine="512" w:firstLineChars="200"/>
              <w:jc w:val="both"/>
              <w:rPr>
                <w:rFonts w:hint="eastAsia"/>
                <w:spacing w:val="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200" w:type="dxa"/>
            <w:noWrap w:val="0"/>
            <w:vAlign w:val="center"/>
          </w:tcPr>
          <w:p>
            <w:pPr>
              <w:pStyle w:val="3"/>
              <w:widowControl w:val="0"/>
              <w:kinsoku/>
              <w:wordWrap w:val="0"/>
              <w:overflowPunct w:val="0"/>
              <w:spacing w:before="0" w:line="360" w:lineRule="auto"/>
              <w:ind w:left="0" w:leftChars="0" w:right="0" w:rightChars="0" w:firstLine="512" w:firstLineChars="200"/>
              <w:jc w:val="both"/>
              <w:rPr>
                <w:rFonts w:hint="eastAsia"/>
                <w:spacing w:val="8"/>
                <w:sz w:val="24"/>
                <w:szCs w:val="24"/>
                <w:highlight w:val="none"/>
              </w:rPr>
            </w:pPr>
            <w:r>
              <w:rPr>
                <w:rFonts w:hint="eastAsia"/>
                <w:spacing w:val="8"/>
                <w:sz w:val="24"/>
                <w:szCs w:val="24"/>
                <w:highlight w:val="none"/>
                <w:lang w:val="en-US" w:eastAsia="zh-CN"/>
              </w:rPr>
              <w:t>2028</w:t>
            </w:r>
            <w:r>
              <w:rPr>
                <w:rFonts w:hint="eastAsia"/>
                <w:spacing w:val="8"/>
                <w:sz w:val="24"/>
                <w:szCs w:val="24"/>
                <w:highlight w:val="none"/>
              </w:rPr>
              <w:t>年</w:t>
            </w:r>
            <w:r>
              <w:rPr>
                <w:rFonts w:hint="eastAsia"/>
                <w:spacing w:val="8"/>
                <w:sz w:val="24"/>
                <w:szCs w:val="24"/>
                <w:highlight w:val="none"/>
                <w:lang w:val="en-US" w:eastAsia="zh-CN"/>
              </w:rPr>
              <w:t xml:space="preserve">  </w:t>
            </w:r>
            <w:r>
              <w:rPr>
                <w:rFonts w:hint="eastAsia"/>
                <w:spacing w:val="8"/>
                <w:sz w:val="24"/>
                <w:szCs w:val="24"/>
                <w:highlight w:val="none"/>
              </w:rPr>
              <w:t>月</w:t>
            </w:r>
            <w:r>
              <w:rPr>
                <w:rFonts w:hint="eastAsia"/>
                <w:spacing w:val="8"/>
                <w:sz w:val="24"/>
                <w:szCs w:val="24"/>
                <w:highlight w:val="none"/>
                <w:lang w:val="en-US" w:eastAsia="zh-CN"/>
              </w:rPr>
              <w:t xml:space="preserve">  </w:t>
            </w:r>
            <w:r>
              <w:rPr>
                <w:rFonts w:hint="eastAsia"/>
                <w:spacing w:val="8"/>
                <w:sz w:val="24"/>
                <w:szCs w:val="24"/>
                <w:highlight w:val="none"/>
              </w:rPr>
              <w:t>日前</w:t>
            </w:r>
          </w:p>
        </w:tc>
        <w:tc>
          <w:tcPr>
            <w:tcW w:w="3030" w:type="dxa"/>
            <w:noWrap w:val="0"/>
            <w:vAlign w:val="center"/>
          </w:tcPr>
          <w:p>
            <w:pPr>
              <w:pStyle w:val="3"/>
              <w:widowControl w:val="0"/>
              <w:kinsoku/>
              <w:wordWrap w:val="0"/>
              <w:overflowPunct w:val="0"/>
              <w:spacing w:before="0" w:line="360" w:lineRule="auto"/>
              <w:ind w:left="0" w:leftChars="0" w:right="0" w:rightChars="0" w:firstLine="512" w:firstLineChars="200"/>
              <w:jc w:val="both"/>
              <w:rPr>
                <w:spacing w:val="8"/>
                <w:sz w:val="24"/>
                <w:szCs w:val="24"/>
                <w:highlight w:val="none"/>
              </w:rPr>
            </w:pPr>
            <w:r>
              <w:rPr>
                <w:rFonts w:hint="eastAsia"/>
                <w:spacing w:val="8"/>
                <w:sz w:val="24"/>
                <w:szCs w:val="24"/>
                <w:highlight w:val="none"/>
              </w:rPr>
              <w:t>￥</w:t>
            </w:r>
            <w:r>
              <w:rPr>
                <w:rFonts w:hint="eastAsia"/>
                <w:spacing w:val="8"/>
                <w:sz w:val="24"/>
                <w:szCs w:val="24"/>
                <w:highlight w:val="none"/>
                <w:lang w:val="en-US" w:eastAsia="zh-CN"/>
              </w:rPr>
              <w:t xml:space="preserve">        </w:t>
            </w:r>
            <w:r>
              <w:rPr>
                <w:rFonts w:hint="eastAsia"/>
                <w:spacing w:val="8"/>
                <w:sz w:val="24"/>
                <w:szCs w:val="24"/>
                <w:highlight w:val="none"/>
              </w:rPr>
              <w:t>元</w:t>
            </w:r>
          </w:p>
        </w:tc>
        <w:tc>
          <w:tcPr>
            <w:tcW w:w="2415" w:type="dxa"/>
            <w:noWrap w:val="0"/>
            <w:vAlign w:val="center"/>
          </w:tcPr>
          <w:p>
            <w:pPr>
              <w:pStyle w:val="3"/>
              <w:widowControl w:val="0"/>
              <w:kinsoku/>
              <w:wordWrap w:val="0"/>
              <w:overflowPunct w:val="0"/>
              <w:spacing w:before="0" w:line="360" w:lineRule="auto"/>
              <w:ind w:left="0" w:leftChars="0" w:right="0" w:rightChars="0" w:firstLine="512" w:firstLineChars="200"/>
              <w:jc w:val="both"/>
              <w:rPr>
                <w:rFonts w:hint="eastAsia"/>
                <w:spacing w:val="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200" w:type="dxa"/>
            <w:noWrap w:val="0"/>
            <w:vAlign w:val="center"/>
          </w:tcPr>
          <w:p>
            <w:pPr>
              <w:pStyle w:val="3"/>
              <w:widowControl w:val="0"/>
              <w:kinsoku/>
              <w:wordWrap w:val="0"/>
              <w:overflowPunct w:val="0"/>
              <w:spacing w:before="0" w:line="360" w:lineRule="auto"/>
              <w:ind w:left="0" w:leftChars="0" w:right="0" w:rightChars="0" w:firstLine="512" w:firstLineChars="200"/>
              <w:jc w:val="both"/>
              <w:rPr>
                <w:rFonts w:hint="eastAsia"/>
                <w:spacing w:val="8"/>
                <w:sz w:val="24"/>
                <w:szCs w:val="24"/>
                <w:highlight w:val="none"/>
              </w:rPr>
            </w:pPr>
            <w:r>
              <w:rPr>
                <w:rFonts w:hint="eastAsia"/>
                <w:spacing w:val="8"/>
                <w:sz w:val="24"/>
                <w:szCs w:val="24"/>
                <w:highlight w:val="none"/>
                <w:lang w:val="en-US" w:eastAsia="zh-CN"/>
              </w:rPr>
              <w:t>2029</w:t>
            </w:r>
            <w:r>
              <w:rPr>
                <w:rFonts w:hint="eastAsia"/>
                <w:spacing w:val="8"/>
                <w:sz w:val="24"/>
                <w:szCs w:val="24"/>
                <w:highlight w:val="none"/>
              </w:rPr>
              <w:t>年</w:t>
            </w:r>
            <w:r>
              <w:rPr>
                <w:rFonts w:hint="eastAsia"/>
                <w:spacing w:val="8"/>
                <w:sz w:val="24"/>
                <w:szCs w:val="24"/>
                <w:highlight w:val="none"/>
                <w:lang w:val="en-US" w:eastAsia="zh-CN"/>
              </w:rPr>
              <w:t xml:space="preserve">  </w:t>
            </w:r>
            <w:r>
              <w:rPr>
                <w:rFonts w:hint="eastAsia"/>
                <w:spacing w:val="8"/>
                <w:sz w:val="24"/>
                <w:szCs w:val="24"/>
                <w:highlight w:val="none"/>
              </w:rPr>
              <w:t>月</w:t>
            </w:r>
            <w:r>
              <w:rPr>
                <w:rFonts w:hint="eastAsia"/>
                <w:spacing w:val="8"/>
                <w:sz w:val="24"/>
                <w:szCs w:val="24"/>
                <w:highlight w:val="none"/>
                <w:lang w:val="en-US" w:eastAsia="zh-CN"/>
              </w:rPr>
              <w:t xml:space="preserve">  </w:t>
            </w:r>
            <w:r>
              <w:rPr>
                <w:rFonts w:hint="eastAsia"/>
                <w:spacing w:val="8"/>
                <w:sz w:val="24"/>
                <w:szCs w:val="24"/>
                <w:highlight w:val="none"/>
              </w:rPr>
              <w:t>日前</w:t>
            </w:r>
          </w:p>
        </w:tc>
        <w:tc>
          <w:tcPr>
            <w:tcW w:w="3030" w:type="dxa"/>
            <w:noWrap w:val="0"/>
            <w:vAlign w:val="top"/>
          </w:tcPr>
          <w:p>
            <w:pPr>
              <w:pStyle w:val="3"/>
              <w:widowControl w:val="0"/>
              <w:kinsoku/>
              <w:wordWrap w:val="0"/>
              <w:overflowPunct w:val="0"/>
              <w:spacing w:before="0" w:line="360" w:lineRule="auto"/>
              <w:ind w:left="0" w:leftChars="0" w:right="0" w:rightChars="0" w:firstLine="512" w:firstLineChars="200"/>
              <w:jc w:val="both"/>
              <w:rPr>
                <w:spacing w:val="8"/>
                <w:sz w:val="24"/>
                <w:szCs w:val="24"/>
                <w:highlight w:val="none"/>
              </w:rPr>
            </w:pPr>
            <w:r>
              <w:rPr>
                <w:rFonts w:hint="eastAsia"/>
                <w:spacing w:val="8"/>
                <w:sz w:val="24"/>
                <w:szCs w:val="24"/>
                <w:highlight w:val="none"/>
              </w:rPr>
              <w:t>￥</w:t>
            </w:r>
            <w:r>
              <w:rPr>
                <w:rFonts w:hint="eastAsia"/>
                <w:spacing w:val="8"/>
                <w:sz w:val="24"/>
                <w:szCs w:val="24"/>
                <w:highlight w:val="none"/>
                <w:lang w:val="en-US" w:eastAsia="zh-CN"/>
              </w:rPr>
              <w:t xml:space="preserve">        </w:t>
            </w:r>
            <w:r>
              <w:rPr>
                <w:rFonts w:hint="eastAsia"/>
                <w:spacing w:val="8"/>
                <w:sz w:val="24"/>
                <w:szCs w:val="24"/>
                <w:highlight w:val="none"/>
              </w:rPr>
              <w:t>元</w:t>
            </w:r>
          </w:p>
        </w:tc>
        <w:tc>
          <w:tcPr>
            <w:tcW w:w="2415" w:type="dxa"/>
            <w:noWrap w:val="0"/>
            <w:vAlign w:val="top"/>
          </w:tcPr>
          <w:p>
            <w:pPr>
              <w:pStyle w:val="3"/>
              <w:widowControl w:val="0"/>
              <w:kinsoku/>
              <w:wordWrap w:val="0"/>
              <w:overflowPunct w:val="0"/>
              <w:spacing w:before="0" w:line="360" w:lineRule="auto"/>
              <w:ind w:left="0" w:leftChars="0" w:right="0" w:rightChars="0" w:firstLine="512" w:firstLineChars="200"/>
              <w:jc w:val="both"/>
              <w:rPr>
                <w:rFonts w:hint="eastAsia"/>
                <w:spacing w:val="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00" w:type="dxa"/>
            <w:noWrap w:val="0"/>
            <w:vAlign w:val="center"/>
          </w:tcPr>
          <w:p>
            <w:pPr>
              <w:pStyle w:val="3"/>
              <w:widowControl w:val="0"/>
              <w:kinsoku/>
              <w:wordWrap w:val="0"/>
              <w:overflowPunct w:val="0"/>
              <w:spacing w:before="0" w:line="360" w:lineRule="auto"/>
              <w:ind w:left="0" w:leftChars="0" w:right="0" w:rightChars="0" w:firstLine="512" w:firstLineChars="200"/>
              <w:jc w:val="both"/>
              <w:rPr>
                <w:rFonts w:hint="eastAsia"/>
                <w:spacing w:val="8"/>
                <w:sz w:val="24"/>
                <w:szCs w:val="24"/>
                <w:highlight w:val="none"/>
              </w:rPr>
            </w:pPr>
            <w:r>
              <w:rPr>
                <w:rFonts w:hint="eastAsia"/>
                <w:spacing w:val="8"/>
                <w:sz w:val="24"/>
                <w:szCs w:val="24"/>
                <w:highlight w:val="none"/>
                <w:lang w:val="en-US" w:eastAsia="zh-CN"/>
              </w:rPr>
              <w:t>2030</w:t>
            </w:r>
            <w:r>
              <w:rPr>
                <w:rFonts w:hint="eastAsia"/>
                <w:spacing w:val="8"/>
                <w:sz w:val="24"/>
                <w:szCs w:val="24"/>
                <w:highlight w:val="none"/>
              </w:rPr>
              <w:t>年</w:t>
            </w:r>
            <w:r>
              <w:rPr>
                <w:rFonts w:hint="eastAsia"/>
                <w:spacing w:val="8"/>
                <w:sz w:val="24"/>
                <w:szCs w:val="24"/>
                <w:highlight w:val="none"/>
                <w:lang w:val="en-US" w:eastAsia="zh-CN"/>
              </w:rPr>
              <w:t xml:space="preserve">  </w:t>
            </w:r>
            <w:r>
              <w:rPr>
                <w:rFonts w:hint="eastAsia"/>
                <w:spacing w:val="8"/>
                <w:sz w:val="24"/>
                <w:szCs w:val="24"/>
                <w:highlight w:val="none"/>
              </w:rPr>
              <w:t>月</w:t>
            </w:r>
            <w:r>
              <w:rPr>
                <w:rFonts w:hint="eastAsia"/>
                <w:spacing w:val="8"/>
                <w:sz w:val="24"/>
                <w:szCs w:val="24"/>
                <w:highlight w:val="none"/>
                <w:lang w:val="en-US" w:eastAsia="zh-CN"/>
              </w:rPr>
              <w:t xml:space="preserve">  </w:t>
            </w:r>
            <w:r>
              <w:rPr>
                <w:rFonts w:hint="eastAsia"/>
                <w:spacing w:val="8"/>
                <w:sz w:val="24"/>
                <w:szCs w:val="24"/>
                <w:highlight w:val="none"/>
              </w:rPr>
              <w:t>日前</w:t>
            </w:r>
          </w:p>
        </w:tc>
        <w:tc>
          <w:tcPr>
            <w:tcW w:w="3030" w:type="dxa"/>
            <w:noWrap w:val="0"/>
            <w:vAlign w:val="top"/>
          </w:tcPr>
          <w:p>
            <w:pPr>
              <w:pStyle w:val="3"/>
              <w:widowControl w:val="0"/>
              <w:kinsoku/>
              <w:wordWrap w:val="0"/>
              <w:overflowPunct w:val="0"/>
              <w:spacing w:before="0" w:line="360" w:lineRule="auto"/>
              <w:ind w:left="0" w:leftChars="0" w:right="0" w:rightChars="0" w:firstLine="512" w:firstLineChars="200"/>
              <w:jc w:val="both"/>
              <w:rPr>
                <w:spacing w:val="8"/>
                <w:sz w:val="24"/>
                <w:szCs w:val="24"/>
                <w:highlight w:val="none"/>
              </w:rPr>
            </w:pPr>
            <w:r>
              <w:rPr>
                <w:rFonts w:hint="eastAsia"/>
                <w:spacing w:val="8"/>
                <w:sz w:val="24"/>
                <w:szCs w:val="24"/>
                <w:highlight w:val="none"/>
              </w:rPr>
              <w:t>￥</w:t>
            </w:r>
            <w:r>
              <w:rPr>
                <w:rFonts w:hint="eastAsia"/>
                <w:spacing w:val="8"/>
                <w:sz w:val="24"/>
                <w:szCs w:val="24"/>
                <w:highlight w:val="none"/>
                <w:lang w:val="en-US" w:eastAsia="zh-CN"/>
              </w:rPr>
              <w:t xml:space="preserve">        </w:t>
            </w:r>
            <w:r>
              <w:rPr>
                <w:rFonts w:hint="eastAsia"/>
                <w:spacing w:val="8"/>
                <w:sz w:val="24"/>
                <w:szCs w:val="24"/>
                <w:highlight w:val="none"/>
              </w:rPr>
              <w:t>元</w:t>
            </w:r>
          </w:p>
        </w:tc>
        <w:tc>
          <w:tcPr>
            <w:tcW w:w="2415" w:type="dxa"/>
            <w:noWrap w:val="0"/>
            <w:vAlign w:val="top"/>
          </w:tcPr>
          <w:p>
            <w:pPr>
              <w:pStyle w:val="3"/>
              <w:widowControl w:val="0"/>
              <w:kinsoku/>
              <w:wordWrap w:val="0"/>
              <w:overflowPunct w:val="0"/>
              <w:spacing w:before="0" w:line="360" w:lineRule="auto"/>
              <w:ind w:left="0" w:leftChars="0" w:right="0" w:rightChars="0" w:firstLine="512" w:firstLineChars="200"/>
              <w:jc w:val="both"/>
              <w:rPr>
                <w:rFonts w:hint="eastAsia"/>
                <w:spacing w:val="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00" w:type="dxa"/>
            <w:noWrap w:val="0"/>
            <w:vAlign w:val="center"/>
          </w:tcPr>
          <w:p>
            <w:pPr>
              <w:pStyle w:val="3"/>
              <w:widowControl w:val="0"/>
              <w:kinsoku/>
              <w:wordWrap w:val="0"/>
              <w:overflowPunct w:val="0"/>
              <w:spacing w:before="0" w:line="360" w:lineRule="auto"/>
              <w:ind w:left="0" w:leftChars="0" w:right="0" w:rightChars="0" w:firstLine="512" w:firstLineChars="200"/>
              <w:jc w:val="both"/>
              <w:rPr>
                <w:spacing w:val="8"/>
                <w:sz w:val="24"/>
                <w:szCs w:val="24"/>
                <w:highlight w:val="none"/>
              </w:rPr>
            </w:pPr>
            <w:r>
              <w:rPr>
                <w:rFonts w:hint="eastAsia"/>
                <w:spacing w:val="8"/>
                <w:sz w:val="24"/>
                <w:szCs w:val="24"/>
                <w:highlight w:val="none"/>
                <w:lang w:val="en-US" w:eastAsia="zh-CN"/>
              </w:rPr>
              <w:t>2031</w:t>
            </w:r>
            <w:r>
              <w:rPr>
                <w:rFonts w:hint="eastAsia"/>
                <w:spacing w:val="8"/>
                <w:sz w:val="24"/>
                <w:szCs w:val="24"/>
                <w:highlight w:val="none"/>
              </w:rPr>
              <w:t>年</w:t>
            </w:r>
            <w:r>
              <w:rPr>
                <w:rFonts w:hint="eastAsia"/>
                <w:spacing w:val="8"/>
                <w:sz w:val="24"/>
                <w:szCs w:val="24"/>
                <w:highlight w:val="none"/>
                <w:lang w:val="en-US" w:eastAsia="zh-CN"/>
              </w:rPr>
              <w:t xml:space="preserve">  </w:t>
            </w:r>
            <w:r>
              <w:rPr>
                <w:rFonts w:hint="eastAsia"/>
                <w:spacing w:val="8"/>
                <w:sz w:val="24"/>
                <w:szCs w:val="24"/>
                <w:highlight w:val="none"/>
              </w:rPr>
              <w:t>月</w:t>
            </w:r>
            <w:r>
              <w:rPr>
                <w:rFonts w:hint="eastAsia"/>
                <w:spacing w:val="8"/>
                <w:sz w:val="24"/>
                <w:szCs w:val="24"/>
                <w:highlight w:val="none"/>
                <w:lang w:val="en-US" w:eastAsia="zh-CN"/>
              </w:rPr>
              <w:t xml:space="preserve">  </w:t>
            </w:r>
            <w:r>
              <w:rPr>
                <w:rFonts w:hint="eastAsia"/>
                <w:spacing w:val="8"/>
                <w:sz w:val="24"/>
                <w:szCs w:val="24"/>
                <w:highlight w:val="none"/>
              </w:rPr>
              <w:t>日前</w:t>
            </w:r>
          </w:p>
        </w:tc>
        <w:tc>
          <w:tcPr>
            <w:tcW w:w="3030" w:type="dxa"/>
            <w:noWrap w:val="0"/>
            <w:vAlign w:val="center"/>
          </w:tcPr>
          <w:p>
            <w:pPr>
              <w:pStyle w:val="3"/>
              <w:widowControl w:val="0"/>
              <w:kinsoku/>
              <w:wordWrap w:val="0"/>
              <w:overflowPunct w:val="0"/>
              <w:spacing w:before="0" w:line="360" w:lineRule="auto"/>
              <w:ind w:left="0" w:leftChars="0" w:right="0" w:rightChars="0" w:firstLine="512" w:firstLineChars="200"/>
              <w:jc w:val="both"/>
              <w:rPr>
                <w:spacing w:val="8"/>
                <w:sz w:val="24"/>
                <w:szCs w:val="24"/>
                <w:highlight w:val="none"/>
              </w:rPr>
            </w:pPr>
            <w:r>
              <w:rPr>
                <w:rFonts w:hint="eastAsia"/>
                <w:spacing w:val="8"/>
                <w:sz w:val="24"/>
                <w:szCs w:val="24"/>
                <w:highlight w:val="none"/>
              </w:rPr>
              <w:t>￥</w:t>
            </w:r>
            <w:r>
              <w:rPr>
                <w:rFonts w:hint="eastAsia"/>
                <w:spacing w:val="8"/>
                <w:sz w:val="24"/>
                <w:szCs w:val="24"/>
                <w:highlight w:val="none"/>
                <w:lang w:val="en-US" w:eastAsia="zh-CN"/>
              </w:rPr>
              <w:t xml:space="preserve">        </w:t>
            </w:r>
            <w:r>
              <w:rPr>
                <w:rFonts w:hint="eastAsia"/>
                <w:spacing w:val="8"/>
                <w:sz w:val="24"/>
                <w:szCs w:val="24"/>
                <w:highlight w:val="none"/>
              </w:rPr>
              <w:t>元</w:t>
            </w:r>
          </w:p>
        </w:tc>
        <w:tc>
          <w:tcPr>
            <w:tcW w:w="2415" w:type="dxa"/>
            <w:noWrap w:val="0"/>
            <w:vAlign w:val="center"/>
          </w:tcPr>
          <w:p>
            <w:pPr>
              <w:pStyle w:val="3"/>
              <w:widowControl w:val="0"/>
              <w:kinsoku/>
              <w:wordWrap w:val="0"/>
              <w:overflowPunct w:val="0"/>
              <w:spacing w:before="0" w:line="360" w:lineRule="auto"/>
              <w:ind w:left="0" w:leftChars="0" w:right="0" w:rightChars="0" w:firstLine="512" w:firstLineChars="200"/>
              <w:jc w:val="both"/>
              <w:rPr>
                <w:rFonts w:hint="eastAsia"/>
                <w:spacing w:val="8"/>
                <w:sz w:val="24"/>
                <w:szCs w:val="24"/>
                <w:highlight w:val="none"/>
              </w:rPr>
            </w:pPr>
          </w:p>
        </w:tc>
      </w:tr>
    </w:tbl>
    <w:p>
      <w:pPr>
        <w:pStyle w:val="3"/>
        <w:widowControl w:val="0"/>
        <w:kinsoku/>
        <w:wordWrap w:val="0"/>
        <w:overflowPunct w:val="0"/>
        <w:spacing w:before="0" w:line="360" w:lineRule="auto"/>
        <w:ind w:left="0" w:right="0" w:firstLine="0" w:firstLineChars="0"/>
        <w:jc w:val="both"/>
        <w:rPr>
          <w:rFonts w:hint="eastAsia"/>
          <w:spacing w:val="8"/>
          <w:sz w:val="24"/>
          <w:szCs w:val="24"/>
          <w:highlight w:val="none"/>
        </w:rPr>
      </w:pPr>
    </w:p>
    <w:p>
      <w:pPr>
        <w:pStyle w:val="3"/>
        <w:widowControl w:val="0"/>
        <w:kinsoku/>
        <w:wordWrap w:val="0"/>
        <w:overflowPunct w:val="0"/>
        <w:spacing w:before="0" w:line="360" w:lineRule="auto"/>
        <w:ind w:left="0" w:right="0" w:firstLine="512" w:firstLineChars="200"/>
        <w:jc w:val="both"/>
        <w:rPr>
          <w:rFonts w:hint="eastAsia"/>
          <w:spacing w:val="8"/>
          <w:sz w:val="24"/>
          <w:szCs w:val="24"/>
          <w:highlight w:val="none"/>
        </w:rPr>
      </w:pPr>
      <w:r>
        <w:rPr>
          <w:spacing w:val="8"/>
          <w:sz w:val="24"/>
          <w:szCs w:val="24"/>
          <w:highlight w:val="none"/>
        </w:rPr>
        <w:t>租金以人民币种支付至如下账号</w:t>
      </w:r>
      <w:r>
        <w:rPr>
          <w:rFonts w:hint="eastAsia"/>
          <w:spacing w:val="8"/>
          <w:sz w:val="24"/>
          <w:szCs w:val="24"/>
          <w:highlight w:val="none"/>
        </w:rPr>
        <w:t>（以打款凭证为准）：</w:t>
      </w:r>
      <w:r>
        <w:rPr>
          <w:spacing w:val="14"/>
          <w:sz w:val="24"/>
          <w:szCs w:val="24"/>
          <w:highlight w:val="none"/>
        </w:rPr>
        <w:t>杭州</w:t>
      </w:r>
      <w:r>
        <w:rPr>
          <w:rFonts w:hint="eastAsia"/>
          <w:spacing w:val="14"/>
          <w:sz w:val="24"/>
          <w:szCs w:val="24"/>
          <w:highlight w:val="none"/>
          <w:lang w:val="en-US" w:eastAsia="zh-CN"/>
        </w:rPr>
        <w:t>市滨江区长河街道</w:t>
      </w:r>
      <w:r>
        <w:rPr>
          <w:spacing w:val="14"/>
          <w:sz w:val="24"/>
          <w:szCs w:val="24"/>
          <w:highlight w:val="none"/>
        </w:rPr>
        <w:t>汤家桥</w:t>
      </w:r>
      <w:r>
        <w:rPr>
          <w:rFonts w:hint="eastAsia"/>
          <w:spacing w:val="14"/>
          <w:sz w:val="24"/>
          <w:szCs w:val="24"/>
          <w:highlight w:val="none"/>
          <w:lang w:val="en-US" w:eastAsia="zh-CN"/>
        </w:rPr>
        <w:t>集体经济组织</w:t>
      </w:r>
      <w:r>
        <w:rPr>
          <w:spacing w:val="8"/>
          <w:sz w:val="24"/>
          <w:szCs w:val="24"/>
          <w:highlight w:val="none"/>
        </w:rPr>
        <w:br w:type="textWrapping"/>
      </w:r>
      <w:r>
        <w:rPr>
          <w:spacing w:val="8"/>
          <w:sz w:val="24"/>
          <w:szCs w:val="24"/>
          <w:highlight w:val="none"/>
        </w:rPr>
        <w:t>开户行：</w:t>
      </w:r>
      <w:r>
        <w:rPr>
          <w:rFonts w:hint="eastAsia"/>
          <w:spacing w:val="8"/>
          <w:sz w:val="24"/>
          <w:szCs w:val="24"/>
          <w:highlight w:val="none"/>
          <w:lang w:val="en-US" w:eastAsia="zh-CN"/>
        </w:rPr>
        <w:t>杭州联合农村商业银行股份有限公司长河支行</w:t>
      </w:r>
      <w:r>
        <w:rPr>
          <w:rFonts w:hint="eastAsia"/>
          <w:spacing w:val="8"/>
          <w:sz w:val="24"/>
          <w:szCs w:val="24"/>
          <w:highlight w:val="none"/>
        </w:rPr>
        <w:t xml:space="preserve">                   </w:t>
      </w:r>
    </w:p>
    <w:p>
      <w:pPr>
        <w:pStyle w:val="3"/>
        <w:widowControl w:val="0"/>
        <w:kinsoku/>
        <w:wordWrap w:val="0"/>
        <w:overflowPunct w:val="0"/>
        <w:spacing w:before="0" w:line="360" w:lineRule="auto"/>
        <w:ind w:left="0" w:right="0" w:firstLine="0" w:firstLineChars="0"/>
        <w:jc w:val="both"/>
        <w:rPr>
          <w:rFonts w:hint="eastAsia"/>
          <w:spacing w:val="8"/>
          <w:sz w:val="24"/>
          <w:szCs w:val="24"/>
          <w:highlight w:val="none"/>
        </w:rPr>
      </w:pPr>
      <w:r>
        <w:rPr>
          <w:rFonts w:hint="eastAsia"/>
          <w:spacing w:val="8"/>
          <w:sz w:val="24"/>
          <w:szCs w:val="24"/>
          <w:highlight w:val="none"/>
        </w:rPr>
        <w:t xml:space="preserve"> </w:t>
      </w:r>
      <w:r>
        <w:rPr>
          <w:spacing w:val="8"/>
          <w:sz w:val="24"/>
          <w:szCs w:val="24"/>
          <w:highlight w:val="none"/>
        </w:rPr>
        <w:t>账号：</w:t>
      </w:r>
      <w:r>
        <w:rPr>
          <w:rFonts w:hint="eastAsia"/>
          <w:spacing w:val="8"/>
          <w:sz w:val="24"/>
          <w:szCs w:val="24"/>
          <w:highlight w:val="none"/>
          <w:lang w:val="en-US" w:eastAsia="zh-CN"/>
        </w:rPr>
        <w:t>201000007350403</w:t>
      </w:r>
      <w:r>
        <w:rPr>
          <w:rFonts w:hint="eastAsia"/>
          <w:spacing w:val="8"/>
          <w:sz w:val="24"/>
          <w:szCs w:val="24"/>
          <w:highlight w:val="none"/>
        </w:rPr>
        <w:t xml:space="preserve"> </w:t>
      </w:r>
    </w:p>
    <w:p>
      <w:pPr>
        <w:pStyle w:val="3"/>
        <w:widowControl w:val="0"/>
        <w:kinsoku/>
        <w:wordWrap w:val="0"/>
        <w:overflowPunct w:val="0"/>
        <w:spacing w:before="0" w:line="360" w:lineRule="auto"/>
        <w:ind w:right="0" w:firstLine="0" w:firstLineChars="0"/>
        <w:jc w:val="both"/>
        <w:rPr>
          <w:rFonts w:hint="eastAsia"/>
          <w:spacing w:val="8"/>
          <w:sz w:val="24"/>
          <w:szCs w:val="24"/>
          <w:highlight w:val="none"/>
        </w:rPr>
      </w:pPr>
      <w:r>
        <w:rPr>
          <w:spacing w:val="8"/>
          <w:sz w:val="24"/>
          <w:szCs w:val="24"/>
          <w:highlight w:val="none"/>
        </w:rPr>
        <w:t>户名：</w:t>
      </w:r>
      <w:r>
        <w:rPr>
          <w:spacing w:val="14"/>
          <w:sz w:val="24"/>
          <w:szCs w:val="24"/>
          <w:highlight w:val="none"/>
        </w:rPr>
        <w:t>杭州</w:t>
      </w:r>
      <w:r>
        <w:rPr>
          <w:rFonts w:hint="eastAsia"/>
          <w:spacing w:val="14"/>
          <w:sz w:val="24"/>
          <w:szCs w:val="24"/>
          <w:highlight w:val="none"/>
          <w:lang w:val="en-US" w:eastAsia="zh-CN"/>
        </w:rPr>
        <w:t>市滨江区长河街道</w:t>
      </w:r>
      <w:r>
        <w:rPr>
          <w:spacing w:val="14"/>
          <w:sz w:val="24"/>
          <w:szCs w:val="24"/>
          <w:highlight w:val="none"/>
        </w:rPr>
        <w:t>汤家桥</w:t>
      </w:r>
      <w:r>
        <w:rPr>
          <w:rFonts w:hint="eastAsia"/>
          <w:spacing w:val="14"/>
          <w:sz w:val="24"/>
          <w:szCs w:val="24"/>
          <w:highlight w:val="none"/>
          <w:lang w:val="en-US" w:eastAsia="zh-CN"/>
        </w:rPr>
        <w:t>集体经济组织</w:t>
      </w:r>
      <w:r>
        <w:rPr>
          <w:rFonts w:hint="eastAsia"/>
          <w:spacing w:val="8"/>
          <w:sz w:val="24"/>
          <w:szCs w:val="24"/>
          <w:highlight w:val="none"/>
        </w:rPr>
        <w:t xml:space="preserve">         </w:t>
      </w:r>
    </w:p>
    <w:p>
      <w:pPr>
        <w:pStyle w:val="3"/>
        <w:widowControl w:val="0"/>
        <w:kinsoku/>
        <w:wordWrap w:val="0"/>
        <w:overflowPunct w:val="0"/>
        <w:spacing w:before="0" w:line="360" w:lineRule="auto"/>
        <w:ind w:left="0" w:firstLine="468" w:firstLineChars="200"/>
        <w:jc w:val="both"/>
        <w:rPr>
          <w:sz w:val="24"/>
          <w:szCs w:val="24"/>
          <w:highlight w:val="none"/>
        </w:rPr>
      </w:pPr>
      <w:r>
        <w:rPr>
          <w:rFonts w:hint="eastAsia" w:ascii="楷体" w:hAnsi="楷体" w:eastAsia="楷体" w:cs="楷体"/>
          <w:spacing w:val="-3"/>
          <w:sz w:val="24"/>
          <w:szCs w:val="24"/>
          <w:highlight w:val="none"/>
        </w:rPr>
        <w:t>5、</w:t>
      </w:r>
      <w:r>
        <w:rPr>
          <w:spacing w:val="-3"/>
          <w:sz w:val="24"/>
          <w:szCs w:val="24"/>
          <w:highlight w:val="none"/>
        </w:rPr>
        <w:t>甲方在收到租金后七个工作日内开具发票。</w:t>
      </w:r>
    </w:p>
    <w:p>
      <w:pPr>
        <w:pStyle w:val="3"/>
        <w:widowControl w:val="0"/>
        <w:kinsoku/>
        <w:wordWrap w:val="0"/>
        <w:overflowPunct w:val="0"/>
        <w:spacing w:before="0" w:line="360" w:lineRule="auto"/>
        <w:ind w:left="0" w:firstLine="458" w:firstLineChars="200"/>
        <w:jc w:val="both"/>
        <w:outlineLvl w:val="9"/>
        <w:rPr>
          <w:sz w:val="24"/>
          <w:szCs w:val="24"/>
          <w:highlight w:val="none"/>
        </w:rPr>
      </w:pPr>
      <w:r>
        <w:rPr>
          <w:b/>
          <w:bCs/>
          <w:spacing w:val="-6"/>
          <w:sz w:val="24"/>
          <w:szCs w:val="24"/>
          <w:highlight w:val="none"/>
        </w:rPr>
        <w:t>第五条</w:t>
      </w:r>
      <w:r>
        <w:rPr>
          <w:rFonts w:hint="eastAsia"/>
          <w:spacing w:val="22"/>
          <w:sz w:val="24"/>
          <w:szCs w:val="24"/>
          <w:highlight w:val="none"/>
          <w:lang w:eastAsia="zh-CN"/>
        </w:rPr>
        <w:t xml:space="preserve"> </w:t>
      </w:r>
      <w:r>
        <w:rPr>
          <w:rFonts w:hint="eastAsia"/>
          <w:spacing w:val="22"/>
          <w:sz w:val="24"/>
          <w:szCs w:val="24"/>
          <w:highlight w:val="none"/>
          <w:lang w:val="en-US" w:eastAsia="zh-CN"/>
        </w:rPr>
        <w:t xml:space="preserve"> </w:t>
      </w:r>
      <w:r>
        <w:rPr>
          <w:b/>
          <w:bCs/>
          <w:spacing w:val="-6"/>
          <w:sz w:val="24"/>
          <w:szCs w:val="24"/>
          <w:highlight w:val="none"/>
        </w:rPr>
        <w:t>履约保证金</w:t>
      </w:r>
    </w:p>
    <w:p>
      <w:pPr>
        <w:pStyle w:val="3"/>
        <w:widowControl w:val="0"/>
        <w:kinsoku/>
        <w:wordWrap w:val="0"/>
        <w:overflowPunct w:val="0"/>
        <w:spacing w:before="0" w:line="360" w:lineRule="auto"/>
        <w:ind w:right="0" w:firstLine="476" w:firstLineChars="200"/>
        <w:jc w:val="both"/>
        <w:rPr>
          <w:sz w:val="24"/>
          <w:szCs w:val="24"/>
          <w:highlight w:val="none"/>
        </w:rPr>
      </w:pPr>
      <w:r>
        <w:rPr>
          <w:rFonts w:hint="eastAsia" w:ascii="楷体" w:hAnsi="楷体" w:eastAsia="楷体" w:cs="楷体"/>
          <w:spacing w:val="-1"/>
          <w:sz w:val="24"/>
          <w:szCs w:val="24"/>
          <w:highlight w:val="none"/>
        </w:rPr>
        <w:t>1、</w:t>
      </w:r>
      <w:r>
        <w:rPr>
          <w:spacing w:val="-1"/>
          <w:sz w:val="24"/>
          <w:szCs w:val="24"/>
          <w:highlight w:val="none"/>
        </w:rPr>
        <w:t>签订本合同之日，乙方应向</w:t>
      </w:r>
      <w:r>
        <w:rPr>
          <w:rFonts w:hint="eastAsia"/>
          <w:spacing w:val="-1"/>
          <w:sz w:val="24"/>
          <w:szCs w:val="24"/>
          <w:highlight w:val="none"/>
          <w:lang w:val="en-US" w:eastAsia="zh-CN"/>
        </w:rPr>
        <w:t>甲</w:t>
      </w:r>
      <w:r>
        <w:rPr>
          <w:spacing w:val="-1"/>
          <w:sz w:val="24"/>
          <w:szCs w:val="24"/>
          <w:highlight w:val="none"/>
        </w:rPr>
        <w:t xml:space="preserve">方支付人民币  </w:t>
      </w:r>
      <w:r>
        <w:rPr>
          <w:rFonts w:hint="eastAsia" w:ascii="楷体" w:hAnsi="楷体" w:eastAsia="楷体" w:cs="楷体"/>
          <w:spacing w:val="-104"/>
          <w:sz w:val="24"/>
          <w:szCs w:val="24"/>
          <w:highlight w:val="none"/>
          <w:u w:val="single" w:color="auto"/>
        </w:rPr>
        <w:t xml:space="preserve"> </w:t>
      </w:r>
      <w:r>
        <w:rPr>
          <w:rFonts w:hint="eastAsia" w:ascii="楷体" w:hAnsi="楷体" w:eastAsia="楷体" w:cs="楷体"/>
          <w:spacing w:val="-1"/>
          <w:sz w:val="24"/>
          <w:szCs w:val="24"/>
          <w:highlight w:val="none"/>
          <w:u w:val="single" w:color="auto"/>
        </w:rPr>
        <w:t>200000.00</w:t>
      </w:r>
      <w:r>
        <w:rPr>
          <w:rFonts w:hint="eastAsia" w:ascii="楷体" w:hAnsi="楷体" w:eastAsia="楷体" w:cs="楷体"/>
          <w:spacing w:val="-1"/>
          <w:sz w:val="24"/>
          <w:szCs w:val="24"/>
          <w:highlight w:val="none"/>
        </w:rPr>
        <w:t xml:space="preserve"> </w:t>
      </w:r>
      <w:r>
        <w:rPr>
          <w:spacing w:val="-1"/>
          <w:sz w:val="24"/>
          <w:szCs w:val="24"/>
          <w:highlight w:val="none"/>
        </w:rPr>
        <w:t>元</w:t>
      </w:r>
      <w:r>
        <w:rPr>
          <w:rFonts w:hint="eastAsia"/>
          <w:spacing w:val="-1"/>
          <w:sz w:val="24"/>
          <w:szCs w:val="24"/>
          <w:highlight w:val="none"/>
          <w:u w:val="single" w:color="auto"/>
          <w:lang w:eastAsia="zh-CN"/>
        </w:rPr>
        <w:t>（</w:t>
      </w:r>
      <w:r>
        <w:rPr>
          <w:rFonts w:hint="eastAsia"/>
          <w:color w:val="auto"/>
          <w:spacing w:val="-1"/>
          <w:sz w:val="24"/>
          <w:szCs w:val="24"/>
          <w:highlight w:val="none"/>
          <w:u w:val="single" w:color="auto"/>
          <w:lang w:val="en-US" w:eastAsia="zh-CN"/>
        </w:rPr>
        <w:t>由杭交所代收</w:t>
      </w:r>
      <w:r>
        <w:rPr>
          <w:rFonts w:hint="eastAsia"/>
          <w:spacing w:val="-1"/>
          <w:sz w:val="24"/>
          <w:szCs w:val="24"/>
          <w:highlight w:val="none"/>
          <w:u w:val="single" w:color="auto"/>
          <w:lang w:val="en-US" w:eastAsia="zh-CN"/>
        </w:rPr>
        <w:t>）</w:t>
      </w:r>
      <w:r>
        <w:rPr>
          <w:spacing w:val="-1"/>
          <w:sz w:val="24"/>
          <w:szCs w:val="24"/>
          <w:highlight w:val="none"/>
        </w:rPr>
        <w:t>，作为履约保证金。</w:t>
      </w:r>
      <w:r>
        <w:rPr>
          <w:sz w:val="24"/>
          <w:szCs w:val="24"/>
          <w:highlight w:val="none"/>
        </w:rPr>
        <w:t xml:space="preserve"> </w:t>
      </w:r>
      <w:r>
        <w:rPr>
          <w:spacing w:val="-3"/>
          <w:sz w:val="24"/>
          <w:szCs w:val="24"/>
          <w:highlight w:val="none"/>
        </w:rPr>
        <w:t>在本合同履行过程中产生的应由乙方承担的费用、补偿、赔偿、欠缴租金、违约金等费用，甲方均有权从保证金中予以抵扣，不足部分乙方应另行承担。甲方扣除保证金</w:t>
      </w:r>
      <w:r>
        <w:rPr>
          <w:spacing w:val="-2"/>
          <w:sz w:val="24"/>
          <w:szCs w:val="24"/>
          <w:highlight w:val="none"/>
        </w:rPr>
        <w:t>后十个工作日内，乙方应补足保证金。</w:t>
      </w:r>
    </w:p>
    <w:p>
      <w:pPr>
        <w:pStyle w:val="3"/>
        <w:widowControl w:val="0"/>
        <w:kinsoku/>
        <w:wordWrap w:val="0"/>
        <w:overflowPunct w:val="0"/>
        <w:spacing w:before="0" w:line="360" w:lineRule="auto"/>
        <w:ind w:left="0" w:firstLine="484" w:firstLineChars="200"/>
        <w:jc w:val="both"/>
        <w:rPr>
          <w:sz w:val="24"/>
          <w:szCs w:val="24"/>
          <w:highlight w:val="none"/>
        </w:rPr>
      </w:pPr>
      <w:r>
        <w:rPr>
          <w:rFonts w:hint="eastAsia" w:ascii="楷体" w:hAnsi="楷体" w:eastAsia="楷体" w:cs="楷体"/>
          <w:spacing w:val="1"/>
          <w:sz w:val="24"/>
          <w:szCs w:val="24"/>
          <w:highlight w:val="none"/>
        </w:rPr>
        <w:t>2、</w:t>
      </w:r>
      <w:r>
        <w:rPr>
          <w:spacing w:val="1"/>
          <w:sz w:val="24"/>
          <w:szCs w:val="24"/>
          <w:highlight w:val="none"/>
        </w:rPr>
        <w:t>乙方全面履行合同条款的，租赁期满或合同解除后且乙方</w:t>
      </w:r>
      <w:r>
        <w:rPr>
          <w:sz w:val="24"/>
          <w:szCs w:val="24"/>
          <w:highlight w:val="none"/>
        </w:rPr>
        <w:t xml:space="preserve">将本物业按合同的约 </w:t>
      </w:r>
      <w:r>
        <w:rPr>
          <w:spacing w:val="-4"/>
          <w:sz w:val="24"/>
          <w:szCs w:val="24"/>
          <w:highlight w:val="none"/>
        </w:rPr>
        <w:t>定交还甲方的，甲方在扣除上一款相关费用后十个工作日内，无息返还剩余的履约保证</w:t>
      </w:r>
      <w:r>
        <w:rPr>
          <w:sz w:val="24"/>
          <w:szCs w:val="24"/>
          <w:highlight w:val="none"/>
        </w:rPr>
        <w:t>金</w:t>
      </w:r>
      <w:r>
        <w:rPr>
          <w:spacing w:val="10"/>
          <w:sz w:val="24"/>
          <w:szCs w:val="24"/>
          <w:highlight w:val="none"/>
        </w:rPr>
        <w:t xml:space="preserve"> </w:t>
      </w:r>
      <w:r>
        <w:rPr>
          <w:sz w:val="24"/>
          <w:szCs w:val="24"/>
          <w:highlight w:val="none"/>
        </w:rPr>
        <w:t>。</w:t>
      </w:r>
    </w:p>
    <w:p>
      <w:pPr>
        <w:pStyle w:val="3"/>
        <w:widowControl w:val="0"/>
        <w:kinsoku/>
        <w:wordWrap w:val="0"/>
        <w:overflowPunct w:val="0"/>
        <w:spacing w:before="0" w:line="360" w:lineRule="auto"/>
        <w:ind w:left="0" w:right="0" w:firstLine="478" w:firstLineChars="200"/>
        <w:jc w:val="both"/>
        <w:rPr>
          <w:b/>
          <w:bCs/>
          <w:sz w:val="24"/>
          <w:szCs w:val="24"/>
          <w:highlight w:val="none"/>
        </w:rPr>
      </w:pPr>
      <w:r>
        <w:rPr>
          <w:rFonts w:hint="eastAsia" w:ascii="楷体" w:hAnsi="楷体" w:eastAsia="楷体" w:cs="楷体"/>
          <w:b/>
          <w:bCs/>
          <w:spacing w:val="-1"/>
          <w:sz w:val="24"/>
          <w:szCs w:val="24"/>
          <w:highlight w:val="none"/>
          <w:u w:val="single" w:color="auto"/>
        </w:rPr>
        <w:t>3、</w:t>
      </w:r>
      <w:r>
        <w:rPr>
          <w:b/>
          <w:bCs/>
          <w:spacing w:val="-1"/>
          <w:sz w:val="24"/>
          <w:szCs w:val="24"/>
          <w:highlight w:val="none"/>
          <w:u w:val="single" w:color="auto"/>
        </w:rPr>
        <w:t>在租赁期内因乙方原因导致租赁提前终止的，履约保证金不予返还，归甲方所</w:t>
      </w:r>
      <w:r>
        <w:rPr>
          <w:b/>
          <w:bCs/>
          <w:spacing w:val="-4"/>
          <w:sz w:val="24"/>
          <w:szCs w:val="24"/>
          <w:highlight w:val="none"/>
        </w:rPr>
        <w:t>有。</w:t>
      </w:r>
    </w:p>
    <w:p>
      <w:pPr>
        <w:pStyle w:val="3"/>
        <w:widowControl w:val="0"/>
        <w:kinsoku/>
        <w:wordWrap w:val="0"/>
        <w:overflowPunct w:val="0"/>
        <w:spacing w:before="0" w:line="360" w:lineRule="auto"/>
        <w:ind w:left="0" w:firstLine="474" w:firstLineChars="200"/>
        <w:jc w:val="both"/>
        <w:rPr>
          <w:b/>
          <w:bCs/>
          <w:sz w:val="24"/>
          <w:szCs w:val="24"/>
          <w:highlight w:val="none"/>
        </w:rPr>
      </w:pPr>
      <w:r>
        <w:rPr>
          <w:b/>
          <w:bCs/>
          <w:spacing w:val="-2"/>
          <w:sz w:val="24"/>
          <w:szCs w:val="24"/>
          <w:highlight w:val="none"/>
        </w:rPr>
        <w:t>第六条</w:t>
      </w:r>
      <w:r>
        <w:rPr>
          <w:b/>
          <w:bCs/>
          <w:spacing w:val="12"/>
          <w:sz w:val="24"/>
          <w:szCs w:val="24"/>
          <w:highlight w:val="none"/>
        </w:rPr>
        <w:t xml:space="preserve">   </w:t>
      </w:r>
      <w:r>
        <w:rPr>
          <w:b/>
          <w:bCs/>
          <w:spacing w:val="-2"/>
          <w:sz w:val="24"/>
          <w:szCs w:val="24"/>
          <w:highlight w:val="none"/>
        </w:rPr>
        <w:t>商铺交付</w:t>
      </w:r>
    </w:p>
    <w:p>
      <w:pPr>
        <w:pStyle w:val="3"/>
        <w:widowControl w:val="0"/>
        <w:kinsoku/>
        <w:wordWrap w:val="0"/>
        <w:overflowPunct w:val="0"/>
        <w:spacing w:before="0" w:line="360" w:lineRule="auto"/>
        <w:ind w:left="0" w:firstLine="464" w:firstLineChars="200"/>
        <w:jc w:val="both"/>
        <w:rPr>
          <w:sz w:val="24"/>
          <w:szCs w:val="24"/>
          <w:highlight w:val="none"/>
        </w:rPr>
      </w:pPr>
      <w:r>
        <w:rPr>
          <w:spacing w:val="-4"/>
          <w:sz w:val="24"/>
          <w:szCs w:val="24"/>
          <w:highlight w:val="none"/>
        </w:rPr>
        <w:t>1、甲乙双方约定于</w:t>
      </w:r>
      <w:r>
        <w:rPr>
          <w:rFonts w:hint="eastAsia"/>
          <w:spacing w:val="-4"/>
          <w:sz w:val="24"/>
          <w:szCs w:val="24"/>
          <w:highlight w:val="none"/>
          <w:lang w:val="en-US" w:eastAsia="zh-CN"/>
        </w:rPr>
        <w:t>2026</w:t>
      </w:r>
      <w:r>
        <w:rPr>
          <w:spacing w:val="-4"/>
          <w:sz w:val="24"/>
          <w:szCs w:val="24"/>
          <w:highlight w:val="none"/>
        </w:rPr>
        <w:t>年</w:t>
      </w:r>
      <w:r>
        <w:rPr>
          <w:rFonts w:hint="eastAsia"/>
          <w:spacing w:val="-4"/>
          <w:sz w:val="24"/>
          <w:szCs w:val="24"/>
          <w:highlight w:val="none"/>
          <w:lang w:val="en-US" w:eastAsia="zh-CN"/>
        </w:rPr>
        <w:t>04</w:t>
      </w:r>
      <w:r>
        <w:rPr>
          <w:spacing w:val="-4"/>
          <w:sz w:val="24"/>
          <w:szCs w:val="24"/>
          <w:highlight w:val="none"/>
        </w:rPr>
        <w:t>月</w:t>
      </w:r>
      <w:r>
        <w:rPr>
          <w:rFonts w:hint="eastAsia"/>
          <w:spacing w:val="-4"/>
          <w:sz w:val="24"/>
          <w:szCs w:val="24"/>
          <w:highlight w:val="none"/>
          <w:lang w:val="en-US" w:eastAsia="zh-CN"/>
        </w:rPr>
        <w:t>15</w:t>
      </w:r>
      <w:r>
        <w:rPr>
          <w:spacing w:val="-4"/>
          <w:sz w:val="24"/>
          <w:szCs w:val="24"/>
          <w:highlight w:val="none"/>
        </w:rPr>
        <w:t>日前进行交付。</w:t>
      </w:r>
    </w:p>
    <w:p>
      <w:pPr>
        <w:pStyle w:val="3"/>
        <w:widowControl w:val="0"/>
        <w:kinsoku/>
        <w:wordWrap w:val="0"/>
        <w:overflowPunct w:val="0"/>
        <w:spacing w:before="0" w:line="360" w:lineRule="auto"/>
        <w:ind w:left="0" w:firstLine="468" w:firstLineChars="200"/>
        <w:jc w:val="both"/>
        <w:rPr>
          <w:sz w:val="24"/>
          <w:szCs w:val="24"/>
          <w:highlight w:val="none"/>
        </w:rPr>
      </w:pPr>
      <w:r>
        <w:rPr>
          <w:rFonts w:hint="eastAsia" w:ascii="楷体" w:hAnsi="楷体" w:eastAsia="楷体" w:cs="楷体"/>
          <w:spacing w:val="-3"/>
          <w:sz w:val="24"/>
          <w:szCs w:val="24"/>
          <w:highlight w:val="none"/>
        </w:rPr>
        <w:t>2、</w:t>
      </w:r>
      <w:r>
        <w:rPr>
          <w:spacing w:val="-3"/>
          <w:sz w:val="24"/>
          <w:szCs w:val="24"/>
          <w:highlight w:val="none"/>
        </w:rPr>
        <w:t>甲方保证所出租的物业具有合法的商铺出租权。</w:t>
      </w:r>
    </w:p>
    <w:p>
      <w:pPr>
        <w:widowControl w:val="0"/>
        <w:kinsoku/>
        <w:wordWrap w:val="0"/>
        <w:overflowPunct w:val="0"/>
        <w:spacing w:line="360" w:lineRule="auto"/>
        <w:ind w:firstLine="468" w:firstLineChars="200"/>
        <w:jc w:val="both"/>
        <w:rPr>
          <w:rFonts w:hint="eastAsia" w:ascii="楷体" w:hAnsi="楷体" w:eastAsia="楷体" w:cs="楷体"/>
          <w:sz w:val="24"/>
          <w:szCs w:val="24"/>
          <w:highlight w:val="none"/>
        </w:rPr>
      </w:pPr>
      <w:r>
        <w:rPr>
          <w:rFonts w:hint="eastAsia" w:ascii="楷体" w:hAnsi="楷体" w:eastAsia="楷体" w:cs="楷体"/>
          <w:spacing w:val="-3"/>
          <w:sz w:val="24"/>
          <w:szCs w:val="24"/>
          <w:highlight w:val="none"/>
        </w:rPr>
        <w:t>3、</w:t>
      </w:r>
      <w:r>
        <w:rPr>
          <w:spacing w:val="-3"/>
          <w:sz w:val="24"/>
          <w:szCs w:val="24"/>
          <w:highlight w:val="none"/>
        </w:rPr>
        <w:t>交接的商铺、附属设施设备、装修情况及甲</w:t>
      </w:r>
      <w:r>
        <w:rPr>
          <w:spacing w:val="-4"/>
          <w:sz w:val="24"/>
          <w:szCs w:val="24"/>
          <w:highlight w:val="none"/>
        </w:rPr>
        <w:t>方提供的家具等以双方签字确认的</w:t>
      </w:r>
      <w:r>
        <w:rPr>
          <w:sz w:val="24"/>
          <w:szCs w:val="24"/>
          <w:highlight w:val="none"/>
        </w:rPr>
        <w:t xml:space="preserve"> </w:t>
      </w:r>
      <w:r>
        <w:rPr>
          <w:spacing w:val="-4"/>
          <w:sz w:val="24"/>
          <w:szCs w:val="24"/>
          <w:highlight w:val="none"/>
        </w:rPr>
        <w:t>交接清单为准。如乙方对物业及其附属设施设备另有要求的，双方可另行约</w:t>
      </w:r>
      <w:r>
        <w:rPr>
          <w:spacing w:val="-5"/>
          <w:sz w:val="24"/>
          <w:szCs w:val="24"/>
          <w:highlight w:val="none"/>
        </w:rPr>
        <w:t>定。</w:t>
      </w:r>
    </w:p>
    <w:p>
      <w:pPr>
        <w:pStyle w:val="3"/>
        <w:widowControl w:val="0"/>
        <w:kinsoku/>
        <w:wordWrap w:val="0"/>
        <w:overflowPunct w:val="0"/>
        <w:spacing w:before="0" w:line="360" w:lineRule="auto"/>
        <w:ind w:right="0" w:firstLine="508" w:firstLineChars="200"/>
        <w:jc w:val="both"/>
        <w:rPr>
          <w:sz w:val="24"/>
          <w:szCs w:val="24"/>
          <w:highlight w:val="none"/>
        </w:rPr>
      </w:pPr>
      <w:r>
        <w:rPr>
          <w:rFonts w:hint="eastAsia" w:ascii="楷体" w:hAnsi="楷体" w:eastAsia="楷体" w:cs="楷体"/>
          <w:spacing w:val="7"/>
          <w:sz w:val="24"/>
          <w:szCs w:val="24"/>
          <w:highlight w:val="none"/>
        </w:rPr>
        <w:t>4、</w:t>
      </w:r>
      <w:r>
        <w:rPr>
          <w:spacing w:val="7"/>
          <w:sz w:val="24"/>
          <w:szCs w:val="24"/>
          <w:highlight w:val="none"/>
        </w:rPr>
        <w:t>甲方自交付前五个工作日内通知乙方办理交接手续，乙方承诺自接到甲方通知</w:t>
      </w:r>
      <w:r>
        <w:rPr>
          <w:spacing w:val="5"/>
          <w:sz w:val="24"/>
          <w:szCs w:val="24"/>
          <w:highlight w:val="none"/>
        </w:rPr>
        <w:t>后的五日内办理完交接手续，交接后双方签字确认。因乙方原因导致交付延迟的，损失</w:t>
      </w:r>
      <w:r>
        <w:rPr>
          <w:spacing w:val="16"/>
          <w:sz w:val="24"/>
          <w:szCs w:val="24"/>
          <w:highlight w:val="none"/>
        </w:rPr>
        <w:t xml:space="preserve"> </w:t>
      </w:r>
      <w:r>
        <w:rPr>
          <w:sz w:val="24"/>
          <w:szCs w:val="24"/>
          <w:highlight w:val="none"/>
        </w:rPr>
        <w:t>由乙方承担。</w:t>
      </w:r>
    </w:p>
    <w:p>
      <w:pPr>
        <w:pStyle w:val="3"/>
        <w:widowControl w:val="0"/>
        <w:kinsoku/>
        <w:wordWrap w:val="0"/>
        <w:overflowPunct w:val="0"/>
        <w:spacing w:before="0" w:line="360" w:lineRule="auto"/>
        <w:ind w:left="0" w:firstLine="516" w:firstLineChars="200"/>
        <w:jc w:val="both"/>
        <w:rPr>
          <w:rFonts w:hint="eastAsia" w:eastAsia="楷体"/>
          <w:sz w:val="24"/>
          <w:szCs w:val="24"/>
          <w:highlight w:val="none"/>
          <w:lang w:eastAsia="zh-CN"/>
        </w:rPr>
      </w:pPr>
      <w:r>
        <w:rPr>
          <w:rFonts w:hint="eastAsia" w:ascii="楷体" w:hAnsi="楷体" w:eastAsia="楷体" w:cs="楷体"/>
          <w:spacing w:val="9"/>
          <w:sz w:val="24"/>
          <w:szCs w:val="24"/>
          <w:highlight w:val="none"/>
        </w:rPr>
        <w:t>5、</w:t>
      </w:r>
      <w:r>
        <w:rPr>
          <w:spacing w:val="9"/>
          <w:sz w:val="24"/>
          <w:szCs w:val="24"/>
          <w:highlight w:val="none"/>
        </w:rPr>
        <w:t>原租户腾退工作由乙方负责，甲方</w:t>
      </w:r>
      <w:r>
        <w:rPr>
          <w:rFonts w:hint="eastAsia"/>
          <w:spacing w:val="9"/>
          <w:sz w:val="24"/>
          <w:szCs w:val="24"/>
          <w:highlight w:val="none"/>
          <w:lang w:val="en-US" w:eastAsia="zh-CN"/>
        </w:rPr>
        <w:t>在合理范围内提供必要的信息</w:t>
      </w:r>
      <w:r>
        <w:rPr>
          <w:spacing w:val="9"/>
          <w:sz w:val="24"/>
          <w:szCs w:val="24"/>
          <w:highlight w:val="none"/>
        </w:rPr>
        <w:t>协助。</w:t>
      </w:r>
    </w:p>
    <w:p>
      <w:pPr>
        <w:pStyle w:val="3"/>
        <w:widowControl w:val="0"/>
        <w:kinsoku/>
        <w:wordWrap w:val="0"/>
        <w:overflowPunct w:val="0"/>
        <w:spacing w:before="0" w:line="360" w:lineRule="auto"/>
        <w:ind w:left="0" w:firstLine="500" w:firstLineChars="200"/>
        <w:jc w:val="both"/>
        <w:rPr>
          <w:sz w:val="24"/>
          <w:szCs w:val="24"/>
          <w:highlight w:val="none"/>
        </w:rPr>
      </w:pPr>
      <w:r>
        <w:rPr>
          <w:rFonts w:hint="eastAsia" w:ascii="楷体" w:hAnsi="楷体" w:eastAsia="楷体" w:cs="楷体"/>
          <w:spacing w:val="5"/>
          <w:sz w:val="24"/>
          <w:szCs w:val="24"/>
          <w:highlight w:val="none"/>
        </w:rPr>
        <w:t>6、</w:t>
      </w:r>
      <w:r>
        <w:rPr>
          <w:spacing w:val="5"/>
          <w:sz w:val="24"/>
          <w:szCs w:val="24"/>
          <w:highlight w:val="none"/>
        </w:rPr>
        <w:t>乙方必须依法、依规</w:t>
      </w:r>
      <w:r>
        <w:rPr>
          <w:rFonts w:hint="eastAsia"/>
          <w:spacing w:val="5"/>
          <w:sz w:val="24"/>
          <w:szCs w:val="24"/>
          <w:highlight w:val="none"/>
          <w:lang w:val="en-US" w:eastAsia="zh-CN"/>
        </w:rPr>
        <w:t>完成</w:t>
      </w:r>
      <w:r>
        <w:rPr>
          <w:spacing w:val="5"/>
          <w:sz w:val="24"/>
          <w:szCs w:val="24"/>
          <w:highlight w:val="none"/>
        </w:rPr>
        <w:t>腾退工作，因原租户</w:t>
      </w:r>
      <w:r>
        <w:rPr>
          <w:spacing w:val="4"/>
          <w:sz w:val="24"/>
          <w:szCs w:val="24"/>
          <w:highlight w:val="none"/>
        </w:rPr>
        <w:t>腾退延期造成的损失由乙方自行负责。</w:t>
      </w:r>
    </w:p>
    <w:p>
      <w:pPr>
        <w:pStyle w:val="3"/>
        <w:widowControl w:val="0"/>
        <w:kinsoku/>
        <w:wordWrap w:val="0"/>
        <w:overflowPunct w:val="0"/>
        <w:spacing w:before="0" w:line="360" w:lineRule="auto"/>
        <w:ind w:left="0" w:firstLine="486" w:firstLineChars="200"/>
        <w:jc w:val="both"/>
        <w:outlineLvl w:val="9"/>
        <w:rPr>
          <w:sz w:val="24"/>
          <w:szCs w:val="24"/>
          <w:highlight w:val="none"/>
        </w:rPr>
      </w:pPr>
      <w:r>
        <w:rPr>
          <w:b/>
          <w:bCs/>
          <w:spacing w:val="1"/>
          <w:sz w:val="24"/>
          <w:szCs w:val="24"/>
          <w:highlight w:val="none"/>
        </w:rPr>
        <w:t>第七条</w:t>
      </w:r>
      <w:r>
        <w:rPr>
          <w:rFonts w:hint="eastAsia"/>
          <w:spacing w:val="1"/>
          <w:sz w:val="24"/>
          <w:szCs w:val="24"/>
          <w:highlight w:val="none"/>
          <w:lang w:eastAsia="zh-CN"/>
        </w:rPr>
        <w:t xml:space="preserve"> </w:t>
      </w:r>
      <w:r>
        <w:rPr>
          <w:rFonts w:hint="eastAsia"/>
          <w:spacing w:val="1"/>
          <w:sz w:val="24"/>
          <w:szCs w:val="24"/>
          <w:highlight w:val="none"/>
          <w:lang w:val="en-US" w:eastAsia="zh-CN"/>
        </w:rPr>
        <w:t xml:space="preserve"> </w:t>
      </w:r>
      <w:r>
        <w:rPr>
          <w:b/>
          <w:bCs/>
          <w:spacing w:val="1"/>
          <w:sz w:val="24"/>
          <w:szCs w:val="24"/>
          <w:highlight w:val="none"/>
        </w:rPr>
        <w:t>相关费用及税金</w:t>
      </w:r>
    </w:p>
    <w:p>
      <w:pPr>
        <w:pStyle w:val="3"/>
        <w:widowControl w:val="0"/>
        <w:kinsoku/>
        <w:wordWrap w:val="0"/>
        <w:overflowPunct w:val="0"/>
        <w:spacing w:before="0" w:line="360" w:lineRule="auto"/>
        <w:ind w:right="0" w:firstLine="516" w:firstLineChars="200"/>
        <w:jc w:val="both"/>
        <w:rPr>
          <w:sz w:val="24"/>
          <w:szCs w:val="24"/>
          <w:highlight w:val="none"/>
        </w:rPr>
      </w:pPr>
      <w:r>
        <w:rPr>
          <w:rFonts w:hint="eastAsia" w:ascii="楷体" w:hAnsi="楷体" w:eastAsia="楷体" w:cs="楷体"/>
          <w:spacing w:val="9"/>
          <w:sz w:val="24"/>
          <w:szCs w:val="24"/>
          <w:highlight w:val="none"/>
        </w:rPr>
        <w:t>1、</w:t>
      </w:r>
      <w:r>
        <w:rPr>
          <w:rFonts w:hint="eastAsia" w:ascii="楷体" w:hAnsi="楷体" w:eastAsia="楷体" w:cs="楷体"/>
          <w:spacing w:val="-56"/>
          <w:sz w:val="24"/>
          <w:szCs w:val="24"/>
          <w:highlight w:val="none"/>
        </w:rPr>
        <w:t xml:space="preserve"> </w:t>
      </w:r>
      <w:r>
        <w:rPr>
          <w:spacing w:val="9"/>
          <w:sz w:val="24"/>
          <w:szCs w:val="24"/>
          <w:highlight w:val="none"/>
        </w:rPr>
        <w:t>乙方负责物业及附属设施设备的维修保养工作，并由乙方负责落实物业附属设</w:t>
      </w:r>
      <w:r>
        <w:rPr>
          <w:spacing w:val="7"/>
          <w:sz w:val="24"/>
          <w:szCs w:val="24"/>
          <w:highlight w:val="none"/>
        </w:rPr>
        <w:t>施设备的维修保养单位及相应检测单位，并承担相关</w:t>
      </w:r>
      <w:r>
        <w:rPr>
          <w:spacing w:val="6"/>
          <w:sz w:val="24"/>
          <w:szCs w:val="24"/>
          <w:highlight w:val="none"/>
        </w:rPr>
        <w:t>费用。</w:t>
      </w:r>
    </w:p>
    <w:p>
      <w:pPr>
        <w:pStyle w:val="3"/>
        <w:widowControl w:val="0"/>
        <w:kinsoku/>
        <w:wordWrap w:val="0"/>
        <w:overflowPunct w:val="0"/>
        <w:spacing w:before="0" w:line="360" w:lineRule="auto"/>
        <w:ind w:right="0" w:firstLine="524" w:firstLineChars="200"/>
        <w:jc w:val="both"/>
        <w:rPr>
          <w:sz w:val="24"/>
          <w:szCs w:val="24"/>
          <w:highlight w:val="none"/>
        </w:rPr>
      </w:pPr>
      <w:r>
        <w:rPr>
          <w:rFonts w:hint="eastAsia" w:ascii="楷体" w:hAnsi="楷体" w:eastAsia="楷体" w:cs="楷体"/>
          <w:spacing w:val="11"/>
          <w:sz w:val="24"/>
          <w:szCs w:val="24"/>
          <w:highlight w:val="none"/>
        </w:rPr>
        <w:t>2、</w:t>
      </w:r>
      <w:r>
        <w:rPr>
          <w:spacing w:val="11"/>
          <w:sz w:val="24"/>
          <w:szCs w:val="24"/>
          <w:highlight w:val="none"/>
        </w:rPr>
        <w:t>商铺交付使用后所发生的水电费、煤气费、天然气、供暖费</w:t>
      </w:r>
      <w:r>
        <w:rPr>
          <w:spacing w:val="10"/>
          <w:sz w:val="24"/>
          <w:szCs w:val="24"/>
          <w:highlight w:val="none"/>
        </w:rPr>
        <w:t>、物业管理费、停</w:t>
      </w:r>
      <w:r>
        <w:rPr>
          <w:spacing w:val="14"/>
          <w:sz w:val="24"/>
          <w:szCs w:val="24"/>
          <w:highlight w:val="none"/>
        </w:rPr>
        <w:t>车费、有线电视、有(无)线网络费等与承租人使用有关的费用</w:t>
      </w:r>
      <w:r>
        <w:rPr>
          <w:spacing w:val="13"/>
          <w:sz w:val="24"/>
          <w:szCs w:val="24"/>
          <w:highlight w:val="none"/>
        </w:rPr>
        <w:t>，由乙方负责缴纳。</w:t>
      </w:r>
    </w:p>
    <w:p>
      <w:pPr>
        <w:pStyle w:val="3"/>
        <w:widowControl w:val="0"/>
        <w:kinsoku/>
        <w:wordWrap w:val="0"/>
        <w:overflowPunct w:val="0"/>
        <w:spacing w:before="0" w:line="360" w:lineRule="auto"/>
        <w:ind w:left="0" w:firstLine="512" w:firstLineChars="200"/>
        <w:jc w:val="both"/>
        <w:rPr>
          <w:sz w:val="24"/>
          <w:szCs w:val="24"/>
          <w:highlight w:val="none"/>
        </w:rPr>
      </w:pPr>
      <w:r>
        <w:rPr>
          <w:rFonts w:hint="eastAsia" w:ascii="楷体" w:hAnsi="楷体" w:eastAsia="楷体" w:cs="楷体"/>
          <w:spacing w:val="8"/>
          <w:sz w:val="24"/>
          <w:szCs w:val="24"/>
          <w:highlight w:val="none"/>
        </w:rPr>
        <w:t>3、</w:t>
      </w:r>
      <w:r>
        <w:rPr>
          <w:spacing w:val="8"/>
          <w:sz w:val="24"/>
          <w:szCs w:val="24"/>
          <w:highlight w:val="none"/>
        </w:rPr>
        <w:t>乙方需使用物业服务等，另外约定物业服务内容和收费标准。</w:t>
      </w:r>
    </w:p>
    <w:p>
      <w:pPr>
        <w:pStyle w:val="3"/>
        <w:widowControl w:val="0"/>
        <w:kinsoku/>
        <w:wordWrap w:val="0"/>
        <w:overflowPunct w:val="0"/>
        <w:spacing w:before="0" w:line="360" w:lineRule="auto"/>
        <w:ind w:right="0" w:firstLine="524" w:firstLineChars="200"/>
        <w:jc w:val="both"/>
        <w:rPr>
          <w:sz w:val="24"/>
          <w:szCs w:val="24"/>
          <w:highlight w:val="none"/>
        </w:rPr>
      </w:pPr>
      <w:r>
        <w:rPr>
          <w:rFonts w:hint="eastAsia" w:ascii="楷体" w:hAnsi="楷体" w:eastAsia="楷体" w:cs="楷体"/>
          <w:spacing w:val="11"/>
          <w:sz w:val="24"/>
          <w:szCs w:val="24"/>
          <w:highlight w:val="none"/>
        </w:rPr>
        <w:t>4、</w:t>
      </w:r>
      <w:r>
        <w:rPr>
          <w:spacing w:val="11"/>
          <w:sz w:val="24"/>
          <w:szCs w:val="24"/>
          <w:highlight w:val="none"/>
        </w:rPr>
        <w:t>租赁期间，商铺和土地的税收费用由甲方依法</w:t>
      </w:r>
      <w:r>
        <w:rPr>
          <w:rFonts w:hint="eastAsia"/>
          <w:spacing w:val="11"/>
          <w:sz w:val="24"/>
          <w:szCs w:val="24"/>
          <w:highlight w:val="none"/>
          <w:lang w:eastAsia="zh-CN"/>
        </w:rPr>
        <w:t>缴纳</w:t>
      </w:r>
      <w:r>
        <w:rPr>
          <w:spacing w:val="11"/>
          <w:sz w:val="24"/>
          <w:szCs w:val="24"/>
          <w:highlight w:val="none"/>
        </w:rPr>
        <w:t>。如</w:t>
      </w:r>
      <w:r>
        <w:rPr>
          <w:spacing w:val="10"/>
          <w:sz w:val="24"/>
          <w:szCs w:val="24"/>
          <w:highlight w:val="none"/>
        </w:rPr>
        <w:t>果发生政府有关部门征</w:t>
      </w:r>
      <w:r>
        <w:rPr>
          <w:sz w:val="24"/>
          <w:szCs w:val="24"/>
          <w:highlight w:val="none"/>
        </w:rPr>
        <w:t xml:space="preserve"> </w:t>
      </w:r>
      <w:r>
        <w:rPr>
          <w:spacing w:val="8"/>
          <w:sz w:val="24"/>
          <w:szCs w:val="24"/>
          <w:highlight w:val="none"/>
        </w:rPr>
        <w:t>收本合同中未列出项目但与该商铺有关的费用，除与承租人使用商</w:t>
      </w:r>
      <w:r>
        <w:rPr>
          <w:spacing w:val="7"/>
          <w:sz w:val="24"/>
          <w:szCs w:val="24"/>
          <w:highlight w:val="none"/>
        </w:rPr>
        <w:t>铺有关的费用由乙方</w:t>
      </w:r>
      <w:r>
        <w:rPr>
          <w:spacing w:val="8"/>
          <w:sz w:val="24"/>
          <w:szCs w:val="24"/>
          <w:highlight w:val="none"/>
        </w:rPr>
        <w:t>承担外，其他费用由甲方负担。</w:t>
      </w:r>
    </w:p>
    <w:p>
      <w:pPr>
        <w:pStyle w:val="3"/>
        <w:widowControl w:val="0"/>
        <w:kinsoku/>
        <w:wordWrap w:val="0"/>
        <w:overflowPunct w:val="0"/>
        <w:spacing w:before="0" w:line="360" w:lineRule="auto"/>
        <w:ind w:left="0" w:firstLine="516" w:firstLineChars="200"/>
        <w:jc w:val="both"/>
        <w:rPr>
          <w:sz w:val="24"/>
          <w:szCs w:val="24"/>
          <w:highlight w:val="none"/>
        </w:rPr>
      </w:pPr>
      <w:r>
        <w:rPr>
          <w:rFonts w:hint="eastAsia" w:ascii="楷体" w:hAnsi="楷体" w:eastAsia="楷体" w:cs="楷体"/>
          <w:spacing w:val="9"/>
          <w:sz w:val="24"/>
          <w:szCs w:val="24"/>
          <w:highlight w:val="none"/>
        </w:rPr>
        <w:t>5、</w:t>
      </w:r>
      <w:r>
        <w:rPr>
          <w:spacing w:val="9"/>
          <w:sz w:val="24"/>
          <w:szCs w:val="24"/>
          <w:highlight w:val="none"/>
        </w:rPr>
        <w:t>乙方应按时</w:t>
      </w:r>
      <w:r>
        <w:rPr>
          <w:rFonts w:hint="eastAsia"/>
          <w:spacing w:val="9"/>
          <w:sz w:val="24"/>
          <w:szCs w:val="24"/>
          <w:highlight w:val="none"/>
          <w:lang w:eastAsia="zh-CN"/>
        </w:rPr>
        <w:t>缴纳</w:t>
      </w:r>
      <w:r>
        <w:rPr>
          <w:spacing w:val="9"/>
          <w:sz w:val="24"/>
          <w:szCs w:val="24"/>
          <w:highlight w:val="none"/>
        </w:rPr>
        <w:t>自行负担的费用，未及时缴纳费用产生的后</w:t>
      </w:r>
      <w:r>
        <w:rPr>
          <w:spacing w:val="8"/>
          <w:sz w:val="24"/>
          <w:szCs w:val="24"/>
          <w:highlight w:val="none"/>
        </w:rPr>
        <w:t>果由乙方承担。</w:t>
      </w:r>
    </w:p>
    <w:p>
      <w:pPr>
        <w:pStyle w:val="3"/>
        <w:widowControl w:val="0"/>
        <w:kinsoku/>
        <w:wordWrap w:val="0"/>
        <w:overflowPunct w:val="0"/>
        <w:spacing w:before="0" w:line="360" w:lineRule="auto"/>
        <w:ind w:right="0" w:firstLine="520" w:firstLineChars="200"/>
        <w:jc w:val="both"/>
        <w:rPr>
          <w:sz w:val="24"/>
          <w:szCs w:val="24"/>
          <w:highlight w:val="none"/>
        </w:rPr>
      </w:pPr>
      <w:r>
        <w:rPr>
          <w:rFonts w:hint="eastAsia" w:ascii="楷体" w:hAnsi="楷体" w:eastAsia="楷体" w:cs="楷体"/>
          <w:spacing w:val="10"/>
          <w:sz w:val="24"/>
          <w:szCs w:val="24"/>
          <w:highlight w:val="none"/>
        </w:rPr>
        <w:t>6、</w:t>
      </w:r>
      <w:r>
        <w:rPr>
          <w:rFonts w:hint="eastAsia" w:ascii="楷体" w:hAnsi="楷体" w:eastAsia="楷体" w:cs="楷体"/>
          <w:spacing w:val="-54"/>
          <w:sz w:val="24"/>
          <w:szCs w:val="24"/>
          <w:highlight w:val="none"/>
        </w:rPr>
        <w:t xml:space="preserve"> </w:t>
      </w:r>
      <w:r>
        <w:rPr>
          <w:spacing w:val="10"/>
          <w:sz w:val="24"/>
          <w:szCs w:val="24"/>
          <w:highlight w:val="none"/>
        </w:rPr>
        <w:t>若因乙方应缴而未缴清相关费用</w:t>
      </w:r>
      <w:r>
        <w:rPr>
          <w:rFonts w:hint="eastAsia"/>
          <w:spacing w:val="10"/>
          <w:sz w:val="24"/>
          <w:szCs w:val="24"/>
          <w:highlight w:val="none"/>
          <w:lang w:eastAsia="zh-CN"/>
        </w:rPr>
        <w:t>致使</w:t>
      </w:r>
      <w:r>
        <w:rPr>
          <w:spacing w:val="10"/>
          <w:sz w:val="24"/>
          <w:szCs w:val="24"/>
          <w:highlight w:val="none"/>
        </w:rPr>
        <w:t>甲方被追讨滞纳金、罚金或遭受其他损失</w:t>
      </w:r>
      <w:r>
        <w:rPr>
          <w:spacing w:val="8"/>
          <w:sz w:val="24"/>
          <w:szCs w:val="24"/>
          <w:highlight w:val="none"/>
        </w:rPr>
        <w:t>的，乙方应足额赔偿。</w:t>
      </w:r>
    </w:p>
    <w:p>
      <w:pPr>
        <w:pStyle w:val="3"/>
        <w:widowControl w:val="0"/>
        <w:kinsoku/>
        <w:wordWrap w:val="0"/>
        <w:overflowPunct w:val="0"/>
        <w:spacing w:before="0" w:line="360" w:lineRule="auto"/>
        <w:ind w:left="0" w:firstLine="490" w:firstLineChars="200"/>
        <w:jc w:val="both"/>
        <w:rPr>
          <w:sz w:val="24"/>
          <w:szCs w:val="24"/>
          <w:highlight w:val="none"/>
        </w:rPr>
      </w:pPr>
      <w:r>
        <w:rPr>
          <w:b/>
          <w:bCs/>
          <w:spacing w:val="2"/>
          <w:sz w:val="24"/>
          <w:szCs w:val="24"/>
          <w:highlight w:val="none"/>
        </w:rPr>
        <w:t>第八条</w:t>
      </w:r>
      <w:r>
        <w:rPr>
          <w:rFonts w:hint="eastAsia"/>
          <w:spacing w:val="6"/>
          <w:sz w:val="24"/>
          <w:szCs w:val="24"/>
          <w:highlight w:val="none"/>
          <w:lang w:eastAsia="zh-CN"/>
        </w:rPr>
        <w:t xml:space="preserve"> </w:t>
      </w:r>
      <w:r>
        <w:rPr>
          <w:rFonts w:hint="eastAsia"/>
          <w:spacing w:val="6"/>
          <w:sz w:val="24"/>
          <w:szCs w:val="24"/>
          <w:highlight w:val="none"/>
          <w:lang w:val="en-US" w:eastAsia="zh-CN"/>
        </w:rPr>
        <w:t xml:space="preserve"> </w:t>
      </w:r>
      <w:r>
        <w:rPr>
          <w:b/>
          <w:bCs/>
          <w:spacing w:val="2"/>
          <w:sz w:val="24"/>
          <w:szCs w:val="24"/>
          <w:highlight w:val="none"/>
        </w:rPr>
        <w:t>商铺使用</w:t>
      </w:r>
    </w:p>
    <w:p>
      <w:pPr>
        <w:pStyle w:val="3"/>
        <w:widowControl w:val="0"/>
        <w:kinsoku/>
        <w:wordWrap w:val="0"/>
        <w:overflowPunct w:val="0"/>
        <w:spacing w:before="0" w:line="360" w:lineRule="auto"/>
        <w:ind w:left="0" w:right="0" w:firstLine="510" w:firstLineChars="200"/>
        <w:jc w:val="both"/>
        <w:rPr>
          <w:sz w:val="24"/>
          <w:szCs w:val="24"/>
          <w:highlight w:val="none"/>
        </w:rPr>
      </w:pPr>
      <w:r>
        <w:rPr>
          <w:rFonts w:hint="eastAsia" w:ascii="楷体" w:hAnsi="楷体" w:eastAsia="楷体" w:cs="楷体"/>
          <w:b/>
          <w:bCs/>
          <w:spacing w:val="7"/>
          <w:sz w:val="24"/>
          <w:szCs w:val="24"/>
          <w:highlight w:val="none"/>
        </w:rPr>
        <w:t>1、</w:t>
      </w:r>
      <w:r>
        <w:rPr>
          <w:rFonts w:hint="eastAsia" w:ascii="楷体" w:hAnsi="楷体" w:eastAsia="楷体" w:cs="楷体"/>
          <w:spacing w:val="-55"/>
          <w:sz w:val="24"/>
          <w:szCs w:val="24"/>
          <w:highlight w:val="none"/>
        </w:rPr>
        <w:t xml:space="preserve"> </w:t>
      </w:r>
      <w:r>
        <w:rPr>
          <w:b/>
          <w:bCs/>
          <w:spacing w:val="7"/>
          <w:sz w:val="24"/>
          <w:szCs w:val="24"/>
          <w:highlight w:val="none"/>
        </w:rPr>
        <w:t>乙方使用本物业用于</w:t>
      </w:r>
      <w:r>
        <w:rPr>
          <w:rFonts w:hint="eastAsia"/>
          <w:b/>
          <w:bCs/>
          <w:spacing w:val="7"/>
          <w:sz w:val="24"/>
          <w:szCs w:val="24"/>
          <w:highlight w:val="none"/>
          <w:lang w:val="en-US" w:eastAsia="zh-CN"/>
        </w:rPr>
        <w:t>商业</w:t>
      </w:r>
      <w:r>
        <w:rPr>
          <w:b/>
          <w:bCs/>
          <w:spacing w:val="7"/>
          <w:sz w:val="24"/>
          <w:szCs w:val="24"/>
          <w:highlight w:val="none"/>
        </w:rPr>
        <w:t>用途，须自行办理所需资质</w:t>
      </w:r>
      <w:r>
        <w:rPr>
          <w:b/>
          <w:bCs/>
          <w:spacing w:val="6"/>
          <w:sz w:val="24"/>
          <w:szCs w:val="24"/>
          <w:highlight w:val="none"/>
        </w:rPr>
        <w:t>，甲方可予以</w:t>
      </w:r>
      <w:r>
        <w:rPr>
          <w:spacing w:val="6"/>
          <w:sz w:val="24"/>
          <w:szCs w:val="24"/>
          <w:highlight w:val="none"/>
        </w:rPr>
        <w:t>协</w:t>
      </w:r>
      <w:r>
        <w:rPr>
          <w:b/>
          <w:bCs/>
          <w:spacing w:val="2"/>
          <w:sz w:val="24"/>
          <w:szCs w:val="24"/>
          <w:highlight w:val="none"/>
        </w:rPr>
        <w:t>助。乙方因不具备相关资质被查处的，一切后果由乙方承担，与甲方无关</w:t>
      </w:r>
      <w:r>
        <w:rPr>
          <w:spacing w:val="2"/>
          <w:sz w:val="24"/>
          <w:szCs w:val="24"/>
          <w:highlight w:val="none"/>
        </w:rPr>
        <w:t>。</w:t>
      </w:r>
    </w:p>
    <w:p>
      <w:pPr>
        <w:pStyle w:val="3"/>
        <w:widowControl w:val="0"/>
        <w:kinsoku/>
        <w:wordWrap w:val="0"/>
        <w:overflowPunct w:val="0"/>
        <w:spacing w:before="0" w:line="360" w:lineRule="auto"/>
        <w:ind w:right="0" w:firstLine="508" w:firstLineChars="200"/>
        <w:jc w:val="both"/>
        <w:rPr>
          <w:sz w:val="24"/>
          <w:szCs w:val="24"/>
          <w:highlight w:val="none"/>
        </w:rPr>
      </w:pPr>
      <w:r>
        <w:rPr>
          <w:rFonts w:hint="eastAsia" w:ascii="楷体" w:hAnsi="楷体" w:eastAsia="楷体" w:cs="楷体"/>
          <w:spacing w:val="7"/>
          <w:sz w:val="24"/>
          <w:szCs w:val="24"/>
          <w:highlight w:val="none"/>
        </w:rPr>
        <w:t>2</w:t>
      </w:r>
      <w:r>
        <w:rPr>
          <w:rFonts w:hint="eastAsia" w:ascii="楷体" w:hAnsi="楷体" w:eastAsia="楷体" w:cs="楷体"/>
          <w:spacing w:val="-47"/>
          <w:sz w:val="24"/>
          <w:szCs w:val="24"/>
          <w:highlight w:val="none"/>
        </w:rPr>
        <w:t xml:space="preserve"> </w:t>
      </w:r>
      <w:r>
        <w:rPr>
          <w:b/>
          <w:bCs/>
          <w:spacing w:val="7"/>
          <w:sz w:val="24"/>
          <w:szCs w:val="24"/>
          <w:highlight w:val="none"/>
        </w:rPr>
        <w:t>、乙方应严格遵照国家规定的标准安全用电、用水、用气等，并合理设置防火、</w:t>
      </w:r>
      <w:r>
        <w:rPr>
          <w:b/>
          <w:bCs/>
          <w:spacing w:val="6"/>
          <w:sz w:val="24"/>
          <w:szCs w:val="24"/>
          <w:highlight w:val="none"/>
        </w:rPr>
        <w:t>消防措施，租赁期间若发生相关安全事故责任由乙方承担，并负责赔</w:t>
      </w:r>
      <w:r>
        <w:rPr>
          <w:b/>
          <w:bCs/>
          <w:spacing w:val="5"/>
          <w:sz w:val="24"/>
          <w:szCs w:val="24"/>
          <w:highlight w:val="none"/>
        </w:rPr>
        <w:t>偿甲方由此遭受的</w:t>
      </w:r>
      <w:r>
        <w:rPr>
          <w:spacing w:val="3"/>
          <w:sz w:val="24"/>
          <w:szCs w:val="24"/>
          <w:highlight w:val="none"/>
        </w:rPr>
        <w:t>全部损失。</w:t>
      </w:r>
    </w:p>
    <w:p>
      <w:pPr>
        <w:pStyle w:val="3"/>
        <w:widowControl w:val="0"/>
        <w:kinsoku/>
        <w:wordWrap w:val="0"/>
        <w:overflowPunct w:val="0"/>
        <w:spacing w:before="0" w:line="360" w:lineRule="auto"/>
        <w:ind w:right="0" w:firstLine="524" w:firstLineChars="200"/>
        <w:jc w:val="both"/>
        <w:rPr>
          <w:sz w:val="24"/>
          <w:szCs w:val="24"/>
          <w:highlight w:val="none"/>
        </w:rPr>
      </w:pPr>
      <w:r>
        <w:rPr>
          <w:rFonts w:hint="eastAsia" w:ascii="楷体" w:hAnsi="楷体" w:eastAsia="楷体" w:cs="楷体"/>
          <w:spacing w:val="11"/>
          <w:sz w:val="24"/>
          <w:szCs w:val="24"/>
          <w:highlight w:val="none"/>
        </w:rPr>
        <w:t>3、</w:t>
      </w:r>
      <w:r>
        <w:rPr>
          <w:spacing w:val="11"/>
          <w:sz w:val="24"/>
          <w:szCs w:val="24"/>
          <w:highlight w:val="none"/>
        </w:rPr>
        <w:t>乙方应合理使用并爱护该物业及其附属设施设备等，应采取一切防范措施，使</w:t>
      </w:r>
      <w:r>
        <w:rPr>
          <w:spacing w:val="8"/>
          <w:sz w:val="24"/>
          <w:szCs w:val="24"/>
          <w:highlight w:val="none"/>
        </w:rPr>
        <w:t>该物业免于受火灾、水浸、风暴、台风等其他类似破坏，并于租赁期满或解除时</w:t>
      </w:r>
      <w:r>
        <w:rPr>
          <w:spacing w:val="7"/>
          <w:sz w:val="24"/>
          <w:szCs w:val="24"/>
          <w:highlight w:val="none"/>
        </w:rPr>
        <w:t>将该物</w:t>
      </w:r>
      <w:r>
        <w:rPr>
          <w:spacing w:val="8"/>
          <w:sz w:val="24"/>
          <w:szCs w:val="24"/>
          <w:highlight w:val="none"/>
        </w:rPr>
        <w:t>业及其附属设施设备等按完整、正常使用状态交还甲方。</w:t>
      </w:r>
    </w:p>
    <w:p>
      <w:pPr>
        <w:pStyle w:val="3"/>
        <w:widowControl w:val="0"/>
        <w:kinsoku/>
        <w:wordWrap w:val="0"/>
        <w:overflowPunct w:val="0"/>
        <w:spacing w:before="0" w:line="360" w:lineRule="auto"/>
        <w:ind w:right="0" w:firstLine="508" w:firstLineChars="200"/>
        <w:jc w:val="both"/>
        <w:rPr>
          <w:sz w:val="24"/>
          <w:szCs w:val="24"/>
          <w:highlight w:val="none"/>
        </w:rPr>
      </w:pPr>
      <w:r>
        <w:rPr>
          <w:rFonts w:hint="eastAsia" w:ascii="楷体" w:hAnsi="楷体" w:eastAsia="楷体" w:cs="楷体"/>
          <w:spacing w:val="7"/>
          <w:sz w:val="24"/>
          <w:szCs w:val="24"/>
          <w:highlight w:val="none"/>
        </w:rPr>
        <w:t>4、</w:t>
      </w:r>
      <w:r>
        <w:rPr>
          <w:spacing w:val="7"/>
          <w:sz w:val="24"/>
          <w:szCs w:val="24"/>
          <w:highlight w:val="none"/>
        </w:rPr>
        <w:t>乙方应遵从甲方及甲方相关单位有关安全卫生等管理规定，并签订相关责任书，</w:t>
      </w:r>
      <w:r>
        <w:rPr>
          <w:spacing w:val="9"/>
          <w:sz w:val="24"/>
          <w:szCs w:val="24"/>
          <w:highlight w:val="none"/>
        </w:rPr>
        <w:t>积极配合甲方的相关检查工作；经检查被要求整改的，应</w:t>
      </w:r>
      <w:r>
        <w:rPr>
          <w:spacing w:val="8"/>
          <w:sz w:val="24"/>
          <w:szCs w:val="24"/>
          <w:highlight w:val="none"/>
        </w:rPr>
        <w:t>积极进行整改，否则甲方有权</w:t>
      </w:r>
      <w:r>
        <w:rPr>
          <w:spacing w:val="5"/>
          <w:sz w:val="24"/>
          <w:szCs w:val="24"/>
          <w:highlight w:val="none"/>
        </w:rPr>
        <w:t>按约定予以处罚。</w:t>
      </w:r>
    </w:p>
    <w:p>
      <w:pPr>
        <w:widowControl w:val="0"/>
        <w:kinsoku/>
        <w:wordWrap w:val="0"/>
        <w:overflowPunct w:val="0"/>
        <w:spacing w:line="360" w:lineRule="auto"/>
        <w:ind w:firstLine="518" w:firstLineChars="200"/>
        <w:jc w:val="both"/>
        <w:rPr>
          <w:rFonts w:hint="eastAsia" w:ascii="楷体" w:hAnsi="楷体" w:eastAsia="楷体" w:cs="楷体"/>
          <w:sz w:val="24"/>
          <w:szCs w:val="24"/>
          <w:highlight w:val="none"/>
        </w:rPr>
      </w:pPr>
      <w:r>
        <w:rPr>
          <w:rFonts w:hint="eastAsia" w:ascii="楷体" w:hAnsi="楷体" w:eastAsia="楷体" w:cs="楷体"/>
          <w:b/>
          <w:bCs/>
          <w:spacing w:val="9"/>
          <w:sz w:val="24"/>
          <w:szCs w:val="24"/>
          <w:highlight w:val="none"/>
        </w:rPr>
        <w:t>5、</w:t>
      </w:r>
      <w:r>
        <w:rPr>
          <w:b/>
          <w:bCs/>
          <w:spacing w:val="9"/>
          <w:sz w:val="24"/>
          <w:szCs w:val="24"/>
          <w:highlight w:val="none"/>
        </w:rPr>
        <w:t>乙方在租赁期间租赁物内发生打架、斗殴及其他违法行为的，除当事人承担法</w:t>
      </w:r>
      <w:r>
        <w:rPr>
          <w:spacing w:val="5"/>
          <w:sz w:val="24"/>
          <w:szCs w:val="24"/>
          <w:highlight w:val="none"/>
        </w:rPr>
        <w:t>律、经济责任外，由乙方承担相关部门对行为处罚</w:t>
      </w:r>
      <w:r>
        <w:rPr>
          <w:spacing w:val="4"/>
          <w:sz w:val="24"/>
          <w:szCs w:val="24"/>
          <w:highlight w:val="none"/>
        </w:rPr>
        <w:t>的一切法律和经济责任，与甲方无关。</w:t>
      </w:r>
    </w:p>
    <w:p>
      <w:pPr>
        <w:pStyle w:val="3"/>
        <w:widowControl w:val="0"/>
        <w:kinsoku/>
        <w:wordWrap w:val="0"/>
        <w:overflowPunct w:val="0"/>
        <w:spacing w:before="0" w:line="360" w:lineRule="auto"/>
        <w:ind w:left="0" w:firstLine="462" w:firstLineChars="200"/>
        <w:jc w:val="both"/>
        <w:outlineLvl w:val="9"/>
        <w:rPr>
          <w:sz w:val="24"/>
          <w:szCs w:val="24"/>
          <w:highlight w:val="none"/>
        </w:rPr>
      </w:pPr>
      <w:r>
        <w:rPr>
          <w:b/>
          <w:bCs/>
          <w:spacing w:val="-5"/>
          <w:position w:val="-3"/>
          <w:sz w:val="24"/>
          <w:szCs w:val="24"/>
          <w:highlight w:val="none"/>
        </w:rPr>
        <w:t>第九条</w:t>
      </w:r>
      <w:r>
        <w:rPr>
          <w:rFonts w:hint="eastAsia"/>
          <w:spacing w:val="23"/>
          <w:position w:val="-3"/>
          <w:sz w:val="24"/>
          <w:szCs w:val="24"/>
          <w:highlight w:val="none"/>
          <w:lang w:eastAsia="zh-CN"/>
        </w:rPr>
        <w:t xml:space="preserve"> </w:t>
      </w:r>
      <w:r>
        <w:rPr>
          <w:rFonts w:hint="eastAsia"/>
          <w:spacing w:val="23"/>
          <w:position w:val="-3"/>
          <w:sz w:val="24"/>
          <w:szCs w:val="24"/>
          <w:highlight w:val="none"/>
          <w:lang w:val="en-US" w:eastAsia="zh-CN"/>
        </w:rPr>
        <w:t xml:space="preserve"> </w:t>
      </w:r>
      <w:r>
        <w:rPr>
          <w:b/>
          <w:bCs/>
          <w:spacing w:val="-5"/>
          <w:position w:val="2"/>
          <w:sz w:val="24"/>
          <w:szCs w:val="24"/>
          <w:highlight w:val="none"/>
        </w:rPr>
        <w:t>商铺维修</w:t>
      </w:r>
    </w:p>
    <w:p>
      <w:pPr>
        <w:pStyle w:val="3"/>
        <w:widowControl w:val="0"/>
        <w:kinsoku/>
        <w:wordWrap w:val="0"/>
        <w:overflowPunct w:val="0"/>
        <w:spacing w:before="0" w:line="360" w:lineRule="auto"/>
        <w:ind w:right="0" w:firstLine="504" w:firstLineChars="200"/>
        <w:jc w:val="both"/>
        <w:rPr>
          <w:sz w:val="24"/>
          <w:szCs w:val="24"/>
          <w:highlight w:val="none"/>
        </w:rPr>
      </w:pPr>
      <w:r>
        <w:rPr>
          <w:rFonts w:hint="eastAsia" w:ascii="楷体" w:hAnsi="楷体" w:eastAsia="楷体" w:cs="楷体"/>
          <w:spacing w:val="6"/>
          <w:sz w:val="24"/>
          <w:szCs w:val="24"/>
          <w:highlight w:val="none"/>
        </w:rPr>
        <w:t>1、</w:t>
      </w:r>
      <w:r>
        <w:rPr>
          <w:spacing w:val="6"/>
          <w:sz w:val="24"/>
          <w:szCs w:val="24"/>
          <w:highlight w:val="none"/>
        </w:rPr>
        <w:t>租赁期间，无论是由于自然损耗等原因还是乙方使用不当或人为原因或其他非</w:t>
      </w:r>
      <w:r>
        <w:rPr>
          <w:spacing w:val="3"/>
          <w:sz w:val="24"/>
          <w:szCs w:val="24"/>
          <w:highlight w:val="none"/>
        </w:rPr>
        <w:t>甲方原因等造成物业或附属设施设备等损坏的，均由乙方负责修复并承担费用。</w:t>
      </w:r>
    </w:p>
    <w:p>
      <w:pPr>
        <w:pStyle w:val="3"/>
        <w:widowControl w:val="0"/>
        <w:kinsoku/>
        <w:wordWrap w:val="0"/>
        <w:overflowPunct w:val="0"/>
        <w:spacing w:before="0" w:line="360" w:lineRule="auto"/>
        <w:ind w:right="0" w:firstLine="508" w:firstLineChars="200"/>
        <w:jc w:val="both"/>
        <w:rPr>
          <w:sz w:val="24"/>
          <w:szCs w:val="24"/>
          <w:highlight w:val="none"/>
        </w:rPr>
      </w:pPr>
      <w:r>
        <w:rPr>
          <w:rFonts w:hint="eastAsia" w:ascii="楷体" w:hAnsi="楷体" w:eastAsia="楷体" w:cs="楷体"/>
          <w:spacing w:val="7"/>
          <w:sz w:val="24"/>
          <w:szCs w:val="24"/>
          <w:highlight w:val="none"/>
        </w:rPr>
        <w:t>2、</w:t>
      </w:r>
      <w:r>
        <w:rPr>
          <w:spacing w:val="7"/>
          <w:sz w:val="24"/>
          <w:szCs w:val="24"/>
          <w:highlight w:val="none"/>
        </w:rPr>
        <w:t>乙方未及时维修修复，造成乙方损失或对第三方造成损害的，均由乙方承担一</w:t>
      </w:r>
      <w:r>
        <w:rPr>
          <w:spacing w:val="3"/>
          <w:sz w:val="24"/>
          <w:szCs w:val="24"/>
          <w:highlight w:val="none"/>
        </w:rPr>
        <w:t>切法律和经济责任。</w:t>
      </w:r>
    </w:p>
    <w:p>
      <w:pPr>
        <w:pStyle w:val="3"/>
        <w:widowControl w:val="0"/>
        <w:kinsoku/>
        <w:wordWrap w:val="0"/>
        <w:overflowPunct w:val="0"/>
        <w:spacing w:before="0" w:line="360" w:lineRule="auto"/>
        <w:ind w:right="0" w:firstLine="508" w:firstLineChars="200"/>
        <w:jc w:val="both"/>
        <w:rPr>
          <w:sz w:val="24"/>
          <w:szCs w:val="24"/>
          <w:highlight w:val="none"/>
        </w:rPr>
      </w:pPr>
      <w:r>
        <w:rPr>
          <w:rFonts w:hint="eastAsia" w:ascii="楷体" w:hAnsi="楷体" w:eastAsia="楷体" w:cs="楷体"/>
          <w:spacing w:val="7"/>
          <w:sz w:val="24"/>
          <w:szCs w:val="24"/>
          <w:highlight w:val="none"/>
        </w:rPr>
        <w:t>3、</w:t>
      </w:r>
      <w:r>
        <w:rPr>
          <w:spacing w:val="7"/>
          <w:sz w:val="24"/>
          <w:szCs w:val="24"/>
          <w:highlight w:val="none"/>
        </w:rPr>
        <w:t>如乙方怠于维修修复的，或物业及其附属设施设备等不立刻进行维修将无法使</w:t>
      </w:r>
      <w:r>
        <w:rPr>
          <w:spacing w:val="4"/>
          <w:sz w:val="24"/>
          <w:szCs w:val="24"/>
          <w:highlight w:val="none"/>
        </w:rPr>
        <w:t>用或将出现危险情况的，甲方有权不经过乙方同</w:t>
      </w:r>
      <w:r>
        <w:rPr>
          <w:spacing w:val="3"/>
          <w:sz w:val="24"/>
          <w:szCs w:val="24"/>
          <w:highlight w:val="none"/>
        </w:rPr>
        <w:t>意，自行或聘请他人进行维修，乙方须</w:t>
      </w:r>
      <w:r>
        <w:rPr>
          <w:spacing w:val="6"/>
          <w:sz w:val="24"/>
          <w:szCs w:val="24"/>
          <w:highlight w:val="none"/>
        </w:rPr>
        <w:t>予以配合，所发生的合理费用，由乙方承担</w:t>
      </w:r>
      <w:r>
        <w:rPr>
          <w:spacing w:val="5"/>
          <w:sz w:val="24"/>
          <w:szCs w:val="24"/>
          <w:highlight w:val="none"/>
        </w:rPr>
        <w:t>或</w:t>
      </w:r>
      <w:r>
        <w:rPr>
          <w:rFonts w:hint="eastAsia"/>
          <w:spacing w:val="5"/>
          <w:sz w:val="24"/>
          <w:szCs w:val="24"/>
          <w:highlight w:val="none"/>
          <w:lang w:val="en-US" w:eastAsia="zh-CN"/>
        </w:rPr>
        <w:t>由甲方</w:t>
      </w:r>
      <w:r>
        <w:rPr>
          <w:spacing w:val="5"/>
          <w:sz w:val="24"/>
          <w:szCs w:val="24"/>
          <w:highlight w:val="none"/>
        </w:rPr>
        <w:t>在乙方的履约保证金中扣除。</w:t>
      </w:r>
    </w:p>
    <w:p>
      <w:pPr>
        <w:pStyle w:val="3"/>
        <w:widowControl w:val="0"/>
        <w:kinsoku/>
        <w:wordWrap w:val="0"/>
        <w:overflowPunct w:val="0"/>
        <w:spacing w:before="0" w:line="360" w:lineRule="auto"/>
        <w:ind w:left="0" w:firstLine="546" w:firstLineChars="200"/>
        <w:jc w:val="both"/>
        <w:outlineLvl w:val="9"/>
        <w:rPr>
          <w:sz w:val="24"/>
          <w:szCs w:val="24"/>
          <w:highlight w:val="none"/>
        </w:rPr>
      </w:pPr>
      <w:r>
        <w:rPr>
          <w:b/>
          <w:bCs/>
          <w:spacing w:val="16"/>
          <w:sz w:val="24"/>
          <w:szCs w:val="24"/>
          <w:highlight w:val="none"/>
        </w:rPr>
        <w:t>第十条</w:t>
      </w:r>
      <w:r>
        <w:rPr>
          <w:rFonts w:hint="eastAsia"/>
          <w:b/>
          <w:bCs/>
          <w:spacing w:val="16"/>
          <w:sz w:val="24"/>
          <w:szCs w:val="24"/>
          <w:highlight w:val="none"/>
          <w:lang w:val="en-US" w:eastAsia="zh-CN"/>
        </w:rPr>
        <w:t xml:space="preserve">  </w:t>
      </w:r>
      <w:r>
        <w:rPr>
          <w:b/>
          <w:bCs/>
          <w:spacing w:val="16"/>
          <w:sz w:val="24"/>
          <w:szCs w:val="24"/>
          <w:highlight w:val="none"/>
        </w:rPr>
        <w:t>商铺改建或装修</w:t>
      </w:r>
    </w:p>
    <w:p>
      <w:pPr>
        <w:pStyle w:val="3"/>
        <w:widowControl w:val="0"/>
        <w:kinsoku/>
        <w:wordWrap w:val="0"/>
        <w:overflowPunct w:val="0"/>
        <w:spacing w:before="0" w:line="360" w:lineRule="auto"/>
        <w:ind w:right="0" w:firstLine="508" w:firstLineChars="200"/>
        <w:jc w:val="both"/>
        <w:rPr>
          <w:sz w:val="24"/>
          <w:szCs w:val="24"/>
          <w:highlight w:val="none"/>
        </w:rPr>
      </w:pPr>
      <w:r>
        <w:rPr>
          <w:rFonts w:hint="eastAsia" w:ascii="楷体" w:hAnsi="楷体" w:eastAsia="楷体" w:cs="楷体"/>
          <w:spacing w:val="7"/>
          <w:sz w:val="24"/>
          <w:szCs w:val="24"/>
          <w:highlight w:val="none"/>
        </w:rPr>
        <w:t>1、</w:t>
      </w:r>
      <w:r>
        <w:rPr>
          <w:spacing w:val="7"/>
          <w:sz w:val="24"/>
          <w:szCs w:val="24"/>
          <w:highlight w:val="none"/>
        </w:rPr>
        <w:t>乙方对物业或附属设施设备进行改扩建、装修、改善、安装设备或增设他物等</w:t>
      </w:r>
      <w:r>
        <w:rPr>
          <w:spacing w:val="6"/>
          <w:sz w:val="24"/>
          <w:szCs w:val="24"/>
          <w:highlight w:val="none"/>
        </w:rPr>
        <w:t>类似行为的，应事先经甲方书面同意，所有费用由乙方自行承担。</w:t>
      </w:r>
    </w:p>
    <w:p>
      <w:pPr>
        <w:pStyle w:val="3"/>
        <w:widowControl w:val="0"/>
        <w:kinsoku/>
        <w:wordWrap w:val="0"/>
        <w:overflowPunct w:val="0"/>
        <w:spacing w:before="0" w:line="360" w:lineRule="auto"/>
        <w:ind w:right="0" w:firstLine="512" w:firstLineChars="200"/>
        <w:jc w:val="both"/>
        <w:rPr>
          <w:sz w:val="24"/>
          <w:szCs w:val="24"/>
          <w:highlight w:val="none"/>
        </w:rPr>
      </w:pPr>
      <w:r>
        <w:rPr>
          <w:rFonts w:hint="eastAsia" w:ascii="楷体" w:hAnsi="楷体" w:eastAsia="楷体" w:cs="楷体"/>
          <w:spacing w:val="8"/>
          <w:sz w:val="24"/>
          <w:szCs w:val="24"/>
          <w:highlight w:val="none"/>
        </w:rPr>
        <w:t>2、</w:t>
      </w:r>
      <w:r>
        <w:rPr>
          <w:spacing w:val="8"/>
          <w:sz w:val="24"/>
          <w:szCs w:val="24"/>
          <w:highlight w:val="none"/>
        </w:rPr>
        <w:t>乙方获准进行改建或装修等，应事先将装修设计、设施安装图纸等交甲方审批</w:t>
      </w:r>
      <w:r>
        <w:rPr>
          <w:spacing w:val="5"/>
          <w:sz w:val="24"/>
          <w:szCs w:val="24"/>
          <w:highlight w:val="none"/>
        </w:rPr>
        <w:t>同意。如依法需有关部门审批的，须经有关部门的批准，并按规范施工。甲方同意改建或装修后，如乙方改建或装修等未依法取得有关部门批准和验收合格的，因此而产生的</w:t>
      </w:r>
      <w:r>
        <w:rPr>
          <w:spacing w:val="4"/>
          <w:sz w:val="24"/>
          <w:szCs w:val="24"/>
          <w:highlight w:val="none"/>
        </w:rPr>
        <w:t>一切后果由乙方承担。</w:t>
      </w:r>
    </w:p>
    <w:p>
      <w:pPr>
        <w:pStyle w:val="3"/>
        <w:widowControl w:val="0"/>
        <w:kinsoku/>
        <w:wordWrap w:val="0"/>
        <w:overflowPunct w:val="0"/>
        <w:spacing w:before="0" w:line="360" w:lineRule="auto"/>
        <w:ind w:right="0" w:firstLine="516" w:firstLineChars="200"/>
        <w:jc w:val="both"/>
        <w:rPr>
          <w:sz w:val="24"/>
          <w:szCs w:val="24"/>
          <w:highlight w:val="none"/>
        </w:rPr>
      </w:pPr>
      <w:r>
        <w:rPr>
          <w:rFonts w:hint="eastAsia" w:ascii="楷体" w:hAnsi="楷体" w:eastAsia="楷体" w:cs="楷体"/>
          <w:spacing w:val="9"/>
          <w:sz w:val="24"/>
          <w:szCs w:val="24"/>
          <w:highlight w:val="none"/>
        </w:rPr>
        <w:t>3、</w:t>
      </w:r>
      <w:r>
        <w:rPr>
          <w:spacing w:val="9"/>
          <w:sz w:val="24"/>
          <w:szCs w:val="24"/>
          <w:highlight w:val="none"/>
        </w:rPr>
        <w:t>乙方在改建或装修过程中要保证甲方商铺设施</w:t>
      </w:r>
      <w:r>
        <w:rPr>
          <w:spacing w:val="8"/>
          <w:sz w:val="24"/>
          <w:szCs w:val="24"/>
          <w:highlight w:val="none"/>
        </w:rPr>
        <w:t>安全，改建或装修以不损坏甲方</w:t>
      </w:r>
      <w:r>
        <w:rPr>
          <w:spacing w:val="5"/>
          <w:sz w:val="24"/>
          <w:szCs w:val="24"/>
          <w:highlight w:val="none"/>
        </w:rPr>
        <w:t>商铺总体结构为原则，不得影响原有配套设施、不违反环保规定、不影响毗邻采光、通</w:t>
      </w:r>
      <w:r>
        <w:rPr>
          <w:spacing w:val="2"/>
          <w:sz w:val="24"/>
          <w:szCs w:val="24"/>
          <w:highlight w:val="none"/>
        </w:rPr>
        <w:t>风、通水、排污、防盗、防火等。非因甲方原因造成商铺损坏的，乙方负责修理或赔偿。</w:t>
      </w:r>
    </w:p>
    <w:p>
      <w:pPr>
        <w:pStyle w:val="3"/>
        <w:widowControl w:val="0"/>
        <w:kinsoku/>
        <w:wordWrap w:val="0"/>
        <w:overflowPunct w:val="0"/>
        <w:spacing w:before="0" w:line="360" w:lineRule="auto"/>
        <w:ind w:right="0" w:firstLine="516" w:firstLineChars="200"/>
        <w:jc w:val="both"/>
        <w:rPr>
          <w:sz w:val="24"/>
          <w:szCs w:val="24"/>
          <w:highlight w:val="none"/>
        </w:rPr>
      </w:pPr>
      <w:r>
        <w:rPr>
          <w:rFonts w:hint="eastAsia" w:ascii="楷体" w:hAnsi="楷体" w:eastAsia="楷体" w:cs="楷体"/>
          <w:spacing w:val="9"/>
          <w:sz w:val="24"/>
          <w:szCs w:val="24"/>
          <w:highlight w:val="none"/>
        </w:rPr>
        <w:t>4、</w:t>
      </w:r>
      <w:r>
        <w:rPr>
          <w:spacing w:val="9"/>
          <w:sz w:val="24"/>
          <w:szCs w:val="24"/>
          <w:highlight w:val="none"/>
        </w:rPr>
        <w:t>乙方在改建或装修过程中，要按规范操作，应严格做好防火和安全等工作，如</w:t>
      </w:r>
      <w:r>
        <w:rPr>
          <w:spacing w:val="6"/>
          <w:sz w:val="24"/>
          <w:szCs w:val="24"/>
          <w:highlight w:val="none"/>
        </w:rPr>
        <w:t>因乙方改建或装修而发生各类安全事故等，由乙方承担所有经济损失及法律责任。</w:t>
      </w:r>
    </w:p>
    <w:p>
      <w:pPr>
        <w:pStyle w:val="3"/>
        <w:widowControl w:val="0"/>
        <w:kinsoku/>
        <w:wordWrap w:val="0"/>
        <w:overflowPunct w:val="0"/>
        <w:spacing w:before="0" w:line="360" w:lineRule="auto"/>
        <w:ind w:right="0" w:firstLine="512" w:firstLineChars="200"/>
        <w:jc w:val="both"/>
        <w:rPr>
          <w:sz w:val="24"/>
          <w:szCs w:val="24"/>
          <w:highlight w:val="none"/>
        </w:rPr>
      </w:pPr>
      <w:r>
        <w:rPr>
          <w:rFonts w:hint="eastAsia" w:ascii="楷体" w:hAnsi="楷体" w:eastAsia="楷体" w:cs="楷体"/>
          <w:spacing w:val="8"/>
          <w:sz w:val="24"/>
          <w:szCs w:val="24"/>
          <w:highlight w:val="none"/>
        </w:rPr>
        <w:t>5、</w:t>
      </w:r>
      <w:r>
        <w:rPr>
          <w:rFonts w:hint="eastAsia" w:ascii="楷体" w:hAnsi="楷体" w:eastAsia="楷体" w:cs="楷体"/>
          <w:spacing w:val="-63"/>
          <w:sz w:val="24"/>
          <w:szCs w:val="24"/>
          <w:highlight w:val="none"/>
        </w:rPr>
        <w:t xml:space="preserve"> </w:t>
      </w:r>
      <w:r>
        <w:rPr>
          <w:spacing w:val="8"/>
          <w:sz w:val="24"/>
          <w:szCs w:val="24"/>
          <w:highlight w:val="none"/>
        </w:rPr>
        <w:t>甲方在乙方改建或装修期间，应提供水电及进出商铺方面的便利，应提供通信</w:t>
      </w:r>
      <w:r>
        <w:rPr>
          <w:spacing w:val="5"/>
          <w:sz w:val="24"/>
          <w:szCs w:val="24"/>
          <w:highlight w:val="none"/>
        </w:rPr>
        <w:t>线缆、电源线路等设施顺利进入甲方商铺的协助。在乙方维护故障及抢修期间，也应提</w:t>
      </w:r>
      <w:r>
        <w:rPr>
          <w:sz w:val="24"/>
          <w:szCs w:val="24"/>
          <w:highlight w:val="none"/>
        </w:rPr>
        <w:t xml:space="preserve"> </w:t>
      </w:r>
      <w:r>
        <w:rPr>
          <w:spacing w:val="7"/>
          <w:sz w:val="24"/>
          <w:szCs w:val="24"/>
          <w:highlight w:val="none"/>
        </w:rPr>
        <w:t>供同样便利与协助。</w:t>
      </w:r>
    </w:p>
    <w:p>
      <w:pPr>
        <w:pStyle w:val="3"/>
        <w:widowControl w:val="0"/>
        <w:kinsoku/>
        <w:wordWrap w:val="0"/>
        <w:overflowPunct w:val="0"/>
        <w:spacing w:before="0" w:line="360" w:lineRule="auto"/>
        <w:ind w:right="0" w:firstLine="516" w:firstLineChars="200"/>
        <w:jc w:val="both"/>
        <w:rPr>
          <w:sz w:val="24"/>
          <w:szCs w:val="24"/>
          <w:highlight w:val="none"/>
        </w:rPr>
      </w:pPr>
      <w:r>
        <w:rPr>
          <w:rFonts w:hint="eastAsia" w:ascii="楷体" w:hAnsi="楷体" w:eastAsia="楷体" w:cs="楷体"/>
          <w:spacing w:val="9"/>
          <w:sz w:val="24"/>
          <w:szCs w:val="24"/>
          <w:highlight w:val="none"/>
        </w:rPr>
        <w:t>6、</w:t>
      </w:r>
      <w:r>
        <w:rPr>
          <w:spacing w:val="9"/>
          <w:sz w:val="24"/>
          <w:szCs w:val="24"/>
          <w:highlight w:val="none"/>
        </w:rPr>
        <w:t>乙方的改建或装修等形成违章建筑的，</w:t>
      </w:r>
      <w:r>
        <w:rPr>
          <w:spacing w:val="8"/>
          <w:sz w:val="24"/>
          <w:szCs w:val="24"/>
          <w:highlight w:val="none"/>
        </w:rPr>
        <w:t>由乙方承担不利后果并负责拆除、恢复</w:t>
      </w:r>
      <w:r>
        <w:rPr>
          <w:spacing w:val="5"/>
          <w:sz w:val="24"/>
          <w:szCs w:val="24"/>
          <w:highlight w:val="none"/>
        </w:rPr>
        <w:t>原状。甲方有权要求乙方整改恢复，经催告后仍不恢复的，甲方有权代行整改恢复，整</w:t>
      </w:r>
      <w:r>
        <w:rPr>
          <w:spacing w:val="11"/>
          <w:sz w:val="24"/>
          <w:szCs w:val="24"/>
          <w:highlight w:val="none"/>
        </w:rPr>
        <w:t>改和恢复的费用由乙方承担，甲方有权在乙方的履约保证金中扣减或要求乙方予以支</w:t>
      </w:r>
      <w:r>
        <w:rPr>
          <w:spacing w:val="-2"/>
          <w:sz w:val="24"/>
          <w:szCs w:val="24"/>
          <w:highlight w:val="none"/>
        </w:rPr>
        <w:t>付。</w:t>
      </w:r>
    </w:p>
    <w:p>
      <w:pPr>
        <w:pStyle w:val="3"/>
        <w:widowControl w:val="0"/>
        <w:kinsoku/>
        <w:wordWrap w:val="0"/>
        <w:overflowPunct w:val="0"/>
        <w:spacing w:before="0" w:line="360" w:lineRule="auto"/>
        <w:ind w:left="0" w:firstLine="554" w:firstLineChars="200"/>
        <w:jc w:val="both"/>
        <w:outlineLvl w:val="9"/>
        <w:rPr>
          <w:sz w:val="24"/>
          <w:szCs w:val="24"/>
          <w:highlight w:val="none"/>
        </w:rPr>
      </w:pPr>
      <w:r>
        <w:rPr>
          <w:b/>
          <w:bCs/>
          <w:spacing w:val="18"/>
          <w:sz w:val="24"/>
          <w:szCs w:val="24"/>
          <w:highlight w:val="none"/>
        </w:rPr>
        <w:t>第十一条</w:t>
      </w:r>
      <w:r>
        <w:rPr>
          <w:rFonts w:hint="eastAsia"/>
          <w:b/>
          <w:bCs/>
          <w:spacing w:val="18"/>
          <w:sz w:val="24"/>
          <w:szCs w:val="24"/>
          <w:highlight w:val="none"/>
          <w:lang w:val="en-US" w:eastAsia="zh-CN"/>
        </w:rPr>
        <w:t xml:space="preserve">  </w:t>
      </w:r>
      <w:r>
        <w:rPr>
          <w:b/>
          <w:bCs/>
          <w:spacing w:val="18"/>
          <w:sz w:val="24"/>
          <w:szCs w:val="24"/>
          <w:highlight w:val="none"/>
        </w:rPr>
        <w:t>其他约定</w:t>
      </w:r>
    </w:p>
    <w:p>
      <w:pPr>
        <w:pStyle w:val="3"/>
        <w:widowControl w:val="0"/>
        <w:kinsoku/>
        <w:wordWrap w:val="0"/>
        <w:overflowPunct w:val="0"/>
        <w:spacing w:before="0" w:line="360" w:lineRule="auto"/>
        <w:ind w:left="0" w:firstLine="496" w:firstLineChars="200"/>
        <w:jc w:val="both"/>
        <w:rPr>
          <w:sz w:val="24"/>
          <w:szCs w:val="24"/>
          <w:highlight w:val="none"/>
        </w:rPr>
      </w:pPr>
      <w:r>
        <w:rPr>
          <w:spacing w:val="4"/>
          <w:sz w:val="24"/>
          <w:szCs w:val="24"/>
          <w:highlight w:val="none"/>
        </w:rPr>
        <w:t>甲</w:t>
      </w:r>
      <w:r>
        <w:rPr>
          <w:rFonts w:hint="eastAsia"/>
          <w:spacing w:val="4"/>
          <w:sz w:val="24"/>
          <w:szCs w:val="24"/>
          <w:highlight w:val="none"/>
          <w:lang w:eastAsia="zh-CN"/>
        </w:rPr>
        <w:t>、</w:t>
      </w:r>
      <w:r>
        <w:rPr>
          <w:rFonts w:hint="eastAsia"/>
          <w:spacing w:val="4"/>
          <w:sz w:val="24"/>
          <w:szCs w:val="24"/>
          <w:highlight w:val="none"/>
          <w:lang w:val="en-US" w:eastAsia="zh-CN"/>
        </w:rPr>
        <w:t>乙</w:t>
      </w:r>
      <w:r>
        <w:rPr>
          <w:spacing w:val="4"/>
          <w:sz w:val="24"/>
          <w:szCs w:val="24"/>
          <w:highlight w:val="none"/>
        </w:rPr>
        <w:t>双方经协商一致，约定以下事项并遵照执行或另附附件：</w:t>
      </w:r>
    </w:p>
    <w:p>
      <w:pPr>
        <w:pStyle w:val="3"/>
        <w:widowControl w:val="0"/>
        <w:numPr>
          <w:ilvl w:val="0"/>
          <w:numId w:val="2"/>
        </w:numPr>
        <w:kinsoku/>
        <w:wordWrap w:val="0"/>
        <w:overflowPunct w:val="0"/>
        <w:spacing w:before="0" w:line="360" w:lineRule="auto"/>
        <w:ind w:right="0" w:firstLine="512" w:firstLineChars="200"/>
        <w:jc w:val="both"/>
        <w:rPr>
          <w:rFonts w:hint="eastAsia"/>
          <w:spacing w:val="7"/>
          <w:sz w:val="24"/>
          <w:szCs w:val="24"/>
          <w:highlight w:val="none"/>
        </w:rPr>
      </w:pPr>
      <w:r>
        <w:rPr>
          <w:spacing w:val="8"/>
          <w:sz w:val="24"/>
          <w:szCs w:val="24"/>
          <w:highlight w:val="none"/>
          <w:u w:val="single" w:color="auto"/>
        </w:rPr>
        <w:t>在租赁期满前三个月内，甲方有权对该物业进行下一轮招租或出售，有权在该</w:t>
      </w:r>
      <w:r>
        <w:rPr>
          <w:spacing w:val="7"/>
          <w:sz w:val="24"/>
          <w:szCs w:val="24"/>
          <w:highlight w:val="none"/>
          <w:u w:val="single" w:color="auto"/>
        </w:rPr>
        <w:t>物业的外墙及周围张挂招租或出售等告示相关资料，乙方不得干涉并予以配合</w:t>
      </w:r>
      <w:r>
        <w:rPr>
          <w:spacing w:val="7"/>
          <w:sz w:val="24"/>
          <w:szCs w:val="24"/>
          <w:highlight w:val="none"/>
        </w:rPr>
        <w:t>；</w:t>
      </w:r>
    </w:p>
    <w:p>
      <w:pPr>
        <w:pStyle w:val="3"/>
        <w:widowControl w:val="0"/>
        <w:numPr>
          <w:ilvl w:val="0"/>
          <w:numId w:val="2"/>
        </w:numPr>
        <w:kinsoku/>
        <w:wordWrap w:val="0"/>
        <w:overflowPunct w:val="0"/>
        <w:spacing w:before="0" w:line="360" w:lineRule="auto"/>
        <w:ind w:right="0" w:firstLine="508" w:firstLineChars="200"/>
        <w:jc w:val="both"/>
        <w:rPr>
          <w:rFonts w:hint="eastAsia"/>
          <w:spacing w:val="7"/>
          <w:sz w:val="24"/>
          <w:szCs w:val="24"/>
          <w:highlight w:val="none"/>
        </w:rPr>
      </w:pPr>
      <w:r>
        <w:rPr>
          <w:rFonts w:hint="eastAsia"/>
          <w:spacing w:val="7"/>
          <w:sz w:val="24"/>
          <w:szCs w:val="24"/>
          <w:highlight w:val="none"/>
        </w:rPr>
        <w:t>租赁房屋未有最新的房屋不动产权证。</w:t>
      </w:r>
      <w:r>
        <w:rPr>
          <w:rFonts w:hint="eastAsia"/>
          <w:spacing w:val="7"/>
          <w:sz w:val="24"/>
          <w:szCs w:val="24"/>
          <w:highlight w:val="none"/>
          <w:lang w:eastAsia="zh-CN"/>
        </w:rPr>
        <w:t>乙方</w:t>
      </w:r>
      <w:r>
        <w:rPr>
          <w:rFonts w:hint="eastAsia"/>
          <w:spacing w:val="7"/>
          <w:sz w:val="24"/>
          <w:szCs w:val="24"/>
          <w:highlight w:val="none"/>
        </w:rPr>
        <w:t>承租房屋后，进行经营活动前，</w:t>
      </w:r>
      <w:r>
        <w:rPr>
          <w:rFonts w:hint="eastAsia"/>
          <w:spacing w:val="7"/>
          <w:sz w:val="24"/>
          <w:szCs w:val="24"/>
          <w:highlight w:val="none"/>
          <w:lang w:eastAsia="zh-CN"/>
        </w:rPr>
        <w:t>乙方</w:t>
      </w:r>
      <w:r>
        <w:rPr>
          <w:rFonts w:hint="eastAsia"/>
          <w:spacing w:val="7"/>
          <w:sz w:val="24"/>
          <w:szCs w:val="24"/>
          <w:highlight w:val="none"/>
        </w:rPr>
        <w:t>负责办理租赁房屋经营所需的或可能发生的所有申请报批手续，并应在取得所有必要的政府有关部门规定的验收合格证书（包括但不限于二次装修消防验收合格证书、环保批文及营业执照等）后方可正式投入使用。</w:t>
      </w:r>
      <w:r>
        <w:rPr>
          <w:rFonts w:hint="eastAsia"/>
          <w:spacing w:val="7"/>
          <w:sz w:val="24"/>
          <w:szCs w:val="24"/>
          <w:highlight w:val="none"/>
          <w:lang w:eastAsia="zh-CN"/>
        </w:rPr>
        <w:t>甲方</w:t>
      </w:r>
      <w:r>
        <w:rPr>
          <w:rFonts w:hint="eastAsia"/>
          <w:spacing w:val="7"/>
          <w:sz w:val="24"/>
          <w:szCs w:val="24"/>
          <w:highlight w:val="none"/>
        </w:rPr>
        <w:t>可根据实际情况提供必要的协助，但办理上述证照及许可批文所发生的一切费用由</w:t>
      </w:r>
      <w:r>
        <w:rPr>
          <w:rFonts w:hint="eastAsia"/>
          <w:spacing w:val="7"/>
          <w:sz w:val="24"/>
          <w:szCs w:val="24"/>
          <w:highlight w:val="none"/>
          <w:lang w:eastAsia="zh-CN"/>
        </w:rPr>
        <w:t>乙方</w:t>
      </w:r>
      <w:r>
        <w:rPr>
          <w:rFonts w:hint="eastAsia"/>
          <w:spacing w:val="7"/>
          <w:sz w:val="24"/>
          <w:szCs w:val="24"/>
          <w:highlight w:val="none"/>
        </w:rPr>
        <w:t>承担。若由于</w:t>
      </w:r>
      <w:r>
        <w:rPr>
          <w:rFonts w:hint="eastAsia"/>
          <w:spacing w:val="7"/>
          <w:sz w:val="24"/>
          <w:szCs w:val="24"/>
          <w:highlight w:val="none"/>
          <w:lang w:eastAsia="zh-CN"/>
        </w:rPr>
        <w:t>甲方</w:t>
      </w:r>
      <w:r>
        <w:rPr>
          <w:rFonts w:hint="eastAsia"/>
          <w:spacing w:val="7"/>
          <w:sz w:val="24"/>
          <w:szCs w:val="24"/>
          <w:highlight w:val="none"/>
        </w:rPr>
        <w:t>提供的资料和租赁房屋现状原因导致</w:t>
      </w:r>
      <w:r>
        <w:rPr>
          <w:rFonts w:hint="eastAsia"/>
          <w:spacing w:val="7"/>
          <w:sz w:val="24"/>
          <w:szCs w:val="24"/>
          <w:highlight w:val="none"/>
          <w:lang w:eastAsia="zh-CN"/>
        </w:rPr>
        <w:t>乙方</w:t>
      </w:r>
      <w:r>
        <w:rPr>
          <w:rFonts w:hint="eastAsia"/>
          <w:spacing w:val="7"/>
          <w:sz w:val="24"/>
          <w:szCs w:val="24"/>
          <w:highlight w:val="none"/>
        </w:rPr>
        <w:t>不能办理上述证照及许可批文等手续的，</w:t>
      </w:r>
      <w:r>
        <w:rPr>
          <w:rFonts w:hint="eastAsia"/>
          <w:spacing w:val="7"/>
          <w:sz w:val="24"/>
          <w:szCs w:val="24"/>
          <w:highlight w:val="none"/>
          <w:lang w:eastAsia="zh-CN"/>
        </w:rPr>
        <w:t>甲方</w:t>
      </w:r>
      <w:r>
        <w:rPr>
          <w:rFonts w:hint="eastAsia"/>
          <w:spacing w:val="7"/>
          <w:sz w:val="24"/>
          <w:szCs w:val="24"/>
          <w:highlight w:val="none"/>
        </w:rPr>
        <w:t>不承担任何责任，</w:t>
      </w:r>
      <w:r>
        <w:rPr>
          <w:rFonts w:hint="eastAsia"/>
          <w:spacing w:val="7"/>
          <w:sz w:val="24"/>
          <w:szCs w:val="24"/>
          <w:highlight w:val="none"/>
          <w:lang w:eastAsia="zh-CN"/>
        </w:rPr>
        <w:t>乙方</w:t>
      </w:r>
      <w:r>
        <w:rPr>
          <w:rFonts w:hint="eastAsia"/>
          <w:spacing w:val="7"/>
          <w:sz w:val="24"/>
          <w:szCs w:val="24"/>
          <w:highlight w:val="none"/>
        </w:rPr>
        <w:t>如有损失自行承担。</w:t>
      </w:r>
    </w:p>
    <w:p>
      <w:pPr>
        <w:pStyle w:val="3"/>
        <w:widowControl w:val="0"/>
        <w:numPr>
          <w:ilvl w:val="0"/>
          <w:numId w:val="2"/>
        </w:numPr>
        <w:kinsoku/>
        <w:wordWrap w:val="0"/>
        <w:overflowPunct w:val="0"/>
        <w:spacing w:before="0" w:line="360" w:lineRule="auto"/>
        <w:ind w:right="0" w:firstLine="508" w:firstLineChars="200"/>
        <w:jc w:val="both"/>
        <w:rPr>
          <w:rFonts w:hint="eastAsia"/>
          <w:spacing w:val="7"/>
          <w:sz w:val="24"/>
          <w:szCs w:val="24"/>
          <w:highlight w:val="none"/>
        </w:rPr>
      </w:pPr>
      <w:r>
        <w:rPr>
          <w:rFonts w:hint="eastAsia"/>
          <w:spacing w:val="7"/>
          <w:sz w:val="24"/>
          <w:szCs w:val="24"/>
          <w:highlight w:val="none"/>
          <w:lang w:val="en-US" w:eastAsia="zh-CN"/>
        </w:rPr>
        <w:t>乙</w:t>
      </w:r>
      <w:r>
        <w:rPr>
          <w:rFonts w:hint="eastAsia"/>
          <w:spacing w:val="7"/>
          <w:sz w:val="24"/>
          <w:szCs w:val="24"/>
          <w:highlight w:val="none"/>
        </w:rPr>
        <w:t>方同意租赁房屋现状包括但不限于:租赁标的处于由租户使用状态(部分处于空置状态)，目前租赁标的的全部(也可能是部分)为已装修过或需要二次装修或租户已拆除已有装修状态，该租赁标的内的装修、设施、设备等可能有损坏不能正常使用，以及出租标的内尚可能存有租户的注册地址未迁移状态。</w:t>
      </w:r>
    </w:p>
    <w:p>
      <w:pPr>
        <w:pStyle w:val="3"/>
        <w:widowControl w:val="0"/>
        <w:numPr>
          <w:ilvl w:val="0"/>
          <w:numId w:val="2"/>
        </w:numPr>
        <w:kinsoku/>
        <w:wordWrap w:val="0"/>
        <w:overflowPunct w:val="0"/>
        <w:spacing w:before="0" w:line="360" w:lineRule="auto"/>
        <w:ind w:right="0" w:firstLine="508" w:firstLineChars="200"/>
        <w:jc w:val="both"/>
        <w:rPr>
          <w:rFonts w:hint="eastAsia"/>
          <w:spacing w:val="7"/>
          <w:sz w:val="24"/>
          <w:szCs w:val="24"/>
          <w:highlight w:val="none"/>
        </w:rPr>
      </w:pPr>
      <w:r>
        <w:rPr>
          <w:rFonts w:hint="eastAsia"/>
          <w:spacing w:val="7"/>
          <w:sz w:val="24"/>
          <w:szCs w:val="24"/>
          <w:highlight w:val="none"/>
        </w:rPr>
        <w:t>若</w:t>
      </w:r>
      <w:r>
        <w:rPr>
          <w:rFonts w:hint="eastAsia"/>
          <w:spacing w:val="7"/>
          <w:sz w:val="24"/>
          <w:szCs w:val="24"/>
          <w:highlight w:val="none"/>
          <w:lang w:val="en-US" w:eastAsia="zh-CN"/>
        </w:rPr>
        <w:t>乙方</w:t>
      </w:r>
      <w:r>
        <w:rPr>
          <w:rFonts w:hint="eastAsia"/>
          <w:spacing w:val="7"/>
          <w:sz w:val="24"/>
          <w:szCs w:val="24"/>
          <w:highlight w:val="none"/>
        </w:rPr>
        <w:t>与现有租户续签合同的，则由</w:t>
      </w:r>
      <w:r>
        <w:rPr>
          <w:rFonts w:hint="eastAsia"/>
          <w:spacing w:val="7"/>
          <w:sz w:val="24"/>
          <w:szCs w:val="24"/>
          <w:highlight w:val="none"/>
          <w:lang w:val="en-US" w:eastAsia="zh-CN"/>
        </w:rPr>
        <w:t>乙方</w:t>
      </w:r>
      <w:r>
        <w:rPr>
          <w:rFonts w:hint="eastAsia"/>
          <w:spacing w:val="7"/>
          <w:sz w:val="24"/>
          <w:szCs w:val="24"/>
          <w:highlight w:val="none"/>
        </w:rPr>
        <w:t>负责合同重签工作；若</w:t>
      </w:r>
      <w:r>
        <w:rPr>
          <w:rFonts w:hint="eastAsia"/>
          <w:spacing w:val="7"/>
          <w:sz w:val="24"/>
          <w:szCs w:val="24"/>
          <w:highlight w:val="none"/>
          <w:lang w:val="en-US" w:eastAsia="zh-CN"/>
        </w:rPr>
        <w:t>乙方</w:t>
      </w:r>
      <w:r>
        <w:rPr>
          <w:rFonts w:hint="eastAsia"/>
          <w:spacing w:val="7"/>
          <w:sz w:val="24"/>
          <w:szCs w:val="24"/>
          <w:highlight w:val="none"/>
        </w:rPr>
        <w:t>与现有租户不续签合同的，由</w:t>
      </w:r>
      <w:r>
        <w:rPr>
          <w:rFonts w:hint="eastAsia"/>
          <w:spacing w:val="7"/>
          <w:sz w:val="24"/>
          <w:szCs w:val="24"/>
          <w:highlight w:val="none"/>
          <w:lang w:val="en-US" w:eastAsia="zh-CN"/>
        </w:rPr>
        <w:t>乙方</w:t>
      </w:r>
      <w:r>
        <w:rPr>
          <w:rFonts w:hint="eastAsia"/>
          <w:spacing w:val="7"/>
          <w:sz w:val="24"/>
          <w:szCs w:val="24"/>
          <w:highlight w:val="none"/>
        </w:rPr>
        <w:t>负责现有租户不重签合同的清退等工作，</w:t>
      </w:r>
      <w:r>
        <w:rPr>
          <w:rFonts w:hint="eastAsia"/>
          <w:spacing w:val="7"/>
          <w:sz w:val="24"/>
          <w:szCs w:val="24"/>
          <w:highlight w:val="none"/>
          <w:lang w:eastAsia="zh-CN"/>
        </w:rPr>
        <w:t>甲方</w:t>
      </w:r>
      <w:r>
        <w:rPr>
          <w:rFonts w:hint="eastAsia"/>
          <w:spacing w:val="7"/>
          <w:sz w:val="24"/>
          <w:szCs w:val="24"/>
          <w:highlight w:val="none"/>
        </w:rPr>
        <w:t>协助。</w:t>
      </w:r>
    </w:p>
    <w:p>
      <w:pPr>
        <w:pStyle w:val="3"/>
        <w:widowControl w:val="0"/>
        <w:numPr>
          <w:ilvl w:val="0"/>
          <w:numId w:val="2"/>
        </w:numPr>
        <w:kinsoku/>
        <w:wordWrap w:val="0"/>
        <w:overflowPunct w:val="0"/>
        <w:spacing w:before="0" w:line="360" w:lineRule="auto"/>
        <w:ind w:right="0" w:firstLine="508" w:firstLineChars="200"/>
        <w:jc w:val="both"/>
        <w:rPr>
          <w:rFonts w:hint="eastAsia"/>
          <w:spacing w:val="7"/>
          <w:sz w:val="24"/>
          <w:szCs w:val="24"/>
          <w:highlight w:val="none"/>
        </w:rPr>
      </w:pPr>
      <w:r>
        <w:rPr>
          <w:rFonts w:hint="eastAsia"/>
          <w:spacing w:val="7"/>
          <w:sz w:val="24"/>
          <w:szCs w:val="24"/>
          <w:highlight w:val="none"/>
          <w:lang w:val="en-US" w:eastAsia="zh-CN"/>
        </w:rPr>
        <w:t>乙方</w:t>
      </w:r>
      <w:r>
        <w:rPr>
          <w:rFonts w:hint="eastAsia"/>
          <w:spacing w:val="7"/>
          <w:sz w:val="24"/>
          <w:szCs w:val="24"/>
          <w:highlight w:val="none"/>
        </w:rPr>
        <w:t>同意承租本标的后，若将现有租户所租赁的面积进行重新招租的，现有租户对该部分面积享有同等条件下的优先承租权。</w:t>
      </w:r>
    </w:p>
    <w:p>
      <w:pPr>
        <w:pStyle w:val="3"/>
        <w:widowControl w:val="0"/>
        <w:numPr>
          <w:ilvl w:val="0"/>
          <w:numId w:val="2"/>
        </w:numPr>
        <w:kinsoku/>
        <w:wordWrap w:val="0"/>
        <w:overflowPunct w:val="0"/>
        <w:spacing w:before="0" w:line="360" w:lineRule="auto"/>
        <w:ind w:right="0" w:firstLine="508" w:firstLineChars="200"/>
        <w:jc w:val="both"/>
        <w:rPr>
          <w:spacing w:val="7"/>
          <w:sz w:val="24"/>
          <w:szCs w:val="24"/>
          <w:highlight w:val="none"/>
        </w:rPr>
      </w:pPr>
      <w:r>
        <w:rPr>
          <w:rFonts w:hint="eastAsia"/>
          <w:spacing w:val="7"/>
          <w:sz w:val="24"/>
          <w:szCs w:val="24"/>
          <w:highlight w:val="none"/>
          <w:lang w:eastAsia="zh-CN"/>
        </w:rPr>
        <w:t>甲方</w:t>
      </w:r>
      <w:r>
        <w:rPr>
          <w:rFonts w:hint="eastAsia"/>
          <w:spacing w:val="7"/>
          <w:sz w:val="24"/>
          <w:szCs w:val="24"/>
          <w:highlight w:val="none"/>
        </w:rPr>
        <w:t>计划在租赁期内对标的物进行必要的房屋修缮工程（主要包括但不限于：漏水点修补、公共区域墙面刷新等）。施工期间将不可避免地对楼内环境、出入动线及商铺的正常经营造成暂时性影响，可能包括局部围蔽、噪音、粉尘及短期停水停电等情况。</w:t>
      </w:r>
      <w:r>
        <w:rPr>
          <w:rFonts w:hint="eastAsia"/>
          <w:spacing w:val="7"/>
          <w:sz w:val="24"/>
          <w:szCs w:val="24"/>
          <w:highlight w:val="none"/>
          <w:lang w:val="en-US" w:eastAsia="zh-CN"/>
        </w:rPr>
        <w:t>乙方</w:t>
      </w:r>
      <w:r>
        <w:rPr>
          <w:rFonts w:hint="eastAsia"/>
          <w:spacing w:val="7"/>
          <w:sz w:val="24"/>
          <w:szCs w:val="24"/>
          <w:highlight w:val="none"/>
        </w:rPr>
        <w:t>充分知悉并理解上述情况，自行评估该等修缮工程对其未来经营可能产生的全部影响与风险。</w:t>
      </w:r>
      <w:r>
        <w:rPr>
          <w:rFonts w:hint="eastAsia"/>
          <w:spacing w:val="7"/>
          <w:sz w:val="24"/>
          <w:szCs w:val="24"/>
          <w:highlight w:val="none"/>
          <w:lang w:val="en-US" w:eastAsia="zh-CN"/>
        </w:rPr>
        <w:t>乙方</w:t>
      </w:r>
      <w:r>
        <w:rPr>
          <w:rFonts w:hint="eastAsia"/>
          <w:spacing w:val="7"/>
          <w:sz w:val="24"/>
          <w:szCs w:val="24"/>
          <w:highlight w:val="none"/>
        </w:rPr>
        <w:t>已完全接受该潜在经营风险，并承诺将予以必要配合，不得以此为由主张减免租金、解除合同或要求</w:t>
      </w:r>
      <w:r>
        <w:rPr>
          <w:rFonts w:hint="eastAsia"/>
          <w:spacing w:val="7"/>
          <w:sz w:val="24"/>
          <w:szCs w:val="24"/>
          <w:highlight w:val="none"/>
          <w:lang w:eastAsia="zh-CN"/>
        </w:rPr>
        <w:t>甲方</w:t>
      </w:r>
      <w:r>
        <w:rPr>
          <w:rFonts w:hint="eastAsia"/>
          <w:spacing w:val="7"/>
          <w:sz w:val="24"/>
          <w:szCs w:val="24"/>
          <w:highlight w:val="none"/>
        </w:rPr>
        <w:t>承担经营性损失赔偿责任。</w:t>
      </w:r>
    </w:p>
    <w:p>
      <w:pPr>
        <w:pStyle w:val="3"/>
        <w:widowControl w:val="0"/>
        <w:kinsoku/>
        <w:wordWrap w:val="0"/>
        <w:overflowPunct w:val="0"/>
        <w:spacing w:before="0" w:line="360" w:lineRule="auto"/>
        <w:ind w:left="0" w:firstLine="542" w:firstLineChars="200"/>
        <w:jc w:val="both"/>
        <w:rPr>
          <w:sz w:val="24"/>
          <w:szCs w:val="24"/>
          <w:highlight w:val="none"/>
        </w:rPr>
      </w:pPr>
      <w:r>
        <w:rPr>
          <w:b/>
          <w:bCs/>
          <w:spacing w:val="15"/>
          <w:sz w:val="24"/>
          <w:szCs w:val="24"/>
          <w:highlight w:val="none"/>
        </w:rPr>
        <w:t>第十二条</w:t>
      </w:r>
      <w:r>
        <w:rPr>
          <w:rFonts w:hint="eastAsia"/>
          <w:b/>
          <w:bCs/>
          <w:spacing w:val="15"/>
          <w:sz w:val="24"/>
          <w:szCs w:val="24"/>
          <w:highlight w:val="none"/>
          <w:lang w:val="en-US" w:eastAsia="zh-CN"/>
        </w:rPr>
        <w:t xml:space="preserve">  </w:t>
      </w:r>
      <w:r>
        <w:rPr>
          <w:b/>
          <w:bCs/>
          <w:spacing w:val="15"/>
          <w:sz w:val="24"/>
          <w:szCs w:val="24"/>
          <w:highlight w:val="none"/>
        </w:rPr>
        <w:t>合同的变更、解除与终止</w:t>
      </w:r>
    </w:p>
    <w:p>
      <w:pPr>
        <w:pStyle w:val="3"/>
        <w:widowControl w:val="0"/>
        <w:kinsoku/>
        <w:wordWrap w:val="0"/>
        <w:overflowPunct w:val="0"/>
        <w:spacing w:before="0" w:line="360" w:lineRule="auto"/>
        <w:ind w:left="0" w:firstLine="508" w:firstLineChars="200"/>
        <w:jc w:val="both"/>
        <w:rPr>
          <w:sz w:val="24"/>
          <w:szCs w:val="24"/>
          <w:highlight w:val="none"/>
        </w:rPr>
      </w:pPr>
      <w:r>
        <w:rPr>
          <w:rFonts w:hint="eastAsia" w:ascii="楷体" w:hAnsi="楷体" w:eastAsia="楷体" w:cs="楷体"/>
          <w:spacing w:val="7"/>
          <w:sz w:val="24"/>
          <w:szCs w:val="24"/>
          <w:highlight w:val="none"/>
        </w:rPr>
        <w:t>1、</w:t>
      </w:r>
      <w:r>
        <w:rPr>
          <w:spacing w:val="7"/>
          <w:sz w:val="24"/>
          <w:szCs w:val="24"/>
          <w:highlight w:val="none"/>
        </w:rPr>
        <w:t>甲方双方协商一致，可以</w:t>
      </w:r>
      <w:r>
        <w:rPr>
          <w:rFonts w:hint="eastAsia"/>
          <w:spacing w:val="7"/>
          <w:sz w:val="24"/>
          <w:szCs w:val="24"/>
          <w:highlight w:val="none"/>
          <w:lang w:val="en-US" w:eastAsia="zh-CN"/>
        </w:rPr>
        <w:t>通过签订书面的补充协议的方式</w:t>
      </w:r>
      <w:r>
        <w:rPr>
          <w:spacing w:val="7"/>
          <w:sz w:val="24"/>
          <w:szCs w:val="24"/>
          <w:highlight w:val="none"/>
        </w:rPr>
        <w:t>变更合同条款。</w:t>
      </w:r>
    </w:p>
    <w:p>
      <w:pPr>
        <w:pStyle w:val="3"/>
        <w:widowControl w:val="0"/>
        <w:kinsoku/>
        <w:wordWrap w:val="0"/>
        <w:overflowPunct w:val="0"/>
        <w:spacing w:before="0" w:line="360" w:lineRule="auto"/>
        <w:ind w:right="0" w:firstLine="516" w:firstLineChars="200"/>
        <w:jc w:val="both"/>
        <w:rPr>
          <w:sz w:val="24"/>
          <w:szCs w:val="24"/>
          <w:highlight w:val="none"/>
        </w:rPr>
      </w:pPr>
      <w:r>
        <w:rPr>
          <w:rFonts w:hint="eastAsia" w:ascii="楷体" w:hAnsi="楷体" w:eastAsia="楷体" w:cs="楷体"/>
          <w:spacing w:val="9"/>
          <w:sz w:val="24"/>
          <w:szCs w:val="24"/>
          <w:highlight w:val="none"/>
        </w:rPr>
        <w:t>2、</w:t>
      </w:r>
      <w:r>
        <w:rPr>
          <w:spacing w:val="9"/>
          <w:sz w:val="24"/>
          <w:szCs w:val="24"/>
          <w:highlight w:val="none"/>
        </w:rPr>
        <w:t>租赁终止后，除非因乙方违约导致甲方解除租赁，乙方有权参与该物业下一轮</w:t>
      </w:r>
      <w:r>
        <w:rPr>
          <w:spacing w:val="-2"/>
          <w:sz w:val="24"/>
          <w:szCs w:val="24"/>
          <w:highlight w:val="none"/>
        </w:rPr>
        <w:t>招租。</w:t>
      </w:r>
    </w:p>
    <w:p>
      <w:pPr>
        <w:pStyle w:val="3"/>
        <w:widowControl w:val="0"/>
        <w:kinsoku/>
        <w:wordWrap w:val="0"/>
        <w:overflowPunct w:val="0"/>
        <w:spacing w:before="0" w:line="360" w:lineRule="auto"/>
        <w:ind w:left="0" w:firstLine="512" w:firstLineChars="200"/>
        <w:jc w:val="both"/>
        <w:rPr>
          <w:sz w:val="24"/>
          <w:szCs w:val="24"/>
          <w:highlight w:val="none"/>
        </w:rPr>
      </w:pPr>
      <w:r>
        <w:rPr>
          <w:rFonts w:hint="eastAsia" w:ascii="楷体" w:hAnsi="楷体" w:eastAsia="楷体" w:cs="楷体"/>
          <w:spacing w:val="8"/>
          <w:sz w:val="24"/>
          <w:szCs w:val="24"/>
          <w:highlight w:val="none"/>
        </w:rPr>
        <w:t>3、</w:t>
      </w:r>
      <w:r>
        <w:rPr>
          <w:spacing w:val="8"/>
          <w:sz w:val="24"/>
          <w:szCs w:val="24"/>
          <w:highlight w:val="none"/>
        </w:rPr>
        <w:t>甲、乙双方同意，有下列情形之一的，守约方可书面通知</w:t>
      </w:r>
      <w:r>
        <w:rPr>
          <w:spacing w:val="7"/>
          <w:sz w:val="24"/>
          <w:szCs w:val="24"/>
          <w:highlight w:val="none"/>
        </w:rPr>
        <w:t>违约方解除本合同。</w:t>
      </w:r>
    </w:p>
    <w:p>
      <w:pPr>
        <w:pStyle w:val="3"/>
        <w:widowControl w:val="0"/>
        <w:kinsoku/>
        <w:wordWrap w:val="0"/>
        <w:overflowPunct w:val="0"/>
        <w:spacing w:before="0" w:line="360" w:lineRule="auto"/>
        <w:ind w:left="0" w:firstLine="512" w:firstLineChars="200"/>
        <w:jc w:val="both"/>
        <w:rPr>
          <w:sz w:val="24"/>
          <w:szCs w:val="24"/>
          <w:highlight w:val="none"/>
        </w:rPr>
      </w:pPr>
      <w:r>
        <w:rPr>
          <w:spacing w:val="8"/>
          <w:sz w:val="24"/>
          <w:szCs w:val="24"/>
          <w:highlight w:val="none"/>
          <w:u w:val="single" w:color="auto"/>
        </w:rPr>
        <w:t>①甲方无正当理由未按时交付该商铺，经乙方催告后</w:t>
      </w:r>
      <w:r>
        <w:rPr>
          <w:rFonts w:hint="eastAsia" w:ascii="楷体" w:hAnsi="楷体" w:eastAsia="楷体" w:cs="楷体"/>
          <w:spacing w:val="8"/>
          <w:sz w:val="24"/>
          <w:szCs w:val="24"/>
          <w:highlight w:val="none"/>
          <w:u w:val="single" w:color="auto"/>
        </w:rPr>
        <w:t>15</w:t>
      </w:r>
      <w:r>
        <w:rPr>
          <w:spacing w:val="8"/>
          <w:sz w:val="24"/>
          <w:szCs w:val="24"/>
          <w:highlight w:val="none"/>
        </w:rPr>
        <w:t>日后仍未交付的；</w:t>
      </w:r>
    </w:p>
    <w:p>
      <w:pPr>
        <w:pStyle w:val="3"/>
        <w:widowControl w:val="0"/>
        <w:kinsoku/>
        <w:wordWrap w:val="0"/>
        <w:overflowPunct w:val="0"/>
        <w:spacing w:before="0" w:line="360" w:lineRule="auto"/>
        <w:ind w:right="0" w:firstLine="512" w:firstLineChars="200"/>
        <w:jc w:val="both"/>
        <w:rPr>
          <w:sz w:val="24"/>
          <w:szCs w:val="24"/>
          <w:highlight w:val="none"/>
        </w:rPr>
      </w:pPr>
      <w:r>
        <w:rPr>
          <w:spacing w:val="8"/>
          <w:sz w:val="24"/>
          <w:szCs w:val="24"/>
          <w:highlight w:val="none"/>
        </w:rPr>
        <w:t>②乙方未事先征得甲方书面同意改变商铺用途，经要</w:t>
      </w:r>
      <w:r>
        <w:rPr>
          <w:spacing w:val="7"/>
          <w:sz w:val="24"/>
          <w:szCs w:val="24"/>
          <w:highlight w:val="none"/>
        </w:rPr>
        <w:t>求未整改的，或用于抵押等用</w:t>
      </w:r>
      <w:r>
        <w:rPr>
          <w:sz w:val="24"/>
          <w:szCs w:val="24"/>
          <w:highlight w:val="none"/>
        </w:rPr>
        <w:t xml:space="preserve"> </w:t>
      </w:r>
      <w:r>
        <w:rPr>
          <w:spacing w:val="-2"/>
          <w:sz w:val="24"/>
          <w:szCs w:val="24"/>
          <w:highlight w:val="none"/>
        </w:rPr>
        <w:t>途的；</w:t>
      </w:r>
    </w:p>
    <w:p>
      <w:pPr>
        <w:pStyle w:val="3"/>
        <w:widowControl w:val="0"/>
        <w:kinsoku/>
        <w:wordWrap w:val="0"/>
        <w:overflowPunct w:val="0"/>
        <w:spacing w:before="0" w:line="360" w:lineRule="auto"/>
        <w:ind w:right="0" w:firstLine="512" w:firstLineChars="200"/>
        <w:jc w:val="both"/>
        <w:rPr>
          <w:sz w:val="24"/>
          <w:szCs w:val="24"/>
          <w:highlight w:val="none"/>
        </w:rPr>
      </w:pPr>
      <w:r>
        <w:rPr>
          <w:spacing w:val="8"/>
          <w:sz w:val="24"/>
          <w:szCs w:val="24"/>
          <w:highlight w:val="none"/>
        </w:rPr>
        <w:t>③乙方将本物业用于非法用途或从事非法经营的，或者明知物业内存在违法活</w:t>
      </w:r>
      <w:r>
        <w:rPr>
          <w:spacing w:val="7"/>
          <w:sz w:val="24"/>
          <w:szCs w:val="24"/>
          <w:highlight w:val="none"/>
        </w:rPr>
        <w:t>动而</w:t>
      </w:r>
      <w:r>
        <w:rPr>
          <w:spacing w:val="8"/>
          <w:sz w:val="24"/>
          <w:szCs w:val="24"/>
          <w:highlight w:val="none"/>
        </w:rPr>
        <w:t>不予取缔，或者该物业内存在违法活动被有关部门行政处罚达到两次；</w:t>
      </w:r>
    </w:p>
    <w:p>
      <w:pPr>
        <w:pStyle w:val="3"/>
        <w:widowControl w:val="0"/>
        <w:kinsoku/>
        <w:wordWrap w:val="0"/>
        <w:overflowPunct w:val="0"/>
        <w:spacing w:before="0" w:line="360" w:lineRule="auto"/>
        <w:ind w:right="0" w:firstLine="508" w:firstLineChars="200"/>
        <w:jc w:val="both"/>
        <w:rPr>
          <w:sz w:val="24"/>
          <w:szCs w:val="24"/>
          <w:highlight w:val="none"/>
        </w:rPr>
      </w:pPr>
      <w:r>
        <w:rPr>
          <w:spacing w:val="7"/>
          <w:sz w:val="24"/>
          <w:szCs w:val="24"/>
          <w:highlight w:val="none"/>
        </w:rPr>
        <w:t>④乙方将本物业全部或部分进行转租、分租、转借、转让、互换等方式给任何第三方未到甲方</w:t>
      </w:r>
      <w:r>
        <w:rPr>
          <w:rFonts w:hint="default"/>
          <w:spacing w:val="7"/>
          <w:sz w:val="24"/>
          <w:szCs w:val="24"/>
          <w:highlight w:val="none"/>
          <w:lang w:val="en-US"/>
        </w:rPr>
        <w:t>处进行备案</w:t>
      </w:r>
      <w:r>
        <w:rPr>
          <w:spacing w:val="7"/>
          <w:sz w:val="24"/>
          <w:szCs w:val="24"/>
          <w:highlight w:val="none"/>
        </w:rPr>
        <w:t>的；</w:t>
      </w:r>
    </w:p>
    <w:p>
      <w:pPr>
        <w:pStyle w:val="3"/>
        <w:widowControl w:val="0"/>
        <w:kinsoku/>
        <w:wordWrap w:val="0"/>
        <w:overflowPunct w:val="0"/>
        <w:spacing w:before="0" w:line="360" w:lineRule="auto"/>
        <w:ind w:left="0" w:firstLine="512" w:firstLineChars="200"/>
        <w:jc w:val="both"/>
        <w:rPr>
          <w:sz w:val="24"/>
          <w:szCs w:val="24"/>
          <w:highlight w:val="none"/>
        </w:rPr>
      </w:pPr>
      <w:r>
        <w:rPr>
          <w:spacing w:val="8"/>
          <w:sz w:val="24"/>
          <w:szCs w:val="24"/>
          <w:highlight w:val="none"/>
        </w:rPr>
        <w:t>⑤乙方未事先经得甲方书面同意，对租赁商铺进行改建</w:t>
      </w:r>
      <w:r>
        <w:rPr>
          <w:spacing w:val="7"/>
          <w:sz w:val="24"/>
          <w:szCs w:val="24"/>
          <w:highlight w:val="none"/>
        </w:rPr>
        <w:t>或装修等的；</w:t>
      </w:r>
    </w:p>
    <w:p>
      <w:pPr>
        <w:pStyle w:val="3"/>
        <w:widowControl w:val="0"/>
        <w:kinsoku/>
        <w:wordWrap w:val="0"/>
        <w:overflowPunct w:val="0"/>
        <w:spacing w:before="0" w:line="360" w:lineRule="auto"/>
        <w:ind w:left="0" w:firstLine="516" w:firstLineChars="200"/>
        <w:jc w:val="both"/>
        <w:rPr>
          <w:sz w:val="24"/>
          <w:szCs w:val="24"/>
          <w:highlight w:val="none"/>
        </w:rPr>
      </w:pPr>
      <w:r>
        <w:rPr>
          <w:spacing w:val="9"/>
          <w:sz w:val="24"/>
          <w:szCs w:val="24"/>
          <w:highlight w:val="none"/>
        </w:rPr>
        <w:t>⑥乙方对甲方提出的安全隐患整改意见不及时整改，经甲方三次督查仍未整改的；</w:t>
      </w:r>
    </w:p>
    <w:p>
      <w:pPr>
        <w:pStyle w:val="3"/>
        <w:widowControl w:val="0"/>
        <w:kinsoku/>
        <w:wordWrap w:val="0"/>
        <w:overflowPunct w:val="0"/>
        <w:spacing w:before="0" w:line="360" w:lineRule="auto"/>
        <w:ind w:left="0" w:firstLine="520" w:firstLineChars="200"/>
        <w:jc w:val="both"/>
        <w:rPr>
          <w:sz w:val="24"/>
          <w:szCs w:val="24"/>
          <w:highlight w:val="none"/>
        </w:rPr>
      </w:pPr>
      <w:r>
        <w:rPr>
          <w:spacing w:val="10"/>
          <w:sz w:val="24"/>
          <w:szCs w:val="24"/>
          <w:highlight w:val="none"/>
        </w:rPr>
        <w:t>⑦乙方改建或装修等形成违章建筑的，经甲方催告不予</w:t>
      </w:r>
      <w:r>
        <w:rPr>
          <w:spacing w:val="9"/>
          <w:sz w:val="24"/>
          <w:szCs w:val="24"/>
          <w:highlight w:val="none"/>
        </w:rPr>
        <w:t>整改恢复原状的；</w:t>
      </w:r>
    </w:p>
    <w:p>
      <w:pPr>
        <w:pStyle w:val="3"/>
        <w:widowControl w:val="0"/>
        <w:kinsoku/>
        <w:wordWrap w:val="0"/>
        <w:overflowPunct w:val="0"/>
        <w:spacing w:before="0" w:line="360" w:lineRule="auto"/>
        <w:ind w:right="0" w:firstLine="508" w:firstLineChars="200"/>
        <w:jc w:val="both"/>
        <w:rPr>
          <w:sz w:val="24"/>
          <w:szCs w:val="24"/>
          <w:highlight w:val="none"/>
        </w:rPr>
      </w:pPr>
      <w:r>
        <w:rPr>
          <w:spacing w:val="7"/>
          <w:sz w:val="24"/>
          <w:szCs w:val="24"/>
          <w:highlight w:val="none"/>
        </w:rPr>
        <w:t>⑧乙方怠于履行维修义务且不配合甲方自行维修，或擅自维修对甲方或者</w:t>
      </w:r>
      <w:r>
        <w:rPr>
          <w:spacing w:val="6"/>
          <w:sz w:val="24"/>
          <w:szCs w:val="24"/>
          <w:highlight w:val="none"/>
        </w:rPr>
        <w:t>第三方造</w:t>
      </w:r>
      <w:r>
        <w:rPr>
          <w:sz w:val="24"/>
          <w:szCs w:val="24"/>
          <w:highlight w:val="none"/>
        </w:rPr>
        <w:t xml:space="preserve"> </w:t>
      </w:r>
      <w:r>
        <w:rPr>
          <w:spacing w:val="3"/>
          <w:sz w:val="24"/>
          <w:szCs w:val="24"/>
          <w:highlight w:val="none"/>
        </w:rPr>
        <w:t>成损失的；</w:t>
      </w:r>
    </w:p>
    <w:p>
      <w:pPr>
        <w:pStyle w:val="3"/>
        <w:widowControl w:val="0"/>
        <w:kinsoku/>
        <w:wordWrap w:val="0"/>
        <w:overflowPunct w:val="0"/>
        <w:spacing w:before="0" w:line="360" w:lineRule="auto"/>
        <w:ind w:left="0" w:firstLine="516" w:firstLineChars="200"/>
        <w:jc w:val="both"/>
        <w:rPr>
          <w:sz w:val="24"/>
          <w:szCs w:val="24"/>
          <w:highlight w:val="none"/>
        </w:rPr>
      </w:pPr>
      <w:r>
        <w:rPr>
          <w:spacing w:val="9"/>
          <w:sz w:val="24"/>
          <w:szCs w:val="24"/>
          <w:highlight w:val="none"/>
        </w:rPr>
        <w:t>⑨乙方逾期不支付租金超过</w:t>
      </w:r>
      <w:r>
        <w:rPr>
          <w:rFonts w:hint="eastAsia"/>
          <w:spacing w:val="9"/>
          <w:sz w:val="24"/>
          <w:szCs w:val="24"/>
          <w:highlight w:val="none"/>
          <w:lang w:val="en-US" w:eastAsia="zh-CN"/>
        </w:rPr>
        <w:t>1</w:t>
      </w:r>
      <w:r>
        <w:rPr>
          <w:spacing w:val="9"/>
          <w:sz w:val="24"/>
          <w:szCs w:val="24"/>
          <w:highlight w:val="none"/>
        </w:rPr>
        <w:t>0日；</w:t>
      </w:r>
    </w:p>
    <w:p>
      <w:pPr>
        <w:pStyle w:val="3"/>
        <w:widowControl w:val="0"/>
        <w:kinsoku/>
        <w:wordWrap w:val="0"/>
        <w:overflowPunct w:val="0"/>
        <w:spacing w:before="0" w:line="360" w:lineRule="auto"/>
        <w:ind w:left="0" w:firstLine="512" w:firstLineChars="200"/>
        <w:jc w:val="both"/>
        <w:rPr>
          <w:sz w:val="24"/>
          <w:szCs w:val="24"/>
          <w:highlight w:val="none"/>
        </w:rPr>
      </w:pPr>
      <w:r>
        <w:rPr>
          <w:spacing w:val="8"/>
          <w:sz w:val="24"/>
          <w:szCs w:val="24"/>
          <w:highlight w:val="none"/>
        </w:rPr>
        <w:t>⑩因乙方原因造成商铺主体结构损坏且未修复的；</w:t>
      </w:r>
    </w:p>
    <w:p>
      <w:pPr>
        <w:pStyle w:val="3"/>
        <w:widowControl w:val="0"/>
        <w:kinsoku/>
        <w:wordWrap w:val="0"/>
        <w:overflowPunct w:val="0"/>
        <w:spacing w:before="0" w:line="360" w:lineRule="auto"/>
        <w:ind w:right="0" w:firstLine="504" w:firstLineChars="200"/>
        <w:jc w:val="both"/>
        <w:rPr>
          <w:sz w:val="24"/>
          <w:szCs w:val="24"/>
          <w:highlight w:val="none"/>
        </w:rPr>
      </w:pPr>
      <w:r>
        <w:rPr>
          <w:spacing w:val="6"/>
          <w:sz w:val="24"/>
          <w:szCs w:val="24"/>
          <w:highlight w:val="none"/>
        </w:rPr>
        <w:t>其他：乙方有其他违约行为，在甲方催告的合理期限内不纠正，或重复出现相</w:t>
      </w:r>
      <w:r>
        <w:rPr>
          <w:spacing w:val="5"/>
          <w:sz w:val="24"/>
          <w:szCs w:val="24"/>
          <w:highlight w:val="none"/>
        </w:rPr>
        <w:t>同违</w:t>
      </w:r>
      <w:r>
        <w:rPr>
          <w:spacing w:val="1"/>
          <w:sz w:val="24"/>
          <w:szCs w:val="24"/>
          <w:highlight w:val="none"/>
        </w:rPr>
        <w:t>约情形。</w:t>
      </w:r>
    </w:p>
    <w:p>
      <w:pPr>
        <w:pStyle w:val="3"/>
        <w:widowControl w:val="0"/>
        <w:kinsoku/>
        <w:wordWrap w:val="0"/>
        <w:overflowPunct w:val="0"/>
        <w:spacing w:before="0" w:line="360" w:lineRule="auto"/>
        <w:ind w:right="0" w:firstLine="520" w:firstLineChars="200"/>
        <w:jc w:val="both"/>
        <w:rPr>
          <w:sz w:val="24"/>
          <w:szCs w:val="24"/>
          <w:highlight w:val="none"/>
          <w:u w:val="single" w:color="auto"/>
        </w:rPr>
      </w:pPr>
      <w:r>
        <w:rPr>
          <w:spacing w:val="10"/>
          <w:sz w:val="24"/>
          <w:szCs w:val="24"/>
          <w:highlight w:val="none"/>
          <w:u w:val="single" w:color="auto"/>
        </w:rPr>
        <w:t>4、乙方由于经营、技术、法律等方面的原因，需要提前终止租赁合同的，应提前</w:t>
      </w:r>
      <w:r>
        <w:rPr>
          <w:spacing w:val="3"/>
          <w:sz w:val="24"/>
          <w:szCs w:val="24"/>
          <w:highlight w:val="none"/>
          <w:u w:val="single" w:color="auto"/>
        </w:rPr>
        <w:t>六个月通知甲方，经得甲方同意后方可退租，在此期间的租金照付。</w:t>
      </w:r>
      <w:r>
        <w:rPr>
          <w:spacing w:val="9"/>
          <w:sz w:val="24"/>
          <w:szCs w:val="24"/>
          <w:highlight w:val="none"/>
          <w:u w:val="single" w:color="auto"/>
        </w:rPr>
        <w:t xml:space="preserve">  </w:t>
      </w:r>
    </w:p>
    <w:p>
      <w:pPr>
        <w:pStyle w:val="3"/>
        <w:widowControl w:val="0"/>
        <w:kinsoku/>
        <w:wordWrap w:val="0"/>
        <w:overflowPunct w:val="0"/>
        <w:spacing w:before="0" w:line="360" w:lineRule="auto"/>
        <w:ind w:right="0" w:firstLine="516" w:firstLineChars="200"/>
        <w:jc w:val="both"/>
        <w:rPr>
          <w:sz w:val="24"/>
          <w:szCs w:val="24"/>
          <w:highlight w:val="none"/>
        </w:rPr>
      </w:pPr>
      <w:r>
        <w:rPr>
          <w:rFonts w:hint="eastAsia" w:ascii="楷体" w:hAnsi="楷体" w:eastAsia="楷体" w:cs="楷体"/>
          <w:spacing w:val="9"/>
          <w:sz w:val="24"/>
          <w:szCs w:val="24"/>
          <w:highlight w:val="none"/>
        </w:rPr>
        <w:t>5、</w:t>
      </w:r>
      <w:r>
        <w:rPr>
          <w:spacing w:val="9"/>
          <w:sz w:val="24"/>
          <w:szCs w:val="24"/>
          <w:highlight w:val="none"/>
        </w:rPr>
        <w:t>甲、乙双方同意在租赁期内，有下列情形之一的，本合同终止，双方互不承担</w:t>
      </w:r>
      <w:r>
        <w:rPr>
          <w:spacing w:val="-2"/>
          <w:sz w:val="24"/>
          <w:szCs w:val="24"/>
          <w:highlight w:val="none"/>
        </w:rPr>
        <w:t>责任：</w:t>
      </w:r>
    </w:p>
    <w:p>
      <w:pPr>
        <w:pStyle w:val="3"/>
        <w:widowControl w:val="0"/>
        <w:kinsoku/>
        <w:wordWrap w:val="0"/>
        <w:overflowPunct w:val="0"/>
        <w:spacing w:before="0" w:line="360" w:lineRule="auto"/>
        <w:ind w:left="0" w:firstLine="504" w:firstLineChars="200"/>
        <w:jc w:val="both"/>
        <w:rPr>
          <w:sz w:val="24"/>
          <w:szCs w:val="24"/>
          <w:highlight w:val="none"/>
        </w:rPr>
      </w:pPr>
      <w:r>
        <w:rPr>
          <w:spacing w:val="6"/>
          <w:sz w:val="24"/>
          <w:szCs w:val="24"/>
          <w:highlight w:val="none"/>
        </w:rPr>
        <w:t>①该商铺占用范围内的土地使用权依法提前收回的；</w:t>
      </w:r>
    </w:p>
    <w:p>
      <w:pPr>
        <w:pStyle w:val="3"/>
        <w:widowControl w:val="0"/>
        <w:kinsoku/>
        <w:wordWrap w:val="0"/>
        <w:overflowPunct w:val="0"/>
        <w:spacing w:before="0" w:line="360" w:lineRule="auto"/>
        <w:ind w:left="0" w:firstLine="504" w:firstLineChars="200"/>
        <w:jc w:val="both"/>
        <w:rPr>
          <w:sz w:val="24"/>
          <w:szCs w:val="24"/>
          <w:highlight w:val="none"/>
        </w:rPr>
      </w:pPr>
      <w:r>
        <w:rPr>
          <w:spacing w:val="6"/>
          <w:sz w:val="24"/>
          <w:szCs w:val="24"/>
          <w:highlight w:val="none"/>
        </w:rPr>
        <w:t>②该商铺因社会公共利益被依法征用的；</w:t>
      </w:r>
    </w:p>
    <w:p>
      <w:pPr>
        <w:pStyle w:val="3"/>
        <w:widowControl w:val="0"/>
        <w:kinsoku/>
        <w:wordWrap w:val="0"/>
        <w:overflowPunct w:val="0"/>
        <w:spacing w:before="0" w:line="360" w:lineRule="auto"/>
        <w:ind w:left="0" w:firstLine="504" w:firstLineChars="200"/>
        <w:jc w:val="both"/>
        <w:rPr>
          <w:sz w:val="24"/>
          <w:szCs w:val="24"/>
          <w:highlight w:val="none"/>
        </w:rPr>
      </w:pPr>
      <w:r>
        <w:rPr>
          <w:spacing w:val="6"/>
          <w:sz w:val="24"/>
          <w:szCs w:val="24"/>
          <w:highlight w:val="none"/>
        </w:rPr>
        <w:t>③该商铺因城市建设需要被依法列入商铺拆迁许可范围的；</w:t>
      </w:r>
    </w:p>
    <w:p>
      <w:pPr>
        <w:pStyle w:val="3"/>
        <w:widowControl w:val="0"/>
        <w:kinsoku/>
        <w:wordWrap w:val="0"/>
        <w:overflowPunct w:val="0"/>
        <w:spacing w:before="0" w:line="360" w:lineRule="auto"/>
        <w:ind w:left="0" w:firstLine="504" w:firstLineChars="200"/>
        <w:jc w:val="both"/>
        <w:rPr>
          <w:sz w:val="24"/>
          <w:szCs w:val="24"/>
          <w:highlight w:val="none"/>
        </w:rPr>
      </w:pPr>
      <w:r>
        <w:rPr>
          <w:spacing w:val="6"/>
          <w:sz w:val="24"/>
          <w:szCs w:val="24"/>
          <w:highlight w:val="none"/>
        </w:rPr>
        <w:t>④该商铺在租赁期间因不可抗力导致毁损、灭失的；</w:t>
      </w:r>
    </w:p>
    <w:p>
      <w:pPr>
        <w:pStyle w:val="3"/>
        <w:widowControl w:val="0"/>
        <w:kinsoku/>
        <w:wordWrap w:val="0"/>
        <w:overflowPunct w:val="0"/>
        <w:spacing w:before="0" w:line="360" w:lineRule="auto"/>
        <w:ind w:right="0" w:firstLine="496" w:firstLineChars="200"/>
        <w:jc w:val="both"/>
        <w:rPr>
          <w:sz w:val="24"/>
          <w:szCs w:val="24"/>
          <w:highlight w:val="none"/>
        </w:rPr>
      </w:pPr>
      <w:r>
        <w:rPr>
          <w:spacing w:val="4"/>
          <w:sz w:val="24"/>
          <w:szCs w:val="24"/>
          <w:highlight w:val="none"/>
        </w:rPr>
        <w:t>⑤甲方已告知乙方该商铺出租前已设定抵押并可能于租赁期限内被处分，现被处分</w:t>
      </w:r>
      <w:r>
        <w:rPr>
          <w:spacing w:val="-14"/>
          <w:sz w:val="24"/>
          <w:szCs w:val="24"/>
          <w:highlight w:val="none"/>
        </w:rPr>
        <w:t>的。</w:t>
      </w:r>
    </w:p>
    <w:p>
      <w:pPr>
        <w:pStyle w:val="3"/>
        <w:widowControl w:val="0"/>
        <w:kinsoku/>
        <w:wordWrap w:val="0"/>
        <w:overflowPunct w:val="0"/>
        <w:spacing w:before="0" w:line="360" w:lineRule="auto"/>
        <w:ind w:right="0" w:firstLine="500" w:firstLineChars="200"/>
        <w:jc w:val="both"/>
        <w:rPr>
          <w:sz w:val="24"/>
          <w:szCs w:val="24"/>
          <w:highlight w:val="none"/>
        </w:rPr>
      </w:pPr>
      <w:r>
        <w:rPr>
          <w:spacing w:val="5"/>
          <w:sz w:val="24"/>
          <w:szCs w:val="24"/>
          <w:highlight w:val="none"/>
        </w:rPr>
        <w:t>⑥其他：</w:t>
      </w:r>
      <w:r>
        <w:rPr>
          <w:spacing w:val="5"/>
          <w:sz w:val="24"/>
          <w:szCs w:val="24"/>
          <w:highlight w:val="none"/>
          <w:u w:val="single" w:color="auto"/>
        </w:rPr>
        <w:t>土地使用权依法提前收回、征用、拆</w:t>
      </w:r>
      <w:r>
        <w:rPr>
          <w:spacing w:val="4"/>
          <w:sz w:val="24"/>
          <w:szCs w:val="24"/>
          <w:highlight w:val="none"/>
          <w:u w:val="single" w:color="auto"/>
        </w:rPr>
        <w:t>迁等事项产生补偿费，若乙方在租赁</w:t>
      </w:r>
      <w:r>
        <w:rPr>
          <w:spacing w:val="2"/>
          <w:sz w:val="24"/>
          <w:szCs w:val="24"/>
          <w:highlight w:val="none"/>
          <w:u w:val="single" w:color="auto"/>
        </w:rPr>
        <w:t>期内经甲方同意对租赁房屋进行装修，由前述</w:t>
      </w:r>
      <w:r>
        <w:rPr>
          <w:spacing w:val="1"/>
          <w:sz w:val="24"/>
          <w:szCs w:val="24"/>
          <w:highlight w:val="none"/>
          <w:u w:val="single" w:color="auto"/>
        </w:rPr>
        <w:t>事项产生的相应装修补偿款归乙方所有；</w:t>
      </w:r>
      <w:r>
        <w:rPr>
          <w:spacing w:val="4"/>
          <w:sz w:val="24"/>
          <w:szCs w:val="24"/>
          <w:highlight w:val="none"/>
          <w:u w:val="single" w:color="auto"/>
        </w:rPr>
        <w:t>若乙方未投入装修或未经甲方同意擅自装修的，则相关补偿费用均归甲方所有；土地补</w:t>
      </w:r>
      <w:r>
        <w:rPr>
          <w:sz w:val="24"/>
          <w:szCs w:val="24"/>
          <w:highlight w:val="none"/>
          <w:u w:val="single" w:color="auto"/>
        </w:rPr>
        <w:t xml:space="preserve">偿费等不涉及乙方投入的，均归甲方所有。 </w:t>
      </w:r>
    </w:p>
    <w:p>
      <w:pPr>
        <w:pStyle w:val="3"/>
        <w:widowControl w:val="0"/>
        <w:kinsoku/>
        <w:wordWrap w:val="0"/>
        <w:overflowPunct w:val="0"/>
        <w:spacing w:before="0" w:line="360" w:lineRule="auto"/>
        <w:ind w:left="0" w:firstLine="546" w:firstLineChars="200"/>
        <w:jc w:val="both"/>
        <w:rPr>
          <w:sz w:val="24"/>
          <w:szCs w:val="24"/>
          <w:highlight w:val="none"/>
        </w:rPr>
      </w:pPr>
      <w:r>
        <w:rPr>
          <w:b/>
          <w:bCs/>
          <w:spacing w:val="16"/>
          <w:sz w:val="24"/>
          <w:szCs w:val="24"/>
          <w:highlight w:val="none"/>
        </w:rPr>
        <w:t>第十三条</w:t>
      </w:r>
      <w:r>
        <w:rPr>
          <w:rFonts w:hint="eastAsia"/>
          <w:b/>
          <w:bCs/>
          <w:spacing w:val="16"/>
          <w:sz w:val="24"/>
          <w:szCs w:val="24"/>
          <w:highlight w:val="none"/>
          <w:lang w:val="en-US" w:eastAsia="zh-CN"/>
        </w:rPr>
        <w:t xml:space="preserve">  </w:t>
      </w:r>
      <w:r>
        <w:rPr>
          <w:b/>
          <w:bCs/>
          <w:spacing w:val="16"/>
          <w:sz w:val="24"/>
          <w:szCs w:val="24"/>
          <w:highlight w:val="none"/>
        </w:rPr>
        <w:t>商铺的返还</w:t>
      </w:r>
    </w:p>
    <w:p>
      <w:pPr>
        <w:pStyle w:val="3"/>
        <w:widowControl w:val="0"/>
        <w:kinsoku/>
        <w:wordWrap w:val="0"/>
        <w:overflowPunct w:val="0"/>
        <w:spacing w:before="0" w:line="360" w:lineRule="auto"/>
        <w:ind w:right="0" w:firstLine="520" w:firstLineChars="200"/>
        <w:jc w:val="both"/>
        <w:rPr>
          <w:rFonts w:hint="eastAsia"/>
          <w:spacing w:val="10"/>
          <w:sz w:val="24"/>
          <w:szCs w:val="24"/>
          <w:highlight w:val="none"/>
          <w:u w:val="single" w:color="auto"/>
        </w:rPr>
      </w:pPr>
      <w:r>
        <w:rPr>
          <w:spacing w:val="10"/>
          <w:sz w:val="24"/>
          <w:szCs w:val="24"/>
          <w:highlight w:val="none"/>
          <w:u w:val="single" w:color="auto"/>
        </w:rPr>
        <w:t>1、乙方应</w:t>
      </w:r>
      <w:r>
        <w:rPr>
          <w:rFonts w:hint="eastAsia"/>
          <w:spacing w:val="10"/>
          <w:sz w:val="24"/>
          <w:szCs w:val="24"/>
          <w:highlight w:val="none"/>
          <w:u w:val="single" w:color="auto"/>
          <w:lang w:eastAsia="zh-CN"/>
        </w:rPr>
        <w:t>于</w:t>
      </w:r>
      <w:r>
        <w:rPr>
          <w:spacing w:val="10"/>
          <w:sz w:val="24"/>
          <w:szCs w:val="24"/>
          <w:highlight w:val="none"/>
          <w:u w:val="single" w:color="auto"/>
        </w:rPr>
        <w:t>本</w:t>
      </w:r>
      <w:r>
        <w:rPr>
          <w:rFonts w:hint="eastAsia"/>
          <w:spacing w:val="10"/>
          <w:sz w:val="24"/>
          <w:szCs w:val="24"/>
          <w:highlight w:val="none"/>
          <w:u w:val="single" w:color="auto"/>
          <w:lang w:eastAsia="zh-CN"/>
        </w:rPr>
        <w:t>合同</w:t>
      </w:r>
      <w:r>
        <w:rPr>
          <w:spacing w:val="10"/>
          <w:sz w:val="24"/>
          <w:szCs w:val="24"/>
          <w:highlight w:val="none"/>
          <w:u w:val="single" w:color="auto"/>
        </w:rPr>
        <w:t>期满终止</w:t>
      </w:r>
      <w:r>
        <w:rPr>
          <w:rFonts w:hint="eastAsia"/>
          <w:spacing w:val="10"/>
          <w:sz w:val="24"/>
          <w:szCs w:val="24"/>
          <w:highlight w:val="none"/>
          <w:u w:val="single" w:color="auto"/>
          <w:lang w:val="en-US" w:eastAsia="zh-CN"/>
        </w:rPr>
        <w:t>之日</w:t>
      </w:r>
      <w:r>
        <w:rPr>
          <w:spacing w:val="10"/>
          <w:sz w:val="24"/>
          <w:szCs w:val="24"/>
          <w:highlight w:val="none"/>
          <w:u w:val="single" w:color="auto"/>
        </w:rPr>
        <w:t>或解除</w:t>
      </w:r>
      <w:r>
        <w:rPr>
          <w:rFonts w:hint="eastAsia"/>
          <w:spacing w:val="10"/>
          <w:sz w:val="24"/>
          <w:szCs w:val="24"/>
          <w:highlight w:val="none"/>
          <w:u w:val="single" w:color="auto"/>
          <w:lang w:val="en-US" w:eastAsia="zh-CN"/>
        </w:rPr>
        <w:t>之日起</w:t>
      </w:r>
      <w:r>
        <w:rPr>
          <w:spacing w:val="10"/>
          <w:sz w:val="24"/>
          <w:szCs w:val="24"/>
          <w:highlight w:val="none"/>
          <w:u w:val="single" w:color="auto"/>
        </w:rPr>
        <w:t>15日内</w:t>
      </w:r>
      <w:r>
        <w:rPr>
          <w:rFonts w:hint="eastAsia"/>
          <w:spacing w:val="10"/>
          <w:sz w:val="24"/>
          <w:szCs w:val="24"/>
          <w:highlight w:val="none"/>
          <w:u w:val="single" w:color="auto"/>
          <w:lang w:eastAsia="zh-CN"/>
        </w:rPr>
        <w:t>，</w:t>
      </w:r>
      <w:r>
        <w:rPr>
          <w:rFonts w:hint="eastAsia"/>
          <w:spacing w:val="10"/>
          <w:sz w:val="24"/>
          <w:szCs w:val="24"/>
          <w:highlight w:val="none"/>
          <w:u w:val="single" w:color="auto"/>
          <w:lang w:val="en-US" w:eastAsia="zh-CN"/>
        </w:rPr>
        <w:t>将案涉</w:t>
      </w:r>
      <w:r>
        <w:rPr>
          <w:spacing w:val="10"/>
          <w:sz w:val="24"/>
          <w:szCs w:val="24"/>
          <w:highlight w:val="none"/>
          <w:u w:val="single" w:color="auto"/>
        </w:rPr>
        <w:t>商铺</w:t>
      </w:r>
      <w:r>
        <w:rPr>
          <w:rFonts w:hint="eastAsia"/>
          <w:spacing w:val="10"/>
          <w:sz w:val="24"/>
          <w:szCs w:val="24"/>
          <w:highlight w:val="none"/>
          <w:u w:val="single" w:color="auto"/>
        </w:rPr>
        <w:t>按合同约定标准返还予甲方并完成交接手续；若乙方未按前述约定期限返还商铺的，自逾期之日起，乙方应按本合同约定的租赁最后一年年租金标准</w:t>
      </w:r>
      <w:r>
        <w:rPr>
          <w:rFonts w:hint="eastAsia"/>
          <w:spacing w:val="10"/>
          <w:sz w:val="24"/>
          <w:szCs w:val="24"/>
          <w:highlight w:val="none"/>
          <w:u w:val="single" w:color="auto"/>
          <w:lang w:eastAsia="zh-CN"/>
        </w:rPr>
        <w:t>（</w:t>
      </w:r>
      <w:r>
        <w:rPr>
          <w:rFonts w:hint="eastAsia"/>
          <w:spacing w:val="10"/>
          <w:sz w:val="24"/>
          <w:szCs w:val="24"/>
          <w:highlight w:val="none"/>
          <w:u w:val="single" w:color="auto"/>
          <w:lang w:val="en-US" w:eastAsia="zh-CN"/>
        </w:rPr>
        <w:t>即          元</w:t>
      </w:r>
      <w:r>
        <w:rPr>
          <w:rFonts w:hint="eastAsia"/>
          <w:spacing w:val="10"/>
          <w:sz w:val="24"/>
          <w:szCs w:val="24"/>
          <w:highlight w:val="none"/>
          <w:u w:val="single" w:color="auto"/>
          <w:lang w:eastAsia="zh-CN"/>
        </w:rPr>
        <w:t>）</w:t>
      </w:r>
      <w:r>
        <w:rPr>
          <w:rFonts w:hint="eastAsia"/>
          <w:spacing w:val="10"/>
          <w:sz w:val="24"/>
          <w:szCs w:val="24"/>
          <w:highlight w:val="none"/>
          <w:u w:val="single" w:color="auto"/>
        </w:rPr>
        <w:t>上浮 10% 核算日占用费，向甲方支付逾期占用期间的全部费用，直至乙方实际返还商铺并完成交接之日止。</w:t>
      </w:r>
    </w:p>
    <w:p>
      <w:pPr>
        <w:pStyle w:val="3"/>
        <w:widowControl w:val="0"/>
        <w:kinsoku/>
        <w:wordWrap w:val="0"/>
        <w:overflowPunct w:val="0"/>
        <w:spacing w:before="0" w:line="360" w:lineRule="auto"/>
        <w:ind w:right="0" w:firstLine="508" w:firstLineChars="200"/>
        <w:jc w:val="both"/>
        <w:rPr>
          <w:sz w:val="24"/>
          <w:szCs w:val="24"/>
          <w:highlight w:val="none"/>
        </w:rPr>
      </w:pPr>
      <w:r>
        <w:rPr>
          <w:rFonts w:hint="eastAsia" w:ascii="楷体" w:hAnsi="楷体" w:eastAsia="楷体" w:cs="楷体"/>
          <w:spacing w:val="7"/>
          <w:sz w:val="24"/>
          <w:szCs w:val="24"/>
          <w:highlight w:val="none"/>
        </w:rPr>
        <w:t>2、</w:t>
      </w:r>
      <w:r>
        <w:rPr>
          <w:spacing w:val="7"/>
          <w:sz w:val="24"/>
          <w:szCs w:val="24"/>
          <w:highlight w:val="none"/>
        </w:rPr>
        <w:t>乙方返还该商铺应当符合正常使用后的状态。返还时，经双方确认办理交接，</w:t>
      </w:r>
      <w:r>
        <w:rPr>
          <w:spacing w:val="4"/>
          <w:sz w:val="24"/>
          <w:szCs w:val="24"/>
          <w:highlight w:val="none"/>
        </w:rPr>
        <w:t>并相互结清各自应当承担的费用。如乙方返还商铺时经甲方验收物业及附属设施设备发</w:t>
      </w:r>
      <w:r>
        <w:rPr>
          <w:spacing w:val="5"/>
          <w:sz w:val="24"/>
          <w:szCs w:val="24"/>
          <w:highlight w:val="none"/>
        </w:rPr>
        <w:t>生损坏或毁损，不符合正常使用的状态，乙方需负</w:t>
      </w:r>
      <w:r>
        <w:rPr>
          <w:spacing w:val="4"/>
          <w:sz w:val="24"/>
          <w:szCs w:val="24"/>
          <w:highlight w:val="none"/>
        </w:rPr>
        <w:t>责将该物业恢复原状，产生费用由乙</w:t>
      </w:r>
      <w:r>
        <w:rPr>
          <w:spacing w:val="1"/>
          <w:sz w:val="24"/>
          <w:szCs w:val="24"/>
          <w:highlight w:val="none"/>
        </w:rPr>
        <w:t>方承担，如乙方不予恢复的，甲方有权在乙方的履约保证金中扣减或要求乙方予以支付</w:t>
      </w:r>
      <w:r>
        <w:rPr>
          <w:rFonts w:hint="eastAsia"/>
          <w:spacing w:val="1"/>
          <w:sz w:val="24"/>
          <w:szCs w:val="24"/>
          <w:highlight w:val="none"/>
          <w:lang w:val="en-US" w:eastAsia="zh-CN"/>
        </w:rPr>
        <w:t>相应费用</w:t>
      </w:r>
      <w:r>
        <w:rPr>
          <w:spacing w:val="1"/>
          <w:sz w:val="24"/>
          <w:szCs w:val="24"/>
          <w:highlight w:val="none"/>
        </w:rPr>
        <w:t>。</w:t>
      </w:r>
    </w:p>
    <w:p>
      <w:pPr>
        <w:pStyle w:val="3"/>
        <w:widowControl w:val="0"/>
        <w:kinsoku/>
        <w:wordWrap w:val="0"/>
        <w:overflowPunct w:val="0"/>
        <w:spacing w:before="0" w:line="360" w:lineRule="auto"/>
        <w:ind w:right="0" w:firstLine="480" w:firstLineChars="200"/>
        <w:jc w:val="both"/>
        <w:rPr>
          <w:sz w:val="24"/>
          <w:szCs w:val="24"/>
          <w:highlight w:val="none"/>
        </w:rPr>
      </w:pPr>
      <w:r>
        <w:rPr>
          <w:sz w:val="24"/>
          <w:szCs w:val="24"/>
          <w:highlight w:val="none"/>
        </w:rPr>
        <w:drawing>
          <wp:anchor distT="0" distB="0" distL="0" distR="0" simplePos="0" relativeHeight="251661312" behindDoc="1" locked="0" layoutInCell="1" allowOverlap="1">
            <wp:simplePos x="0" y="0"/>
            <wp:positionH relativeFrom="column">
              <wp:posOffset>6442710</wp:posOffset>
            </wp:positionH>
            <wp:positionV relativeFrom="paragraph">
              <wp:posOffset>244475</wp:posOffset>
            </wp:positionV>
            <wp:extent cx="85725" cy="113728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
                    <a:stretch>
                      <a:fillRect/>
                    </a:stretch>
                  </pic:blipFill>
                  <pic:spPr>
                    <a:xfrm>
                      <a:off x="0" y="0"/>
                      <a:ext cx="85728" cy="1137490"/>
                    </a:xfrm>
                    <a:prstGeom prst="rect">
                      <a:avLst/>
                    </a:prstGeom>
                  </pic:spPr>
                </pic:pic>
              </a:graphicData>
            </a:graphic>
          </wp:anchor>
        </w:drawing>
      </w:r>
      <w:r>
        <w:rPr>
          <w:rFonts w:hint="eastAsia" w:ascii="楷体" w:hAnsi="楷体" w:eastAsia="楷体" w:cs="楷体"/>
          <w:spacing w:val="8"/>
          <w:sz w:val="24"/>
          <w:szCs w:val="24"/>
          <w:highlight w:val="none"/>
        </w:rPr>
        <w:t>3、</w:t>
      </w:r>
      <w:r>
        <w:rPr>
          <w:spacing w:val="8"/>
          <w:sz w:val="24"/>
          <w:szCs w:val="24"/>
          <w:highlight w:val="none"/>
        </w:rPr>
        <w:t>租赁期满后，乙方改建或装修投入部分，设备、器械等未与商铺形成附合的部</w:t>
      </w:r>
      <w:r>
        <w:rPr>
          <w:spacing w:val="4"/>
          <w:sz w:val="24"/>
          <w:szCs w:val="24"/>
          <w:highlight w:val="none"/>
        </w:rPr>
        <w:t>分，在不损坏甲方资产的前提下乙方可拆除，如拆除可能损坏甲方资产的，应予以恢复或赔偿；与商铺形成附合的部分归甲方所有。</w:t>
      </w:r>
    </w:p>
    <w:p>
      <w:pPr>
        <w:pStyle w:val="3"/>
        <w:widowControl w:val="0"/>
        <w:kinsoku/>
        <w:wordWrap w:val="0"/>
        <w:overflowPunct w:val="0"/>
        <w:spacing w:before="0" w:line="360" w:lineRule="auto"/>
        <w:ind w:left="0" w:firstLine="504" w:firstLineChars="200"/>
        <w:jc w:val="both"/>
        <w:rPr>
          <w:sz w:val="24"/>
          <w:szCs w:val="24"/>
          <w:highlight w:val="none"/>
        </w:rPr>
      </w:pPr>
      <w:r>
        <w:rPr>
          <w:rFonts w:hint="eastAsia" w:ascii="楷体" w:hAnsi="楷体" w:eastAsia="楷体" w:cs="楷体"/>
          <w:spacing w:val="6"/>
          <w:sz w:val="24"/>
          <w:szCs w:val="24"/>
          <w:highlight w:val="none"/>
        </w:rPr>
        <w:t>4、</w:t>
      </w:r>
      <w:r>
        <w:rPr>
          <w:spacing w:val="6"/>
          <w:sz w:val="24"/>
          <w:szCs w:val="24"/>
          <w:highlight w:val="none"/>
        </w:rPr>
        <w:t>如因乙方原因提前终止合同的，乙方改建或装修投入部分均无偿归甲方所有。</w:t>
      </w:r>
    </w:p>
    <w:p>
      <w:pPr>
        <w:pStyle w:val="3"/>
        <w:widowControl w:val="0"/>
        <w:kinsoku/>
        <w:wordWrap w:val="0"/>
        <w:overflowPunct w:val="0"/>
        <w:spacing w:before="0" w:line="360" w:lineRule="auto"/>
        <w:ind w:right="0" w:firstLine="508" w:firstLineChars="200"/>
        <w:jc w:val="both"/>
        <w:rPr>
          <w:spacing w:val="5"/>
          <w:sz w:val="24"/>
          <w:szCs w:val="24"/>
          <w:highlight w:val="none"/>
        </w:rPr>
      </w:pPr>
      <w:r>
        <w:rPr>
          <w:rFonts w:hint="eastAsia" w:ascii="楷体" w:hAnsi="楷体" w:eastAsia="楷体" w:cs="楷体"/>
          <w:spacing w:val="7"/>
          <w:sz w:val="24"/>
          <w:szCs w:val="24"/>
          <w:highlight w:val="none"/>
        </w:rPr>
        <w:t>5、</w:t>
      </w:r>
      <w:r>
        <w:rPr>
          <w:spacing w:val="7"/>
          <w:sz w:val="24"/>
          <w:szCs w:val="24"/>
          <w:highlight w:val="none"/>
        </w:rPr>
        <w:t>如因甲方原因提前解除合同的，乙方改建或装修投入部分按</w:t>
      </w:r>
      <w:r>
        <w:rPr>
          <w:b/>
          <w:bCs/>
          <w:spacing w:val="7"/>
          <w:sz w:val="24"/>
          <w:szCs w:val="24"/>
          <w:highlight w:val="none"/>
        </w:rPr>
        <w:t>十</w:t>
      </w:r>
      <w:r>
        <w:rPr>
          <w:spacing w:val="7"/>
          <w:sz w:val="24"/>
          <w:szCs w:val="24"/>
          <w:highlight w:val="none"/>
        </w:rPr>
        <w:t>年使用期计算，</w:t>
      </w:r>
      <w:r>
        <w:rPr>
          <w:spacing w:val="5"/>
          <w:sz w:val="24"/>
          <w:szCs w:val="24"/>
          <w:highlight w:val="none"/>
        </w:rPr>
        <w:t>剩余期限的投入部分由甲方承担。</w:t>
      </w:r>
    </w:p>
    <w:p>
      <w:pPr>
        <w:pStyle w:val="3"/>
        <w:widowControl w:val="0"/>
        <w:kinsoku/>
        <w:wordWrap w:val="0"/>
        <w:overflowPunct w:val="0"/>
        <w:spacing w:before="0" w:line="360" w:lineRule="auto"/>
        <w:ind w:right="0" w:firstLine="500" w:firstLineChars="200"/>
        <w:jc w:val="both"/>
        <w:rPr>
          <w:rFonts w:hint="eastAsia"/>
          <w:spacing w:val="5"/>
          <w:sz w:val="24"/>
          <w:szCs w:val="24"/>
          <w:highlight w:val="none"/>
          <w:lang w:eastAsia="zh-CN"/>
        </w:rPr>
      </w:pPr>
      <w:r>
        <w:rPr>
          <w:rFonts w:hint="eastAsia"/>
          <w:spacing w:val="5"/>
          <w:sz w:val="24"/>
          <w:szCs w:val="24"/>
          <w:highlight w:val="none"/>
          <w:lang w:val="en-US" w:eastAsia="zh-CN"/>
        </w:rPr>
        <w:t>6、若乙方办理工商登记的，须在30日内变更其工商注册地址（工商注册地址不在本合同租赁房屋的不受限制），乙方未在规定期限内变更工商注册地址的，需按1000元/天向甲方支付场地使用费，并承担相应违约责任。</w:t>
      </w:r>
    </w:p>
    <w:p>
      <w:pPr>
        <w:pStyle w:val="3"/>
        <w:widowControl w:val="0"/>
        <w:kinsoku/>
        <w:wordWrap w:val="0"/>
        <w:overflowPunct w:val="0"/>
        <w:spacing w:before="0" w:line="360" w:lineRule="auto"/>
        <w:ind w:left="0" w:firstLine="534" w:firstLineChars="200"/>
        <w:jc w:val="both"/>
        <w:rPr>
          <w:sz w:val="24"/>
          <w:szCs w:val="24"/>
          <w:highlight w:val="none"/>
        </w:rPr>
      </w:pPr>
      <w:r>
        <w:rPr>
          <w:b/>
          <w:bCs/>
          <w:spacing w:val="13"/>
          <w:sz w:val="24"/>
          <w:szCs w:val="24"/>
          <w:highlight w:val="none"/>
        </w:rPr>
        <w:t>第十四条</w:t>
      </w:r>
      <w:r>
        <w:rPr>
          <w:rFonts w:hint="eastAsia"/>
          <w:b/>
          <w:bCs/>
          <w:spacing w:val="13"/>
          <w:sz w:val="24"/>
          <w:szCs w:val="24"/>
          <w:highlight w:val="none"/>
          <w:lang w:val="en-US" w:eastAsia="zh-CN"/>
        </w:rPr>
        <w:t xml:space="preserve">  </w:t>
      </w:r>
      <w:r>
        <w:rPr>
          <w:b/>
          <w:bCs/>
          <w:spacing w:val="13"/>
          <w:sz w:val="24"/>
          <w:szCs w:val="24"/>
          <w:highlight w:val="none"/>
        </w:rPr>
        <w:t>租赁双方的变更</w:t>
      </w:r>
    </w:p>
    <w:p>
      <w:pPr>
        <w:pStyle w:val="3"/>
        <w:widowControl w:val="0"/>
        <w:kinsoku/>
        <w:wordWrap w:val="0"/>
        <w:overflowPunct w:val="0"/>
        <w:spacing w:before="0" w:line="360" w:lineRule="auto"/>
        <w:ind w:right="0" w:firstLine="504" w:firstLineChars="200"/>
        <w:jc w:val="both"/>
        <w:rPr>
          <w:sz w:val="24"/>
          <w:szCs w:val="24"/>
          <w:highlight w:val="none"/>
        </w:rPr>
      </w:pPr>
      <w:r>
        <w:rPr>
          <w:rFonts w:hint="eastAsia" w:ascii="楷体" w:hAnsi="楷体" w:eastAsia="楷体" w:cs="楷体"/>
          <w:spacing w:val="6"/>
          <w:sz w:val="24"/>
          <w:szCs w:val="24"/>
          <w:highlight w:val="none"/>
        </w:rPr>
        <w:t>1、</w:t>
      </w:r>
      <w:r>
        <w:rPr>
          <w:spacing w:val="6"/>
          <w:sz w:val="24"/>
          <w:szCs w:val="24"/>
          <w:highlight w:val="none"/>
        </w:rPr>
        <w:t>租赁期间，甲方如将商铺所有权转让给第三方的，本合同对新的商铺所有</w:t>
      </w:r>
      <w:r>
        <w:rPr>
          <w:spacing w:val="5"/>
          <w:sz w:val="24"/>
          <w:szCs w:val="24"/>
          <w:highlight w:val="none"/>
        </w:rPr>
        <w:t>权人</w:t>
      </w:r>
      <w:r>
        <w:rPr>
          <w:spacing w:val="-1"/>
          <w:sz w:val="24"/>
          <w:szCs w:val="24"/>
          <w:highlight w:val="none"/>
        </w:rPr>
        <w:t>继续有效。</w:t>
      </w:r>
    </w:p>
    <w:p>
      <w:pPr>
        <w:pStyle w:val="3"/>
        <w:widowControl w:val="0"/>
        <w:kinsoku/>
        <w:wordWrap w:val="0"/>
        <w:overflowPunct w:val="0"/>
        <w:spacing w:before="0" w:line="360" w:lineRule="auto"/>
        <w:ind w:right="0" w:firstLine="500" w:firstLineChars="200"/>
        <w:jc w:val="both"/>
        <w:rPr>
          <w:sz w:val="24"/>
          <w:szCs w:val="24"/>
          <w:highlight w:val="none"/>
        </w:rPr>
      </w:pPr>
      <w:r>
        <w:rPr>
          <w:rFonts w:hint="eastAsia" w:ascii="楷体" w:hAnsi="楷体" w:eastAsia="楷体" w:cs="楷体"/>
          <w:spacing w:val="5"/>
          <w:sz w:val="24"/>
          <w:szCs w:val="24"/>
          <w:highlight w:val="none"/>
        </w:rPr>
        <w:t>2、</w:t>
      </w:r>
      <w:r>
        <w:rPr>
          <w:spacing w:val="5"/>
          <w:sz w:val="24"/>
          <w:szCs w:val="24"/>
          <w:highlight w:val="none"/>
        </w:rPr>
        <w:t>租赁期间，乙方如将承租权转让给他人或将本物业转租、分租、转借、转让、互换等方式给任何第三方，须向甲方进行书面备</w:t>
      </w:r>
      <w:r>
        <w:rPr>
          <w:spacing w:val="4"/>
          <w:sz w:val="24"/>
          <w:szCs w:val="24"/>
          <w:highlight w:val="none"/>
        </w:rPr>
        <w:t>案。</w:t>
      </w:r>
    </w:p>
    <w:p>
      <w:pPr>
        <w:pStyle w:val="3"/>
        <w:widowControl w:val="0"/>
        <w:kinsoku/>
        <w:wordWrap w:val="0"/>
        <w:overflowPunct w:val="0"/>
        <w:spacing w:before="0" w:line="360" w:lineRule="auto"/>
        <w:ind w:left="0" w:firstLine="558" w:firstLineChars="200"/>
        <w:jc w:val="both"/>
        <w:rPr>
          <w:sz w:val="24"/>
          <w:szCs w:val="24"/>
          <w:highlight w:val="none"/>
        </w:rPr>
      </w:pPr>
      <w:r>
        <w:rPr>
          <w:b/>
          <w:bCs/>
          <w:spacing w:val="19"/>
          <w:sz w:val="24"/>
          <w:szCs w:val="24"/>
          <w:highlight w:val="none"/>
        </w:rPr>
        <w:t>第十五条</w:t>
      </w:r>
      <w:r>
        <w:rPr>
          <w:rFonts w:hint="eastAsia"/>
          <w:b/>
          <w:bCs/>
          <w:spacing w:val="19"/>
          <w:sz w:val="24"/>
          <w:szCs w:val="24"/>
          <w:highlight w:val="none"/>
          <w:lang w:val="en-US" w:eastAsia="zh-CN"/>
        </w:rPr>
        <w:t xml:space="preserve">  </w:t>
      </w:r>
      <w:r>
        <w:rPr>
          <w:b/>
          <w:bCs/>
          <w:spacing w:val="19"/>
          <w:sz w:val="24"/>
          <w:szCs w:val="24"/>
          <w:highlight w:val="none"/>
        </w:rPr>
        <w:t>违约责任</w:t>
      </w:r>
    </w:p>
    <w:p>
      <w:pPr>
        <w:pStyle w:val="3"/>
        <w:widowControl w:val="0"/>
        <w:kinsoku/>
        <w:wordWrap w:val="0"/>
        <w:overflowPunct w:val="0"/>
        <w:spacing w:before="0" w:line="360" w:lineRule="auto"/>
        <w:ind w:right="0" w:firstLine="496" w:firstLineChars="200"/>
        <w:jc w:val="both"/>
        <w:rPr>
          <w:sz w:val="24"/>
          <w:szCs w:val="24"/>
          <w:highlight w:val="none"/>
        </w:rPr>
      </w:pPr>
      <w:r>
        <w:rPr>
          <w:spacing w:val="4"/>
          <w:sz w:val="24"/>
          <w:szCs w:val="24"/>
          <w:highlight w:val="none"/>
          <w:u w:val="single" w:color="auto"/>
        </w:rPr>
        <w:t>1、乙方迟延支付租金或其他费用的，对迟延支付部分，每日按年租金的</w:t>
      </w:r>
      <w:r>
        <w:rPr>
          <w:rFonts w:hint="eastAsia"/>
          <w:spacing w:val="4"/>
          <w:sz w:val="24"/>
          <w:szCs w:val="24"/>
          <w:highlight w:val="none"/>
          <w:u w:val="single" w:color="auto"/>
          <w:lang w:val="en-US" w:eastAsia="zh-CN"/>
        </w:rPr>
        <w:t>5</w:t>
      </w:r>
      <w:r>
        <w:rPr>
          <w:spacing w:val="4"/>
          <w:sz w:val="24"/>
          <w:szCs w:val="24"/>
          <w:highlight w:val="none"/>
          <w:u w:val="single" w:color="auto"/>
        </w:rPr>
        <w:t>‰的标准</w:t>
      </w:r>
      <w:r>
        <w:rPr>
          <w:spacing w:val="5"/>
          <w:sz w:val="24"/>
          <w:szCs w:val="24"/>
          <w:highlight w:val="none"/>
        </w:rPr>
        <w:t xml:space="preserve"> </w:t>
      </w:r>
      <w:r>
        <w:rPr>
          <w:spacing w:val="2"/>
          <w:sz w:val="24"/>
          <w:szCs w:val="24"/>
          <w:highlight w:val="none"/>
        </w:rPr>
        <w:t>向甲方支付逾期违约金。</w:t>
      </w:r>
    </w:p>
    <w:p>
      <w:pPr>
        <w:pStyle w:val="3"/>
        <w:widowControl w:val="0"/>
        <w:kinsoku/>
        <w:wordWrap w:val="0"/>
        <w:overflowPunct w:val="0"/>
        <w:spacing w:before="0" w:line="360" w:lineRule="auto"/>
        <w:ind w:right="0" w:firstLine="508" w:firstLineChars="200"/>
        <w:jc w:val="both"/>
        <w:rPr>
          <w:sz w:val="24"/>
          <w:szCs w:val="24"/>
          <w:highlight w:val="none"/>
        </w:rPr>
      </w:pPr>
      <w:r>
        <w:rPr>
          <w:rFonts w:hint="eastAsia" w:ascii="楷体" w:hAnsi="楷体" w:eastAsia="楷体" w:cs="楷体"/>
          <w:spacing w:val="7"/>
          <w:sz w:val="24"/>
          <w:szCs w:val="24"/>
          <w:highlight w:val="none"/>
        </w:rPr>
        <w:t>2、</w:t>
      </w:r>
      <w:r>
        <w:rPr>
          <w:spacing w:val="7"/>
          <w:sz w:val="24"/>
          <w:szCs w:val="24"/>
          <w:highlight w:val="none"/>
        </w:rPr>
        <w:t>甲方未在该合同中告知乙方，该商铺出租前已抵押或产权</w:t>
      </w:r>
      <w:r>
        <w:rPr>
          <w:spacing w:val="6"/>
          <w:sz w:val="24"/>
          <w:szCs w:val="24"/>
          <w:highlight w:val="none"/>
        </w:rPr>
        <w:t>转移已受到限制，造</w:t>
      </w:r>
      <w:r>
        <w:rPr>
          <w:sz w:val="24"/>
          <w:szCs w:val="24"/>
          <w:highlight w:val="none"/>
        </w:rPr>
        <w:t>成乙方损失的，甲方应负责赔偿。</w:t>
      </w:r>
    </w:p>
    <w:p>
      <w:pPr>
        <w:pStyle w:val="3"/>
        <w:widowControl w:val="0"/>
        <w:kinsoku/>
        <w:wordWrap w:val="0"/>
        <w:overflowPunct w:val="0"/>
        <w:spacing w:before="0" w:line="360" w:lineRule="auto"/>
        <w:ind w:right="0" w:firstLine="508" w:firstLineChars="200"/>
        <w:jc w:val="both"/>
        <w:rPr>
          <w:sz w:val="24"/>
          <w:szCs w:val="24"/>
          <w:highlight w:val="none"/>
        </w:rPr>
      </w:pPr>
      <w:r>
        <w:rPr>
          <w:rFonts w:hint="eastAsia" w:ascii="楷体" w:hAnsi="楷体" w:eastAsia="楷体" w:cs="楷体"/>
          <w:spacing w:val="7"/>
          <w:sz w:val="24"/>
          <w:szCs w:val="24"/>
          <w:highlight w:val="none"/>
        </w:rPr>
        <w:t>3、</w:t>
      </w:r>
      <w:r>
        <w:rPr>
          <w:spacing w:val="7"/>
          <w:sz w:val="24"/>
          <w:szCs w:val="24"/>
          <w:highlight w:val="none"/>
        </w:rPr>
        <w:t>租赁期间，乙方不及时履行本合同约定的维修责任，造</w:t>
      </w:r>
      <w:r>
        <w:rPr>
          <w:spacing w:val="6"/>
          <w:sz w:val="24"/>
          <w:szCs w:val="24"/>
          <w:highlight w:val="none"/>
        </w:rPr>
        <w:t>成对方财产损失或人身</w:t>
      </w:r>
      <w:r>
        <w:rPr>
          <w:sz w:val="24"/>
          <w:szCs w:val="24"/>
          <w:highlight w:val="none"/>
        </w:rPr>
        <w:t xml:space="preserve"> </w:t>
      </w:r>
      <w:r>
        <w:rPr>
          <w:spacing w:val="3"/>
          <w:sz w:val="24"/>
          <w:szCs w:val="24"/>
          <w:highlight w:val="none"/>
        </w:rPr>
        <w:t>伤害的，责任方应承担赔偿责任。</w:t>
      </w:r>
    </w:p>
    <w:p>
      <w:pPr>
        <w:pStyle w:val="3"/>
        <w:widowControl w:val="0"/>
        <w:kinsoku/>
        <w:wordWrap w:val="0"/>
        <w:overflowPunct w:val="0"/>
        <w:spacing w:before="0" w:line="360" w:lineRule="auto"/>
        <w:ind w:firstLine="508" w:firstLineChars="200"/>
        <w:jc w:val="both"/>
        <w:rPr>
          <w:sz w:val="24"/>
          <w:szCs w:val="24"/>
          <w:highlight w:val="none"/>
        </w:rPr>
      </w:pPr>
      <w:r>
        <w:rPr>
          <w:rFonts w:hint="eastAsia" w:ascii="楷体" w:hAnsi="楷体" w:eastAsia="楷体" w:cs="楷体"/>
          <w:spacing w:val="7"/>
          <w:sz w:val="24"/>
          <w:szCs w:val="24"/>
          <w:highlight w:val="none"/>
        </w:rPr>
        <w:t>4、</w:t>
      </w:r>
      <w:r>
        <w:rPr>
          <w:spacing w:val="7"/>
          <w:sz w:val="24"/>
          <w:szCs w:val="24"/>
          <w:highlight w:val="none"/>
        </w:rPr>
        <w:t>甲方不符合法定或约定条件，擅自解除合同提前收回物业的，甲方应按合同剩</w:t>
      </w:r>
      <w:r>
        <w:rPr>
          <w:spacing w:val="6"/>
          <w:sz w:val="24"/>
          <w:szCs w:val="24"/>
          <w:highlight w:val="none"/>
        </w:rPr>
        <w:t>余期限租金的</w:t>
      </w:r>
      <w:r>
        <w:rPr>
          <w:rFonts w:hint="eastAsia"/>
          <w:spacing w:val="6"/>
          <w:sz w:val="24"/>
          <w:szCs w:val="24"/>
          <w:highlight w:val="none"/>
          <w:lang w:val="en-US" w:eastAsia="zh-CN"/>
        </w:rPr>
        <w:t>1</w:t>
      </w:r>
      <w:r>
        <w:rPr>
          <w:spacing w:val="6"/>
          <w:sz w:val="24"/>
          <w:szCs w:val="24"/>
          <w:highlight w:val="none"/>
        </w:rPr>
        <w:t>0%向乙方支付违约金。</w:t>
      </w:r>
    </w:p>
    <w:p>
      <w:pPr>
        <w:pStyle w:val="3"/>
        <w:widowControl w:val="0"/>
        <w:kinsoku/>
        <w:wordWrap w:val="0"/>
        <w:overflowPunct w:val="0"/>
        <w:spacing w:before="0" w:line="360" w:lineRule="auto"/>
        <w:ind w:right="0" w:firstLine="500" w:firstLineChars="200"/>
        <w:jc w:val="both"/>
        <w:rPr>
          <w:sz w:val="24"/>
          <w:szCs w:val="24"/>
          <w:highlight w:val="none"/>
        </w:rPr>
      </w:pPr>
      <w:r>
        <w:rPr>
          <w:rFonts w:hint="eastAsia" w:ascii="楷体" w:hAnsi="楷体" w:eastAsia="楷体" w:cs="楷体"/>
          <w:spacing w:val="5"/>
          <w:sz w:val="24"/>
          <w:szCs w:val="24"/>
          <w:highlight w:val="none"/>
        </w:rPr>
        <w:t>5、</w:t>
      </w:r>
      <w:r>
        <w:rPr>
          <w:rFonts w:hint="eastAsia" w:ascii="楷体" w:hAnsi="楷体" w:eastAsia="楷体" w:cs="楷体"/>
          <w:spacing w:val="-46"/>
          <w:sz w:val="24"/>
          <w:szCs w:val="24"/>
          <w:highlight w:val="none"/>
        </w:rPr>
        <w:t xml:space="preserve"> </w:t>
      </w:r>
      <w:r>
        <w:rPr>
          <w:spacing w:val="5"/>
          <w:sz w:val="24"/>
          <w:szCs w:val="24"/>
          <w:highlight w:val="none"/>
        </w:rPr>
        <w:t>甲乙双方未履行或未完整履行第十一条约定的义务的，造成对方损失的，应按</w:t>
      </w:r>
      <w:r>
        <w:rPr>
          <w:spacing w:val="6"/>
          <w:sz w:val="24"/>
          <w:szCs w:val="24"/>
          <w:highlight w:val="none"/>
        </w:rPr>
        <w:t>实际损失赔偿。</w:t>
      </w:r>
    </w:p>
    <w:p>
      <w:pPr>
        <w:pStyle w:val="3"/>
        <w:widowControl w:val="0"/>
        <w:kinsoku/>
        <w:wordWrap w:val="0"/>
        <w:overflowPunct w:val="0"/>
        <w:spacing w:before="0" w:line="360" w:lineRule="auto"/>
        <w:ind w:left="0" w:firstLine="504" w:firstLineChars="200"/>
        <w:jc w:val="both"/>
        <w:rPr>
          <w:sz w:val="24"/>
          <w:szCs w:val="24"/>
          <w:highlight w:val="none"/>
        </w:rPr>
      </w:pPr>
      <w:r>
        <w:rPr>
          <w:rFonts w:hint="eastAsia" w:ascii="楷体" w:hAnsi="楷体" w:eastAsia="楷体" w:cs="楷体"/>
          <w:spacing w:val="6"/>
          <w:sz w:val="24"/>
          <w:szCs w:val="24"/>
          <w:highlight w:val="none"/>
        </w:rPr>
        <w:t>6、</w:t>
      </w:r>
      <w:r>
        <w:rPr>
          <w:spacing w:val="6"/>
          <w:sz w:val="24"/>
          <w:szCs w:val="24"/>
          <w:highlight w:val="none"/>
        </w:rPr>
        <w:t>因乙方原因造成物业及附属设施设备损坏且未修复的，乙方应</w:t>
      </w:r>
      <w:r>
        <w:rPr>
          <w:spacing w:val="5"/>
          <w:sz w:val="24"/>
          <w:szCs w:val="24"/>
          <w:highlight w:val="none"/>
        </w:rPr>
        <w:t>予以赔偿。</w:t>
      </w:r>
    </w:p>
    <w:p>
      <w:pPr>
        <w:pStyle w:val="3"/>
        <w:widowControl w:val="0"/>
        <w:kinsoku/>
        <w:wordWrap w:val="0"/>
        <w:overflowPunct w:val="0"/>
        <w:spacing w:before="0" w:line="360" w:lineRule="auto"/>
        <w:ind w:right="0" w:firstLine="512" w:firstLineChars="200"/>
        <w:jc w:val="both"/>
        <w:rPr>
          <w:sz w:val="24"/>
          <w:szCs w:val="24"/>
          <w:highlight w:val="none"/>
        </w:rPr>
      </w:pPr>
      <w:r>
        <w:rPr>
          <w:rFonts w:hint="eastAsia" w:ascii="楷体" w:hAnsi="楷体" w:eastAsia="楷体" w:cs="楷体"/>
          <w:spacing w:val="8"/>
          <w:sz w:val="24"/>
          <w:szCs w:val="24"/>
          <w:highlight w:val="none"/>
        </w:rPr>
        <w:t>7、</w:t>
      </w:r>
      <w:r>
        <w:rPr>
          <w:spacing w:val="8"/>
          <w:sz w:val="24"/>
          <w:szCs w:val="24"/>
          <w:highlight w:val="none"/>
          <w:u w:val="single" w:color="auto"/>
        </w:rPr>
        <w:t>合同期满终止或解除后，乙方不按时腾退商铺返还给甲方的，甲方有权没收乙</w:t>
      </w:r>
      <w:r>
        <w:rPr>
          <w:spacing w:val="3"/>
          <w:sz w:val="24"/>
          <w:szCs w:val="24"/>
          <w:highlight w:val="none"/>
          <w:u w:val="single"/>
        </w:rPr>
        <w:t>方的履约保证金，并按最</w:t>
      </w:r>
      <w:r>
        <w:rPr>
          <w:spacing w:val="3"/>
          <w:sz w:val="24"/>
          <w:szCs w:val="24"/>
          <w:highlight w:val="none"/>
          <w:u w:val="single" w:color="auto"/>
        </w:rPr>
        <w:t>近租金标准向乙方收</w:t>
      </w:r>
      <w:r>
        <w:rPr>
          <w:spacing w:val="2"/>
          <w:sz w:val="24"/>
          <w:szCs w:val="24"/>
          <w:highlight w:val="none"/>
          <w:u w:val="single" w:color="auto"/>
        </w:rPr>
        <w:t>取标的物占用费。</w:t>
      </w:r>
      <w:r>
        <w:rPr>
          <w:spacing w:val="-25"/>
          <w:sz w:val="24"/>
          <w:szCs w:val="24"/>
          <w:highlight w:val="none"/>
          <w:u w:val="single" w:color="auto"/>
        </w:rPr>
        <w:t xml:space="preserve"> </w:t>
      </w:r>
      <w:r>
        <w:rPr>
          <w:spacing w:val="2"/>
          <w:sz w:val="24"/>
          <w:szCs w:val="24"/>
          <w:highlight w:val="none"/>
        </w:rPr>
        <w:t>同时，乙方未搬离的房</w:t>
      </w:r>
      <w:r>
        <w:rPr>
          <w:spacing w:val="5"/>
          <w:sz w:val="24"/>
          <w:szCs w:val="24"/>
          <w:highlight w:val="none"/>
        </w:rPr>
        <w:t>内设施设备、摆设、物件等财产无偿归甲方所有，甲方对物业上乙方财产享有留置权，</w:t>
      </w:r>
      <w:r>
        <w:rPr>
          <w:spacing w:val="6"/>
          <w:sz w:val="24"/>
          <w:szCs w:val="24"/>
          <w:highlight w:val="none"/>
        </w:rPr>
        <w:t>有权自行处理并要求乙方承担相关费用。</w:t>
      </w:r>
    </w:p>
    <w:p>
      <w:pPr>
        <w:pStyle w:val="3"/>
        <w:widowControl w:val="0"/>
        <w:kinsoku/>
        <w:wordWrap w:val="0"/>
        <w:overflowPunct w:val="0"/>
        <w:spacing w:before="0" w:line="360" w:lineRule="auto"/>
        <w:ind w:left="0" w:firstLine="512" w:firstLineChars="200"/>
        <w:jc w:val="both"/>
        <w:rPr>
          <w:sz w:val="24"/>
          <w:szCs w:val="24"/>
          <w:highlight w:val="none"/>
        </w:rPr>
      </w:pPr>
      <w:r>
        <w:rPr>
          <w:rFonts w:hint="eastAsia" w:ascii="楷体" w:hAnsi="楷体" w:eastAsia="楷体" w:cs="楷体"/>
          <w:spacing w:val="8"/>
          <w:sz w:val="24"/>
          <w:szCs w:val="24"/>
          <w:highlight w:val="none"/>
        </w:rPr>
        <w:t>8、</w:t>
      </w:r>
      <w:r>
        <w:rPr>
          <w:spacing w:val="8"/>
          <w:sz w:val="24"/>
          <w:szCs w:val="24"/>
          <w:highlight w:val="none"/>
        </w:rPr>
        <w:t>乙方若支付的违约金不足抵付甲方损失的，乙方还应负责赔偿。</w:t>
      </w:r>
    </w:p>
    <w:p>
      <w:pPr>
        <w:pStyle w:val="3"/>
        <w:widowControl w:val="0"/>
        <w:kinsoku/>
        <w:wordWrap w:val="0"/>
        <w:overflowPunct w:val="0"/>
        <w:spacing w:before="0" w:line="360" w:lineRule="auto"/>
        <w:ind w:right="0" w:firstLine="516" w:firstLineChars="200"/>
        <w:jc w:val="both"/>
        <w:rPr>
          <w:sz w:val="24"/>
          <w:szCs w:val="24"/>
          <w:highlight w:val="none"/>
        </w:rPr>
      </w:pPr>
      <w:r>
        <w:rPr>
          <w:rFonts w:hint="eastAsia" w:ascii="楷体" w:hAnsi="楷体" w:eastAsia="楷体" w:cs="楷体"/>
          <w:spacing w:val="9"/>
          <w:sz w:val="24"/>
          <w:szCs w:val="24"/>
          <w:highlight w:val="none"/>
        </w:rPr>
        <w:t>9、</w:t>
      </w:r>
      <w:r>
        <w:rPr>
          <w:spacing w:val="9"/>
          <w:sz w:val="24"/>
          <w:szCs w:val="24"/>
          <w:highlight w:val="none"/>
        </w:rPr>
        <w:t>除合同有明确约定的违约责任外，任何一方发生违约行为，均应赔偿守约方由</w:t>
      </w:r>
      <w:r>
        <w:rPr>
          <w:spacing w:val="6"/>
          <w:sz w:val="24"/>
          <w:szCs w:val="24"/>
          <w:highlight w:val="none"/>
        </w:rPr>
        <w:t>此遭受的全部损失。</w:t>
      </w:r>
    </w:p>
    <w:p>
      <w:pPr>
        <w:pStyle w:val="3"/>
        <w:widowControl w:val="0"/>
        <w:kinsoku/>
        <w:wordWrap w:val="0"/>
        <w:overflowPunct w:val="0"/>
        <w:spacing w:before="0" w:line="360" w:lineRule="auto"/>
        <w:ind w:left="0" w:firstLine="508" w:firstLineChars="200"/>
        <w:jc w:val="both"/>
        <w:rPr>
          <w:sz w:val="24"/>
          <w:szCs w:val="24"/>
          <w:highlight w:val="none"/>
        </w:rPr>
      </w:pPr>
      <w:r>
        <w:rPr>
          <w:rFonts w:hint="eastAsia" w:ascii="楷体" w:hAnsi="楷体" w:eastAsia="楷体" w:cs="楷体"/>
          <w:spacing w:val="7"/>
          <w:sz w:val="24"/>
          <w:szCs w:val="24"/>
          <w:highlight w:val="none"/>
        </w:rPr>
        <w:t>10、</w:t>
      </w:r>
      <w:r>
        <w:rPr>
          <w:spacing w:val="7"/>
          <w:sz w:val="24"/>
          <w:szCs w:val="24"/>
          <w:highlight w:val="none"/>
        </w:rPr>
        <w:t>合同各条款约定的违约责任均可一并适用。</w:t>
      </w:r>
    </w:p>
    <w:p>
      <w:pPr>
        <w:pStyle w:val="3"/>
        <w:widowControl w:val="0"/>
        <w:kinsoku/>
        <w:wordWrap w:val="0"/>
        <w:overflowPunct w:val="0"/>
        <w:spacing w:before="0" w:line="360" w:lineRule="auto"/>
        <w:ind w:left="0" w:firstLine="574" w:firstLineChars="200"/>
        <w:jc w:val="both"/>
        <w:outlineLvl w:val="9"/>
        <w:rPr>
          <w:sz w:val="24"/>
          <w:szCs w:val="24"/>
          <w:highlight w:val="none"/>
        </w:rPr>
      </w:pPr>
      <w:r>
        <w:rPr>
          <w:b/>
          <w:bCs/>
          <w:spacing w:val="23"/>
          <w:sz w:val="24"/>
          <w:szCs w:val="24"/>
          <w:highlight w:val="none"/>
        </w:rPr>
        <w:t>第十</w:t>
      </w:r>
      <w:r>
        <w:rPr>
          <w:rFonts w:hint="eastAsia"/>
          <w:b/>
          <w:bCs/>
          <w:spacing w:val="23"/>
          <w:sz w:val="24"/>
          <w:szCs w:val="24"/>
          <w:highlight w:val="none"/>
          <w:lang w:val="en-US" w:eastAsia="zh-CN"/>
        </w:rPr>
        <w:t>六</w:t>
      </w:r>
      <w:r>
        <w:rPr>
          <w:b/>
          <w:bCs/>
          <w:spacing w:val="23"/>
          <w:sz w:val="24"/>
          <w:szCs w:val="24"/>
          <w:highlight w:val="none"/>
        </w:rPr>
        <w:t>条</w:t>
      </w:r>
      <w:r>
        <w:rPr>
          <w:rFonts w:hint="eastAsia"/>
          <w:b/>
          <w:bCs/>
          <w:spacing w:val="23"/>
          <w:sz w:val="24"/>
          <w:szCs w:val="24"/>
          <w:highlight w:val="none"/>
          <w:lang w:val="en-US" w:eastAsia="zh-CN"/>
        </w:rPr>
        <w:t xml:space="preserve">  </w:t>
      </w:r>
      <w:r>
        <w:rPr>
          <w:b/>
          <w:bCs/>
          <w:spacing w:val="23"/>
          <w:sz w:val="24"/>
          <w:szCs w:val="24"/>
          <w:highlight w:val="none"/>
        </w:rPr>
        <w:t>免责条件</w:t>
      </w:r>
    </w:p>
    <w:p>
      <w:pPr>
        <w:pStyle w:val="3"/>
        <w:widowControl w:val="0"/>
        <w:kinsoku/>
        <w:wordWrap w:val="0"/>
        <w:overflowPunct w:val="0"/>
        <w:spacing w:before="0" w:line="360" w:lineRule="auto"/>
        <w:ind w:right="0" w:firstLine="480" w:firstLineChars="200"/>
        <w:jc w:val="both"/>
        <w:rPr>
          <w:sz w:val="24"/>
          <w:szCs w:val="24"/>
          <w:highlight w:val="none"/>
        </w:rPr>
      </w:pPr>
      <w:r>
        <w:rPr>
          <w:sz w:val="24"/>
          <w:szCs w:val="24"/>
          <w:highlight w:val="none"/>
        </w:rPr>
        <w:drawing>
          <wp:anchor distT="0" distB="0" distL="0" distR="0" simplePos="0" relativeHeight="251662336" behindDoc="1" locked="0" layoutInCell="1" allowOverlap="1">
            <wp:simplePos x="0" y="0"/>
            <wp:positionH relativeFrom="column">
              <wp:posOffset>6446520</wp:posOffset>
            </wp:positionH>
            <wp:positionV relativeFrom="paragraph">
              <wp:posOffset>511810</wp:posOffset>
            </wp:positionV>
            <wp:extent cx="57785" cy="60007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57738" cy="600140"/>
                    </a:xfrm>
                    <a:prstGeom prst="rect">
                      <a:avLst/>
                    </a:prstGeom>
                  </pic:spPr>
                </pic:pic>
              </a:graphicData>
            </a:graphic>
          </wp:anchor>
        </w:drawing>
      </w:r>
      <w:r>
        <w:rPr>
          <w:rFonts w:hint="eastAsia" w:ascii="楷体" w:hAnsi="楷体" w:eastAsia="楷体" w:cs="楷体"/>
          <w:spacing w:val="8"/>
          <w:sz w:val="24"/>
          <w:szCs w:val="24"/>
          <w:highlight w:val="none"/>
        </w:rPr>
        <w:t>1、</w:t>
      </w:r>
      <w:r>
        <w:rPr>
          <w:rFonts w:hint="eastAsia" w:ascii="楷体" w:hAnsi="楷体" w:eastAsia="楷体" w:cs="楷体"/>
          <w:spacing w:val="-53"/>
          <w:sz w:val="24"/>
          <w:szCs w:val="24"/>
          <w:highlight w:val="none"/>
        </w:rPr>
        <w:t xml:space="preserve"> </w:t>
      </w:r>
      <w:r>
        <w:rPr>
          <w:spacing w:val="8"/>
          <w:sz w:val="24"/>
          <w:szCs w:val="24"/>
          <w:highlight w:val="none"/>
        </w:rPr>
        <w:t>因不可抗力原因致使本合同不能继续履行或造成的损失，甲、乙双方互不承担</w:t>
      </w:r>
      <w:r>
        <w:rPr>
          <w:spacing w:val="1"/>
          <w:sz w:val="24"/>
          <w:szCs w:val="24"/>
          <w:highlight w:val="none"/>
        </w:rPr>
        <w:t>责任。</w:t>
      </w:r>
    </w:p>
    <w:p>
      <w:pPr>
        <w:pStyle w:val="3"/>
        <w:widowControl w:val="0"/>
        <w:kinsoku/>
        <w:wordWrap w:val="0"/>
        <w:overflowPunct w:val="0"/>
        <w:spacing w:before="0" w:line="360" w:lineRule="auto"/>
        <w:ind w:right="0" w:firstLine="520" w:firstLineChars="200"/>
        <w:jc w:val="both"/>
        <w:rPr>
          <w:sz w:val="24"/>
          <w:szCs w:val="24"/>
          <w:highlight w:val="none"/>
        </w:rPr>
      </w:pPr>
      <w:r>
        <w:rPr>
          <w:rFonts w:hint="eastAsia" w:ascii="楷体" w:hAnsi="楷体" w:eastAsia="楷体" w:cs="楷体"/>
          <w:spacing w:val="10"/>
          <w:sz w:val="24"/>
          <w:szCs w:val="24"/>
          <w:highlight w:val="none"/>
        </w:rPr>
        <w:t>2、</w:t>
      </w:r>
      <w:r>
        <w:rPr>
          <w:spacing w:val="10"/>
          <w:sz w:val="24"/>
          <w:szCs w:val="24"/>
          <w:highlight w:val="none"/>
        </w:rPr>
        <w:t>因上述原因而终止合同的，租金按照实际使用时间计算，不足整月的按天数计</w:t>
      </w:r>
      <w:r>
        <w:rPr>
          <w:spacing w:val="6"/>
          <w:sz w:val="24"/>
          <w:szCs w:val="24"/>
          <w:highlight w:val="none"/>
        </w:rPr>
        <w:t>算，多退少补。</w:t>
      </w:r>
    </w:p>
    <w:p>
      <w:pPr>
        <w:pStyle w:val="3"/>
        <w:widowControl w:val="0"/>
        <w:kinsoku/>
        <w:wordWrap w:val="0"/>
        <w:overflowPunct w:val="0"/>
        <w:spacing w:before="0" w:line="360" w:lineRule="auto"/>
        <w:ind w:left="0" w:firstLine="508" w:firstLineChars="200"/>
        <w:jc w:val="both"/>
        <w:rPr>
          <w:sz w:val="24"/>
          <w:szCs w:val="24"/>
          <w:highlight w:val="none"/>
        </w:rPr>
      </w:pPr>
      <w:r>
        <w:rPr>
          <w:rFonts w:hint="eastAsia" w:ascii="楷体" w:hAnsi="楷体" w:eastAsia="楷体" w:cs="楷体"/>
          <w:spacing w:val="7"/>
          <w:sz w:val="24"/>
          <w:szCs w:val="24"/>
          <w:highlight w:val="none"/>
        </w:rPr>
        <w:t>3、</w:t>
      </w:r>
      <w:r>
        <w:rPr>
          <w:spacing w:val="7"/>
          <w:sz w:val="24"/>
          <w:szCs w:val="24"/>
          <w:highlight w:val="none"/>
        </w:rPr>
        <w:t>不可抗力系指不能预见、不能避免并不能克</w:t>
      </w:r>
      <w:r>
        <w:rPr>
          <w:spacing w:val="6"/>
          <w:sz w:val="24"/>
          <w:szCs w:val="24"/>
          <w:highlight w:val="none"/>
        </w:rPr>
        <w:t>服的客观情况。</w:t>
      </w:r>
    </w:p>
    <w:p>
      <w:pPr>
        <w:pStyle w:val="3"/>
        <w:widowControl w:val="0"/>
        <w:kinsoku/>
        <w:wordWrap w:val="0"/>
        <w:overflowPunct w:val="0"/>
        <w:spacing w:before="0" w:line="360" w:lineRule="auto"/>
        <w:ind w:left="0" w:firstLine="574" w:firstLineChars="200"/>
        <w:jc w:val="both"/>
        <w:outlineLvl w:val="9"/>
        <w:rPr>
          <w:sz w:val="24"/>
          <w:szCs w:val="24"/>
          <w:highlight w:val="none"/>
        </w:rPr>
      </w:pPr>
      <w:r>
        <w:rPr>
          <w:b/>
          <w:bCs/>
          <w:spacing w:val="23"/>
          <w:sz w:val="24"/>
          <w:szCs w:val="24"/>
          <w:highlight w:val="none"/>
        </w:rPr>
        <w:t>第十</w:t>
      </w:r>
      <w:r>
        <w:rPr>
          <w:rFonts w:hint="eastAsia"/>
          <w:b/>
          <w:bCs/>
          <w:spacing w:val="23"/>
          <w:sz w:val="24"/>
          <w:szCs w:val="24"/>
          <w:highlight w:val="none"/>
          <w:lang w:eastAsia="zh-CN"/>
        </w:rPr>
        <w:t>七</w:t>
      </w:r>
      <w:r>
        <w:rPr>
          <w:b/>
          <w:bCs/>
          <w:spacing w:val="23"/>
          <w:sz w:val="24"/>
          <w:szCs w:val="24"/>
          <w:highlight w:val="none"/>
        </w:rPr>
        <w:t>条</w:t>
      </w:r>
      <w:r>
        <w:rPr>
          <w:rFonts w:hint="eastAsia"/>
          <w:b/>
          <w:bCs/>
          <w:spacing w:val="23"/>
          <w:sz w:val="24"/>
          <w:szCs w:val="24"/>
          <w:highlight w:val="none"/>
          <w:lang w:val="en-US" w:eastAsia="zh-CN"/>
        </w:rPr>
        <w:t xml:space="preserve">  </w:t>
      </w:r>
      <w:r>
        <w:rPr>
          <w:b/>
          <w:bCs/>
          <w:spacing w:val="23"/>
          <w:sz w:val="24"/>
          <w:szCs w:val="24"/>
          <w:highlight w:val="none"/>
        </w:rPr>
        <w:t>送达方式</w:t>
      </w:r>
    </w:p>
    <w:p>
      <w:pPr>
        <w:pStyle w:val="3"/>
        <w:widowControl w:val="0"/>
        <w:numPr>
          <w:ilvl w:val="0"/>
          <w:numId w:val="3"/>
        </w:numPr>
        <w:kinsoku/>
        <w:wordWrap w:val="0"/>
        <w:overflowPunct w:val="0"/>
        <w:spacing w:before="0" w:line="360" w:lineRule="auto"/>
        <w:ind w:right="0" w:firstLine="496" w:firstLineChars="200"/>
        <w:jc w:val="both"/>
        <w:rPr>
          <w:spacing w:val="-5"/>
          <w:sz w:val="24"/>
          <w:szCs w:val="24"/>
          <w:highlight w:val="none"/>
        </w:rPr>
      </w:pPr>
      <w:r>
        <w:rPr>
          <w:spacing w:val="4"/>
          <w:sz w:val="24"/>
          <w:szCs w:val="24"/>
          <w:highlight w:val="none"/>
        </w:rPr>
        <w:t>乙双方向对方联系地址以挂号信、快递方式邮寄，向对方联系电话传真相关通</w:t>
      </w:r>
      <w:r>
        <w:rPr>
          <w:spacing w:val="5"/>
          <w:sz w:val="24"/>
          <w:szCs w:val="24"/>
          <w:highlight w:val="none"/>
        </w:rPr>
        <w:t>知、文书的，即视为送达对方。双方确定各自注册营业地址及身份证地址为双方有效联</w:t>
      </w:r>
      <w:r>
        <w:rPr>
          <w:spacing w:val="-5"/>
          <w:sz w:val="24"/>
          <w:szCs w:val="24"/>
          <w:highlight w:val="none"/>
        </w:rPr>
        <w:t>系地址。</w:t>
      </w:r>
    </w:p>
    <w:p>
      <w:pPr>
        <w:pStyle w:val="3"/>
        <w:widowControl w:val="0"/>
        <w:numPr>
          <w:ilvl w:val="-1"/>
          <w:numId w:val="0"/>
        </w:numPr>
        <w:kinsoku/>
        <w:wordWrap w:val="0"/>
        <w:overflowPunct w:val="0"/>
        <w:spacing w:before="0" w:line="360" w:lineRule="auto"/>
        <w:ind w:right="0" w:firstLine="0" w:firstLineChars="0"/>
        <w:jc w:val="both"/>
        <w:rPr>
          <w:rFonts w:hint="default"/>
          <w:spacing w:val="-5"/>
          <w:sz w:val="24"/>
          <w:szCs w:val="24"/>
          <w:highlight w:val="none"/>
          <w:lang w:eastAsia="zh-CN"/>
        </w:rPr>
      </w:pPr>
      <w:r>
        <w:rPr>
          <w:rFonts w:hint="eastAsia"/>
          <w:spacing w:val="-5"/>
          <w:sz w:val="24"/>
          <w:szCs w:val="24"/>
          <w:highlight w:val="none"/>
          <w:lang w:val="en-US" w:eastAsia="zh-CN"/>
        </w:rPr>
        <w:t xml:space="preserve">    </w:t>
      </w:r>
    </w:p>
    <w:p>
      <w:pPr>
        <w:pStyle w:val="3"/>
        <w:widowControl w:val="0"/>
        <w:kinsoku/>
        <w:wordWrap w:val="0"/>
        <w:overflowPunct w:val="0"/>
        <w:spacing w:before="0" w:line="360" w:lineRule="auto"/>
        <w:ind w:left="0" w:firstLine="554" w:firstLineChars="200"/>
        <w:jc w:val="both"/>
        <w:outlineLvl w:val="9"/>
        <w:rPr>
          <w:sz w:val="24"/>
          <w:szCs w:val="24"/>
          <w:highlight w:val="none"/>
        </w:rPr>
      </w:pPr>
      <w:r>
        <w:rPr>
          <w:b/>
          <w:bCs/>
          <w:spacing w:val="18"/>
          <w:sz w:val="24"/>
          <w:szCs w:val="24"/>
          <w:highlight w:val="none"/>
        </w:rPr>
        <w:t>第十</w:t>
      </w:r>
      <w:r>
        <w:rPr>
          <w:rFonts w:hint="eastAsia"/>
          <w:b/>
          <w:bCs/>
          <w:spacing w:val="18"/>
          <w:sz w:val="24"/>
          <w:szCs w:val="24"/>
          <w:highlight w:val="none"/>
          <w:lang w:eastAsia="zh-CN"/>
        </w:rPr>
        <w:t>八</w:t>
      </w:r>
      <w:r>
        <w:rPr>
          <w:b/>
          <w:bCs/>
          <w:spacing w:val="18"/>
          <w:sz w:val="24"/>
          <w:szCs w:val="24"/>
          <w:highlight w:val="none"/>
        </w:rPr>
        <w:t>条</w:t>
      </w:r>
      <w:r>
        <w:rPr>
          <w:rFonts w:hint="eastAsia"/>
          <w:b/>
          <w:bCs/>
          <w:spacing w:val="18"/>
          <w:sz w:val="24"/>
          <w:szCs w:val="24"/>
          <w:highlight w:val="none"/>
          <w:lang w:val="en-US" w:eastAsia="zh-CN"/>
        </w:rPr>
        <w:t xml:space="preserve">  </w:t>
      </w:r>
      <w:r>
        <w:rPr>
          <w:b/>
          <w:bCs/>
          <w:spacing w:val="18"/>
          <w:sz w:val="24"/>
          <w:szCs w:val="24"/>
          <w:highlight w:val="none"/>
        </w:rPr>
        <w:t>合同补充</w:t>
      </w:r>
    </w:p>
    <w:p>
      <w:pPr>
        <w:pStyle w:val="3"/>
        <w:widowControl w:val="0"/>
        <w:kinsoku/>
        <w:wordWrap w:val="0"/>
        <w:overflowPunct w:val="0"/>
        <w:spacing w:before="0" w:line="360" w:lineRule="auto"/>
        <w:ind w:right="0" w:firstLine="496" w:firstLineChars="200"/>
        <w:jc w:val="both"/>
        <w:rPr>
          <w:sz w:val="24"/>
          <w:szCs w:val="24"/>
          <w:highlight w:val="none"/>
        </w:rPr>
      </w:pPr>
      <w:r>
        <w:rPr>
          <w:spacing w:val="4"/>
          <w:sz w:val="24"/>
          <w:szCs w:val="24"/>
          <w:highlight w:val="none"/>
        </w:rPr>
        <w:t>本合同未尽事宜，经甲、乙双方协商一致，可订立补充条款。补充条款及附件均为</w:t>
      </w:r>
      <w:r>
        <w:rPr>
          <w:spacing w:val="5"/>
          <w:sz w:val="24"/>
          <w:szCs w:val="24"/>
          <w:highlight w:val="none"/>
        </w:rPr>
        <w:t>本合同组成部分，与本合同具有同等法律效力。</w:t>
      </w:r>
    </w:p>
    <w:p>
      <w:pPr>
        <w:pStyle w:val="3"/>
        <w:widowControl w:val="0"/>
        <w:kinsoku/>
        <w:wordWrap w:val="0"/>
        <w:overflowPunct w:val="0"/>
        <w:spacing w:before="0" w:line="360" w:lineRule="auto"/>
        <w:ind w:left="0" w:firstLine="558" w:firstLineChars="200"/>
        <w:jc w:val="both"/>
        <w:outlineLvl w:val="9"/>
        <w:rPr>
          <w:sz w:val="24"/>
          <w:szCs w:val="24"/>
          <w:highlight w:val="none"/>
        </w:rPr>
      </w:pPr>
      <w:r>
        <w:rPr>
          <w:b/>
          <w:bCs/>
          <w:spacing w:val="19"/>
          <w:sz w:val="24"/>
          <w:szCs w:val="24"/>
          <w:highlight w:val="none"/>
        </w:rPr>
        <w:t>第十</w:t>
      </w:r>
      <w:r>
        <w:rPr>
          <w:rFonts w:hint="eastAsia"/>
          <w:b/>
          <w:bCs/>
          <w:spacing w:val="19"/>
          <w:sz w:val="24"/>
          <w:szCs w:val="24"/>
          <w:highlight w:val="none"/>
          <w:lang w:val="en-US" w:eastAsia="zh-CN"/>
        </w:rPr>
        <w:t>九</w:t>
      </w:r>
      <w:r>
        <w:rPr>
          <w:b/>
          <w:bCs/>
          <w:spacing w:val="19"/>
          <w:sz w:val="24"/>
          <w:szCs w:val="24"/>
          <w:highlight w:val="none"/>
        </w:rPr>
        <w:t>条</w:t>
      </w:r>
      <w:r>
        <w:rPr>
          <w:rFonts w:hint="eastAsia"/>
          <w:b/>
          <w:bCs/>
          <w:spacing w:val="19"/>
          <w:sz w:val="24"/>
          <w:szCs w:val="24"/>
          <w:highlight w:val="none"/>
          <w:lang w:val="en-US" w:eastAsia="zh-CN"/>
        </w:rPr>
        <w:t xml:space="preserve">  </w:t>
      </w:r>
      <w:r>
        <w:rPr>
          <w:b/>
          <w:bCs/>
          <w:spacing w:val="19"/>
          <w:sz w:val="24"/>
          <w:szCs w:val="24"/>
          <w:highlight w:val="none"/>
        </w:rPr>
        <w:t>争议解决</w:t>
      </w:r>
    </w:p>
    <w:p>
      <w:pPr>
        <w:pStyle w:val="3"/>
        <w:widowControl w:val="0"/>
        <w:kinsoku/>
        <w:wordWrap w:val="0"/>
        <w:overflowPunct w:val="0"/>
        <w:spacing w:before="0" w:line="360" w:lineRule="auto"/>
        <w:ind w:right="0" w:firstLine="508" w:firstLineChars="200"/>
        <w:jc w:val="both"/>
        <w:rPr>
          <w:sz w:val="24"/>
          <w:szCs w:val="24"/>
          <w:highlight w:val="none"/>
        </w:rPr>
      </w:pPr>
      <w:r>
        <w:rPr>
          <w:spacing w:val="7"/>
          <w:sz w:val="24"/>
          <w:szCs w:val="24"/>
          <w:highlight w:val="none"/>
        </w:rPr>
        <w:t>因本合同发生的争议，双方应友</w:t>
      </w:r>
      <w:bookmarkStart w:id="0" w:name="_GoBack"/>
      <w:bookmarkEnd w:id="0"/>
      <w:r>
        <w:rPr>
          <w:spacing w:val="7"/>
          <w:sz w:val="24"/>
          <w:szCs w:val="24"/>
          <w:highlight w:val="none"/>
        </w:rPr>
        <w:t>好协商解决：协商不成的，可选择</w:t>
      </w:r>
      <w:r>
        <w:rPr>
          <w:spacing w:val="6"/>
          <w:sz w:val="24"/>
          <w:szCs w:val="24"/>
          <w:highlight w:val="none"/>
        </w:rPr>
        <w:t>以下第</w:t>
      </w:r>
      <w:r>
        <w:rPr>
          <w:spacing w:val="-27"/>
          <w:sz w:val="24"/>
          <w:szCs w:val="24"/>
          <w:highlight w:val="none"/>
        </w:rPr>
        <w:t xml:space="preserve"> </w:t>
      </w:r>
      <w:r>
        <w:rPr>
          <w:rFonts w:hint="eastAsia" w:ascii="楷体" w:hAnsi="楷体" w:eastAsia="楷体" w:cs="楷体"/>
          <w:spacing w:val="6"/>
          <w:sz w:val="24"/>
          <w:szCs w:val="24"/>
          <w:highlight w:val="none"/>
          <w:u w:val="single" w:color="auto"/>
        </w:rPr>
        <w:t>2</w:t>
      </w:r>
      <w:r>
        <w:rPr>
          <w:rFonts w:hint="eastAsia" w:ascii="楷体" w:hAnsi="楷体" w:eastAsia="楷体" w:cs="楷体"/>
          <w:spacing w:val="17"/>
          <w:w w:val="101"/>
          <w:sz w:val="24"/>
          <w:szCs w:val="24"/>
          <w:highlight w:val="none"/>
        </w:rPr>
        <w:t xml:space="preserve">  </w:t>
      </w:r>
      <w:r>
        <w:rPr>
          <w:spacing w:val="6"/>
          <w:sz w:val="24"/>
          <w:szCs w:val="24"/>
          <w:highlight w:val="none"/>
        </w:rPr>
        <w:t>种方</w:t>
      </w:r>
      <w:r>
        <w:rPr>
          <w:spacing w:val="-5"/>
          <w:sz w:val="24"/>
          <w:szCs w:val="24"/>
          <w:highlight w:val="none"/>
        </w:rPr>
        <w:t>式解决：</w:t>
      </w:r>
    </w:p>
    <w:p>
      <w:pPr>
        <w:pStyle w:val="3"/>
        <w:widowControl w:val="0"/>
        <w:kinsoku/>
        <w:wordWrap w:val="0"/>
        <w:overflowPunct w:val="0"/>
        <w:spacing w:before="0" w:line="360" w:lineRule="auto"/>
        <w:ind w:left="0" w:firstLine="496" w:firstLineChars="200"/>
        <w:jc w:val="both"/>
        <w:rPr>
          <w:sz w:val="24"/>
          <w:szCs w:val="24"/>
          <w:highlight w:val="none"/>
        </w:rPr>
      </w:pPr>
      <w:r>
        <w:rPr>
          <w:rFonts w:hint="eastAsia" w:ascii="楷体" w:hAnsi="楷体" w:eastAsia="楷体" w:cs="楷体"/>
          <w:spacing w:val="4"/>
          <w:sz w:val="24"/>
          <w:szCs w:val="24"/>
          <w:highlight w:val="none"/>
        </w:rPr>
        <w:t>1、</w:t>
      </w:r>
      <w:r>
        <w:rPr>
          <w:spacing w:val="4"/>
          <w:sz w:val="24"/>
          <w:szCs w:val="24"/>
          <w:highlight w:val="none"/>
        </w:rPr>
        <w:t>向物业所在地仲裁委员会提请仲裁；</w:t>
      </w:r>
    </w:p>
    <w:p>
      <w:pPr>
        <w:pStyle w:val="3"/>
        <w:widowControl w:val="0"/>
        <w:kinsoku/>
        <w:wordWrap w:val="0"/>
        <w:overflowPunct w:val="0"/>
        <w:spacing w:before="0" w:line="360" w:lineRule="auto"/>
        <w:ind w:left="0" w:firstLine="500" w:firstLineChars="200"/>
        <w:jc w:val="both"/>
        <w:rPr>
          <w:sz w:val="24"/>
          <w:szCs w:val="24"/>
          <w:highlight w:val="none"/>
        </w:rPr>
      </w:pPr>
      <w:r>
        <w:rPr>
          <w:rFonts w:hint="eastAsia" w:ascii="楷体" w:hAnsi="楷体" w:eastAsia="楷体" w:cs="楷体"/>
          <w:spacing w:val="5"/>
          <w:sz w:val="24"/>
          <w:szCs w:val="24"/>
          <w:highlight w:val="none"/>
        </w:rPr>
        <w:t>2、</w:t>
      </w:r>
      <w:r>
        <w:rPr>
          <w:spacing w:val="5"/>
          <w:sz w:val="24"/>
          <w:szCs w:val="24"/>
          <w:highlight w:val="none"/>
        </w:rPr>
        <w:t>向物业所在地人民法院提起诉讼。</w:t>
      </w:r>
    </w:p>
    <w:p>
      <w:pPr>
        <w:pStyle w:val="3"/>
        <w:widowControl w:val="0"/>
        <w:kinsoku/>
        <w:wordWrap w:val="0"/>
        <w:overflowPunct w:val="0"/>
        <w:spacing w:before="0" w:line="360" w:lineRule="auto"/>
        <w:ind w:left="0" w:firstLine="482" w:firstLineChars="200"/>
        <w:jc w:val="both"/>
        <w:outlineLvl w:val="9"/>
        <w:rPr>
          <w:b/>
          <w:bCs/>
          <w:sz w:val="24"/>
          <w:szCs w:val="24"/>
          <w:highlight w:val="none"/>
        </w:rPr>
      </w:pPr>
      <w:r>
        <w:rPr>
          <w:b/>
          <w:bCs/>
          <w:sz w:val="24"/>
          <w:szCs w:val="24"/>
          <w:highlight w:val="none"/>
        </w:rPr>
        <w:t>第</w:t>
      </w:r>
      <w:r>
        <w:rPr>
          <w:rFonts w:hint="eastAsia"/>
          <w:b/>
          <w:bCs/>
          <w:sz w:val="24"/>
          <w:szCs w:val="24"/>
          <w:highlight w:val="none"/>
          <w:lang w:val="en-US" w:eastAsia="zh-CN"/>
        </w:rPr>
        <w:t>二十</w:t>
      </w:r>
      <w:r>
        <w:rPr>
          <w:b/>
          <w:bCs/>
          <w:sz w:val="24"/>
          <w:szCs w:val="24"/>
          <w:highlight w:val="none"/>
        </w:rPr>
        <w:t>条</w:t>
      </w:r>
      <w:r>
        <w:rPr>
          <w:spacing w:val="16"/>
          <w:sz w:val="24"/>
          <w:szCs w:val="24"/>
          <w:highlight w:val="none"/>
        </w:rPr>
        <w:t xml:space="preserve">  </w:t>
      </w:r>
      <w:r>
        <w:rPr>
          <w:b/>
          <w:bCs/>
          <w:sz w:val="24"/>
          <w:szCs w:val="24"/>
          <w:highlight w:val="none"/>
        </w:rPr>
        <w:t>附则</w:t>
      </w:r>
    </w:p>
    <w:p>
      <w:pPr>
        <w:pStyle w:val="3"/>
        <w:widowControl w:val="0"/>
        <w:kinsoku/>
        <w:wordWrap w:val="0"/>
        <w:overflowPunct w:val="0"/>
        <w:spacing w:before="0" w:line="360" w:lineRule="auto"/>
        <w:ind w:left="0" w:firstLine="492" w:firstLineChars="200"/>
        <w:jc w:val="both"/>
        <w:rPr>
          <w:sz w:val="24"/>
          <w:szCs w:val="24"/>
          <w:highlight w:val="none"/>
        </w:rPr>
      </w:pPr>
      <w:r>
        <w:rPr>
          <w:rFonts w:hint="eastAsia" w:ascii="楷体" w:hAnsi="楷体" w:eastAsia="楷体" w:cs="楷体"/>
          <w:spacing w:val="3"/>
          <w:sz w:val="24"/>
          <w:szCs w:val="24"/>
          <w:highlight w:val="none"/>
        </w:rPr>
        <w:t>1、</w:t>
      </w:r>
      <w:r>
        <w:rPr>
          <w:spacing w:val="3"/>
          <w:sz w:val="24"/>
          <w:szCs w:val="24"/>
          <w:highlight w:val="none"/>
        </w:rPr>
        <w:t>本合同经甲乙双方签字并盖章后生效。</w:t>
      </w:r>
    </w:p>
    <w:p>
      <w:pPr>
        <w:pStyle w:val="3"/>
        <w:widowControl w:val="0"/>
        <w:kinsoku/>
        <w:wordWrap w:val="0"/>
        <w:overflowPunct w:val="0"/>
        <w:spacing w:before="0" w:line="360" w:lineRule="auto"/>
        <w:ind w:firstLine="524" w:firstLineChars="200"/>
        <w:jc w:val="both"/>
        <w:rPr>
          <w:sz w:val="24"/>
          <w:szCs w:val="24"/>
          <w:highlight w:val="none"/>
        </w:rPr>
      </w:pPr>
      <w:r>
        <w:rPr>
          <w:rFonts w:hint="eastAsia" w:ascii="楷体" w:hAnsi="楷体" w:eastAsia="楷体" w:cs="楷体"/>
          <w:spacing w:val="11"/>
          <w:sz w:val="24"/>
          <w:szCs w:val="24"/>
          <w:highlight w:val="none"/>
        </w:rPr>
        <w:t>2、</w:t>
      </w:r>
      <w:r>
        <w:rPr>
          <w:spacing w:val="11"/>
          <w:sz w:val="24"/>
          <w:szCs w:val="24"/>
          <w:highlight w:val="none"/>
        </w:rPr>
        <w:t>甲乙双方在签订本合同时，均具备完全行为能力并得到相应授权</w:t>
      </w:r>
      <w:r>
        <w:rPr>
          <w:spacing w:val="10"/>
          <w:sz w:val="24"/>
          <w:szCs w:val="24"/>
          <w:highlight w:val="none"/>
        </w:rPr>
        <w:t>，愿意遵照本</w:t>
      </w:r>
      <w:r>
        <w:rPr>
          <w:spacing w:val="-1"/>
          <w:sz w:val="24"/>
          <w:szCs w:val="24"/>
          <w:highlight w:val="none"/>
        </w:rPr>
        <w:t>合同执行。</w:t>
      </w:r>
    </w:p>
    <w:p>
      <w:pPr>
        <w:pStyle w:val="3"/>
        <w:widowControl w:val="0"/>
        <w:kinsoku/>
        <w:wordWrap w:val="0"/>
        <w:overflowPunct w:val="0"/>
        <w:spacing w:before="0" w:line="360" w:lineRule="auto"/>
        <w:ind w:left="0" w:firstLine="516" w:firstLineChars="200"/>
        <w:jc w:val="both"/>
        <w:rPr>
          <w:sz w:val="24"/>
          <w:szCs w:val="24"/>
          <w:highlight w:val="none"/>
        </w:rPr>
      </w:pPr>
      <w:r>
        <w:rPr>
          <w:rFonts w:hint="eastAsia" w:ascii="楷体" w:hAnsi="楷体" w:eastAsia="楷体" w:cs="楷体"/>
          <w:spacing w:val="9"/>
          <w:sz w:val="24"/>
          <w:szCs w:val="24"/>
          <w:highlight w:val="none"/>
        </w:rPr>
        <w:t>3、</w:t>
      </w:r>
      <w:r>
        <w:rPr>
          <w:spacing w:val="9"/>
          <w:sz w:val="24"/>
          <w:szCs w:val="24"/>
          <w:highlight w:val="none"/>
        </w:rPr>
        <w:t>本合同及附件一式四份，双方各执两份，各</w:t>
      </w:r>
      <w:r>
        <w:rPr>
          <w:spacing w:val="8"/>
          <w:sz w:val="24"/>
          <w:szCs w:val="24"/>
          <w:highlight w:val="none"/>
        </w:rPr>
        <w:t>份具有同等法律效力。</w:t>
      </w:r>
    </w:p>
    <w:p>
      <w:pPr>
        <w:widowControl w:val="0"/>
        <w:overflowPunct w:val="0"/>
        <w:spacing w:line="360" w:lineRule="auto"/>
        <w:ind w:firstLine="480" w:firstLineChars="200"/>
        <w:jc w:val="both"/>
        <w:rPr>
          <w:rFonts w:hint="eastAsia" w:ascii="楷体" w:hAnsi="楷体" w:eastAsia="楷体" w:cs="楷体"/>
          <w:sz w:val="24"/>
          <w:szCs w:val="24"/>
          <w:highlight w:val="none"/>
        </w:rPr>
      </w:pPr>
    </w:p>
    <w:p>
      <w:pPr>
        <w:widowControl w:val="0"/>
        <w:overflowPunct w:val="0"/>
        <w:spacing w:line="360" w:lineRule="auto"/>
        <w:ind w:firstLine="480" w:firstLineChars="200"/>
        <w:jc w:val="both"/>
        <w:rPr>
          <w:rFonts w:hint="eastAsia" w:ascii="楷体" w:hAnsi="楷体" w:eastAsia="楷体" w:cs="楷体"/>
          <w:sz w:val="24"/>
          <w:szCs w:val="24"/>
          <w:highlight w:val="none"/>
        </w:rPr>
      </w:pPr>
    </w:p>
    <w:p>
      <w:pPr>
        <w:widowControl w:val="0"/>
        <w:overflowPunct w:val="0"/>
        <w:spacing w:line="360" w:lineRule="auto"/>
        <w:ind w:firstLine="480" w:firstLineChars="200"/>
        <w:jc w:val="both"/>
        <w:rPr>
          <w:rFonts w:hint="default" w:ascii="楷体" w:hAnsi="楷体" w:eastAsia="楷体" w:cs="楷体"/>
          <w:sz w:val="24"/>
          <w:szCs w:val="24"/>
          <w:highlight w:val="none"/>
          <w:lang w:eastAsia="zh-CN"/>
        </w:rPr>
      </w:pPr>
      <w:r>
        <w:rPr>
          <w:rFonts w:hint="eastAsia" w:ascii="楷体" w:hAnsi="楷体" w:eastAsia="楷体" w:cs="楷体"/>
          <w:sz w:val="24"/>
          <w:szCs w:val="24"/>
          <w:highlight w:val="none"/>
          <w:lang w:val="en-US" w:eastAsia="zh-CN"/>
        </w:rPr>
        <w:t xml:space="preserve">   甲方（盖章）：                    乙方（盖章）：   </w:t>
      </w:r>
    </w:p>
    <w:p>
      <w:pPr>
        <w:widowControl w:val="0"/>
        <w:overflowPunct w:val="0"/>
        <w:spacing w:line="360" w:lineRule="auto"/>
        <w:ind w:firstLine="480" w:firstLineChars="200"/>
        <w:jc w:val="both"/>
        <w:rPr>
          <w:rFonts w:hint="eastAsia" w:ascii="楷体" w:hAnsi="楷体" w:eastAsia="楷体" w:cs="楷体"/>
          <w:sz w:val="24"/>
          <w:szCs w:val="24"/>
          <w:highlight w:val="none"/>
        </w:rPr>
      </w:pPr>
    </w:p>
    <w:p>
      <w:pPr>
        <w:widowControl w:val="0"/>
        <w:overflowPunct w:val="0"/>
        <w:spacing w:before="0" w:line="360" w:lineRule="auto"/>
        <w:ind w:left="0" w:firstLine="792" w:firstLineChars="400"/>
        <w:jc w:val="both"/>
        <w:rPr>
          <w:rFonts w:hint="eastAsia" w:ascii="楷体" w:hAnsi="楷体" w:eastAsia="楷体" w:cs="楷体"/>
          <w:spacing w:val="-21"/>
          <w:sz w:val="24"/>
          <w:szCs w:val="24"/>
          <w:highlight w:val="none"/>
        </w:rPr>
      </w:pPr>
      <w:r>
        <w:rPr>
          <w:rFonts w:hint="eastAsia" w:ascii="楷体" w:hAnsi="楷体" w:eastAsia="楷体" w:cs="楷体"/>
          <w:spacing w:val="-21"/>
          <w:sz w:val="24"/>
          <w:szCs w:val="24"/>
          <w:highlight w:val="none"/>
          <w:lang w:val="en-US" w:eastAsia="zh-CN"/>
        </w:rPr>
        <w:t>代表（签字）；                          代表（签字）；</w:t>
      </w:r>
    </w:p>
    <w:p>
      <w:pPr>
        <w:widowControl w:val="0"/>
        <w:overflowPunct w:val="0"/>
        <w:spacing w:before="0" w:line="360" w:lineRule="auto"/>
        <w:ind w:left="0" w:firstLine="396" w:firstLineChars="200"/>
        <w:jc w:val="both"/>
        <w:rPr>
          <w:rFonts w:hint="eastAsia" w:ascii="楷体" w:hAnsi="楷体" w:eastAsia="楷体" w:cs="楷体"/>
          <w:spacing w:val="-21"/>
          <w:sz w:val="24"/>
          <w:szCs w:val="24"/>
          <w:highlight w:val="none"/>
          <w:lang w:val="en-US" w:eastAsia="zh-CN"/>
        </w:rPr>
      </w:pPr>
      <w:r>
        <w:rPr>
          <w:rFonts w:hint="eastAsia" w:ascii="楷体" w:hAnsi="楷体" w:eastAsia="楷体" w:cs="楷体"/>
          <w:spacing w:val="-21"/>
          <w:sz w:val="24"/>
          <w:szCs w:val="24"/>
          <w:highlight w:val="none"/>
          <w:lang w:val="en-US" w:eastAsia="zh-CN"/>
        </w:rPr>
        <w:t xml:space="preserve">    </w:t>
      </w:r>
    </w:p>
    <w:p>
      <w:pPr>
        <w:widowControl w:val="0"/>
        <w:overflowPunct w:val="0"/>
        <w:spacing w:before="0" w:line="360" w:lineRule="auto"/>
        <w:ind w:left="0" w:firstLine="792" w:firstLineChars="400"/>
        <w:jc w:val="both"/>
        <w:rPr>
          <w:rFonts w:hint="eastAsia" w:ascii="楷体" w:hAnsi="楷体" w:eastAsia="楷体" w:cs="楷体"/>
          <w:spacing w:val="-21"/>
          <w:sz w:val="24"/>
          <w:szCs w:val="24"/>
          <w:highlight w:val="none"/>
          <w:lang w:val="en-US" w:eastAsia="zh-CN"/>
        </w:rPr>
      </w:pPr>
      <w:r>
        <w:rPr>
          <w:rFonts w:hint="eastAsia" w:ascii="楷体" w:hAnsi="楷体" w:eastAsia="楷体" w:cs="楷体"/>
          <w:spacing w:val="-21"/>
          <w:sz w:val="24"/>
          <w:szCs w:val="24"/>
          <w:highlight w:val="none"/>
          <w:lang w:val="en-US" w:eastAsia="zh-CN"/>
        </w:rPr>
        <w:t>签约时间：                              签约时间：</w:t>
      </w:r>
    </w:p>
    <w:p>
      <w:pPr>
        <w:spacing w:line="360" w:lineRule="auto"/>
        <w:ind w:firstLine="420" w:firstLineChars="200"/>
        <w:jc w:val="both"/>
        <w:rPr>
          <w:rFonts w:ascii="Arial"/>
          <w:sz w:val="21"/>
          <w:highlight w:val="none"/>
        </w:rPr>
      </w:pPr>
    </w:p>
    <w:p>
      <w:pPr>
        <w:spacing w:line="360" w:lineRule="auto"/>
        <w:ind w:firstLine="420" w:firstLineChars="200"/>
        <w:jc w:val="both"/>
        <w:rPr>
          <w:rFonts w:ascii="Arial"/>
          <w:sz w:val="21"/>
          <w:highlight w:val="none"/>
        </w:rPr>
      </w:pPr>
    </w:p>
    <w:p>
      <w:pPr>
        <w:spacing w:before="0" w:line="360" w:lineRule="auto"/>
        <w:ind w:left="0" w:firstLine="420" w:firstLineChars="200"/>
        <w:jc w:val="both"/>
        <w:rPr>
          <w:rFonts w:ascii="仿宋" w:hAnsi="仿宋" w:eastAsia="仿宋" w:cs="仿宋"/>
          <w:sz w:val="23"/>
          <w:szCs w:val="23"/>
          <w:highlight w:val="none"/>
        </w:rPr>
      </w:pPr>
      <w:r>
        <w:rPr>
          <w:highlight w:val="none"/>
        </w:rPr>
        <w:pict>
          <v:shape id="_x0000_s1029" o:spid="_x0000_s1029" o:spt="202" type="#_x0000_t202" style="position:absolute;left:0pt;margin-left:59.45pt;margin-top:2.75pt;height:19.45pt;width:95.55pt;z-index:251663360;mso-width-relative:page;mso-height-relative:page;" filled="f" stroked="f" coordsize="21600,21600">
            <v:path/>
            <v:fill on="f" focussize="0,0"/>
            <v:stroke on="f"/>
            <v:imagedata o:title=""/>
            <o:lock v:ext="edit" aspectratio="f"/>
            <v:textbox inset="0mm,0mm,0mm,0mm">
              <w:txbxContent>
                <w:p>
                  <w:pPr>
                    <w:spacing w:before="19" w:line="232" w:lineRule="auto"/>
                    <w:jc w:val="both"/>
                    <w:rPr>
                      <w:rFonts w:ascii="仿宋" w:hAnsi="仿宋" w:eastAsia="仿宋" w:cs="仿宋"/>
                      <w:sz w:val="23"/>
                      <w:szCs w:val="23"/>
                    </w:rPr>
                  </w:pPr>
                </w:p>
              </w:txbxContent>
            </v:textbox>
          </v:shape>
        </w:pict>
      </w:r>
      <w:r>
        <w:rPr>
          <w:highlight w:val="none"/>
        </w:rPr>
        <w:pict>
          <v:shape id="_x0000_s1030" o:spid="_x0000_s1030" o:spt="202" type="#_x0000_t202" style="position:absolute;left:0pt;margin-left:321.2pt;margin-top:10.75pt;height:15.85pt;width:97.5pt;z-index:251664384;mso-width-relative:page;mso-height-relative:page;" filled="f" stroked="f" coordsize="21600,21600">
            <v:path/>
            <v:fill on="f" focussize="0,0"/>
            <v:stroke on="f"/>
            <v:imagedata o:title=""/>
            <o:lock v:ext="edit" aspectratio="f"/>
            <v:textbox inset="0mm,0mm,0mm,0mm">
              <w:txbxContent>
                <w:p>
                  <w:pPr>
                    <w:spacing w:before="20" w:line="222" w:lineRule="auto"/>
                    <w:ind w:left="0"/>
                    <w:rPr>
                      <w:rFonts w:ascii="仿宋" w:hAnsi="仿宋" w:eastAsia="仿宋" w:cs="仿宋"/>
                      <w:sz w:val="23"/>
                      <w:szCs w:val="23"/>
                    </w:rPr>
                  </w:pPr>
                </w:p>
              </w:txbxContent>
            </v:textbox>
          </v:shape>
        </w:pict>
      </w:r>
    </w:p>
    <w:sectPr>
      <w:headerReference r:id="rId5" w:type="default"/>
      <w:footerReference r:id="rId6" w:type="default"/>
      <w:pgSz w:w="11900" w:h="16840"/>
      <w:pgMar w:top="1440" w:right="1800" w:bottom="1440" w:left="1800" w:header="0" w:footer="10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60"/>
      <w:rPr>
        <w:rFonts w:ascii="Times New Roman" w:hAnsi="Times New Roman" w:eastAsia="Times New Roman" w:cs="Times New Roman"/>
        <w:sz w:val="16"/>
        <w:szCs w:val="16"/>
      </w:rPr>
    </w:pPr>
    <w:r>
      <w:rPr>
        <w:rFonts w:ascii="Times New Roman" w:hAnsi="Times New Roman" w:eastAsia="Times New Roman" w:cs="Times New Roman"/>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0B065"/>
    <w:multiLevelType w:val="singleLevel"/>
    <w:tmpl w:val="E3A0B065"/>
    <w:lvl w:ilvl="0" w:tentative="0">
      <w:start w:val="4"/>
      <w:numFmt w:val="decimal"/>
      <w:suff w:val="nothing"/>
      <w:lvlText w:val="%1、"/>
      <w:lvlJc w:val="left"/>
    </w:lvl>
  </w:abstractNum>
  <w:abstractNum w:abstractNumId="1">
    <w:nsid w:val="1F6DF6E3"/>
    <w:multiLevelType w:val="singleLevel"/>
    <w:tmpl w:val="1F6DF6E3"/>
    <w:lvl w:ilvl="0" w:tentative="0">
      <w:start w:val="1"/>
      <w:numFmt w:val="decimal"/>
      <w:suff w:val="nothing"/>
      <w:lvlText w:val="%1、"/>
      <w:lvlJc w:val="left"/>
    </w:lvl>
  </w:abstractNum>
  <w:abstractNum w:abstractNumId="2">
    <w:nsid w:val="7FD706B1"/>
    <w:multiLevelType w:val="singleLevel"/>
    <w:tmpl w:val="7FD706B1"/>
    <w:lvl w:ilvl="0" w:tentative="0">
      <w:start w:val="1"/>
      <w:numFmt w:val="ideographTraditional"/>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651254"/>
    <w:rsid w:val="08AC11DD"/>
    <w:rsid w:val="0CE35B53"/>
    <w:rsid w:val="0E950445"/>
    <w:rsid w:val="111C5781"/>
    <w:rsid w:val="113D64B6"/>
    <w:rsid w:val="16F02A53"/>
    <w:rsid w:val="1FB663E2"/>
    <w:rsid w:val="25D80104"/>
    <w:rsid w:val="27A72484"/>
    <w:rsid w:val="27A97FAA"/>
    <w:rsid w:val="27E213FF"/>
    <w:rsid w:val="2A224043"/>
    <w:rsid w:val="2D7462AC"/>
    <w:rsid w:val="363E2EDC"/>
    <w:rsid w:val="3AA1083F"/>
    <w:rsid w:val="3B0C4680"/>
    <w:rsid w:val="3D891FB8"/>
    <w:rsid w:val="3EB32358"/>
    <w:rsid w:val="4298576C"/>
    <w:rsid w:val="47AA594C"/>
    <w:rsid w:val="4C9E604C"/>
    <w:rsid w:val="4EB250E6"/>
    <w:rsid w:val="50FE5242"/>
    <w:rsid w:val="550D3076"/>
    <w:rsid w:val="56A80F43"/>
    <w:rsid w:val="5BD671A4"/>
    <w:rsid w:val="5E382305"/>
    <w:rsid w:val="60815885"/>
    <w:rsid w:val="6B5B10F5"/>
    <w:rsid w:val="6D367A39"/>
    <w:rsid w:val="6D6A6E60"/>
    <w:rsid w:val="6FFA2EA4"/>
    <w:rsid w:val="75F93477"/>
    <w:rsid w:val="768746B0"/>
    <w:rsid w:val="7A797EB5"/>
    <w:rsid w:val="7C8BCE83"/>
    <w:rsid w:val="7D2232B3"/>
    <w:rsid w:val="7D3FE7F5"/>
    <w:rsid w:val="7D4D3FF0"/>
    <w:rsid w:val="7EF91700"/>
    <w:rsid w:val="7F485F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楷体" w:hAnsi="楷体" w:eastAsia="楷体" w:cs="楷体"/>
      <w:sz w:val="23"/>
      <w:szCs w:val="23"/>
      <w:lang w:val="en-US" w:eastAsia="en-US" w:bidi="ar-SA"/>
    </w:rPr>
  </w:style>
  <w:style w:type="paragraph" w:styleId="4">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中等深浅网格 1 - 强调文字颜色 2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30"/>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3521f35a-8ef6-4926-b118-12b39b2e40ea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56BE1875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1b9ca939-4c14-4526-b9c3-d1bf4bca6e84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4D5B7497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ff5bdd6c-86b0-426d-93fa-560c9647d174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4D5B7497</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e94d5506-742b-437c-bf8e-7e5de6fdc131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4D5B7497</paraID>
      <start xmlns="http://schemas.wps.cn/vas-ai-hub/contract-review">68</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64f7988d-4ab4-491e-ad4f-093682ad864f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7B1CFB07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3ef6b868-56e4-42ea-8db9-6a63417f32aa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7B1CFB07</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df8ca41d-3640-4ccc-a540-5f1b1b5a1244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7B1CFB07</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c51c89e8-e7fe-48d1-b316-c809b0c0954f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713C9276</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dabb6984-59ea-4238-b3fe-5d7fa866c84c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713C9276</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5230a6ec-d544-4e55-b4cb-c2dd1c4665a6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713C9276</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4cd9acb7-a7f4-489d-ac99-297a1b6f24dc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3AC8C3A5</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76f8c2f0-b30d-47db-a197-09aa4bb3b087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798B97C0</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86eaa6a9-6af1-4766-a1c1-8ce4bbb92465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798B97C0</paraID>
      <start xmlns="http://schemas.wps.cn/vas-ai-hub/contract-review">43</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4095eda4-15b0-45be-979b-ec42d18b35db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798B97C0</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18c87b29-731e-427e-beaf-e6886f79a001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798B97C0</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5cca6b68-6c80-415e-8b75-983fc592f7e4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798B97C0</paraID>
      <start xmlns="http://schemas.wps.cn/vas-ai-hub/contract-review">79</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396dee42-ccf7-41bc-bb5a-1a14890ea86b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25889B7B</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766c442b-d642-409c-853a-a41e886c1b28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25889B7B</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b4a00901-51db-42ce-b57b-ab0f2f05b1ca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25889B7B</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f962408f-3955-404a-8dde-3dd154b8d344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25889B7B</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07439207-a60e-42f3-bf6e-a1f4f7458e18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25889B7B</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8e5ac37a-f8e4-48f2-b164-c9733370e072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761B51AA</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c489cf09-d50a-463e-adda-b87891e0e784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16A1B509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d922e9f1-5978-4333-9121-27ab466962f5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306B51CE</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94e2b7cf-023d-4f9a-89d4-e631eacae855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306B51CE</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a5695bc2-d0c6-49fa-b8a6-94696dcd1eb3</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F6E8F2F</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72667cac-48d6-4898-bb7b-a834832d473b</errorID>
      <errorWord xmlns="http://schemas.wps.cn/vas-ai-hub/contract-review">租凭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租赁</item>
      </candidateList>
      <explain xmlns="http://schemas.wps.cn/vas-ai-hub/contract-review">存在字形相近字词的误用。</explain>
      <paraID xmlns="http://schemas.wps.cn/vas-ai-hub/contract-review"> F6E8F2F</paraID>
      <start xmlns="http://schemas.wps.cn/vas-ai-hub/contract-review">57</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02855b50-0795-4063-8815-1d1bc96f8473</errorID>
      <errorWord xmlns="http://schemas.wps.cn/vas-ai-hub/contract-review">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日内</item>
      </candidateList>
      <explain xmlns="http://schemas.wps.cn/vas-ai-hub/contract-review"/>
      <paraID xmlns="http://schemas.wps.cn/vas-ai-hub/contract-review"> F6E8F2F</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8f8f9507-2cb8-414d-9516-93a01e913362</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2807466D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f4fd2a8c-6997-4079-8125-526558500a23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AB6C051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b4b460c6-e3f0-4a83-b3bb-898506a1e37e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7D677F24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6395d972-3d03-4ce8-bfed-36f6db83d79c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550A932E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683b65f9-fb05-4ace-a506-9f8c78bf7544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7D006C3E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72cbdcf2-7407-4563-9dba-82c3985db101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40318FCC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842cbbef-e9dc-4162-ac46-b291cf32fd0b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CCF8324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0d4ffc2f-56e9-439c-874b-52e74e9a5690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259FB86D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b6932382-e3fa-4778-838b-661189e5d475</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555E8021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a9235b41-bef9-4b25-a436-a5d5de67c2db</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555E8021</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d7d3fb1a-7be8-4120-9dbe-5208e3215396</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F5D9CFF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70a6915f-a2df-423b-b806-4591b086305d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5AAD6765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a69e3872-5557-4424-b196-0687ed78738e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ABABFA2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389218f6-cda9-45e3-af02-1d193a639d3a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ABABFA2</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b97a4d53-24f9-4bc6-878e-ad2d880669a3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ABABFA2</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0cadfe72-0b1a-4175-a5be-ad5a0b10c65c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11C8EB82</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04d4590f-6865-4727-abd6-2c79fa98c756</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29C0E29B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7b0e0a37-aba7-4504-8a66-c1c32bfd7425</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E0FBFC5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8b68565e-f6fc-4127-b712-a3644785e0b0</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2F501674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00956c30-36ab-482c-a3a9-504605289529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1F8EF7F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668856b0-fce6-4b67-a371-d05ff96312bf</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2319FFAB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1d261d4d-e75c-4e0f-93d5-4cb31fd2bfd0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7A186472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b54a945f-af7a-497a-af01-2a5f06d2eddf</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2E94D787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d4c10f71-fc67-4720-b474-7f0207f774a3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59810C4D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82d5f8ef-c768-4f5a-8ab3-89664b977b81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631207D7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3dc2a6b1-4758-4d6e-ba09-079294941aa9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5FA9E9C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06ce2330-b43c-4e4c-8cd6-f3e0a7631606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66C0FAF2</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db8c4a6a-83e8-4d57-aa10-91bb3b729fdf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3BDFD704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7d614c97-a1b2-49ad-9f01-5e6afe9349f8</errorID>
      <errorWord xmlns="http://schemas.wps.cn/vas-ai-hub/contract-review">部门的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部门</item>
      </candidateList>
      <explain xmlns="http://schemas.wps.cn/vas-ai-hub/contract-review">〈名〉组成某一整体的部分或单位：工业～｜文教～｜～经济学（如工业经济学、农业经济学）｜一本书要经过编辑、出版、印刷、发行等～，然后才能跟读者见面。</explain>
      <paraID xmlns="http://schemas.wps.cn/vas-ai-hub/contract-review">3BDFD704</paraID>
      <start xmlns="http://schemas.wps.cn/vas-ai-hub/contract-review">56</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5441ca23-8764-46c2-9668-7c2c66f6cdc7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6EA3375C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c0cc05a4-ab0d-4a26-9c93-3d289801476a</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6A51A0E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c9f87a6e-380b-4159-81e3-8bf34d64533a</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7081D5F0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899bd997-9633-4b41-bbd2-7c5d35acd575</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2F5393A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e45375d9-755c-481f-9f7e-36ea1d828c2f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1707A53E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ac3d1e6a-d259-4df2-88b1-1b77a88ae698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2C027208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9e693901-bced-4829-8dc6-8f136223484d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7953358A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38bde048-c539-41c5-98cb-968d346824f3</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DFE64F4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e73d287d-41b8-4871-8458-d75f1764a398</errorID>
      <errorWord xmlns="http://schemas.wps.cn/vas-ai-hub/contract-review">经得</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经</item>
      </candidateList>
      <explain xmlns="http://schemas.wps.cn/vas-ai-hub/contract-review"/>
      <paraID xmlns="http://schemas.wps.cn/vas-ai-hub/contract-review"> DFE64F4</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b4fbcc6b-744b-4d0b-b144-5a10aca1a4fd</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4082F27E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bb1c817b-095b-4743-81c8-b81e8c20152c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7561FEBB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90772f0a-0394-4fa9-bfc7-03153ba7b747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7DFDD4F8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727e2564-80b5-46b1-9eaf-9c3f97e05015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5B85AD0A</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77509295-f5d0-4c6f-a3b0-9600e7c875df</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5B85AD0A</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43f4c2e3-9be5-43ed-8c13-4df5da5e1395</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5FEF49EB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220b88a6-2c43-46e2-96cf-3024e2c26e44</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4520DE52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e7862e84-4ed9-44e4-b627-e6ff7b4532ee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342DD056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51c65b10-13f4-4e39-ad0a-6450f14197c5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77EB68F7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d09b5add-148d-4aa3-97d1-3198f0ee00a5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7C0CF7A9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d9ad2b7b-ce81-42d1-9cc5-331b13622e07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12872109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0564eb87-0ec3-4765-98c7-0ada37fd8709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42CBBA40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8a37f09b-1a84-490a-aecf-e1da40acaf3f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944B9C2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2bf16350-608a-443a-8212-43cc276f67ca</errorID>
      <errorWord xmlns="http://schemas.wps.cn/vas-ai-hub/contract-review">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存在发音相近字词的误用。</explain>
      <paraID xmlns="http://schemas.wps.cn/vas-ai-hub/contract-review">65E23537</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0a6ea013-cdc8-4850-a6eb-f1f6dd2d5179</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1436F853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085e246b-7b1e-4260-b289-26f31e2c8851</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7791E433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20d950ea-5501-4c8b-a131-3b6aaf646aed</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795C86FE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cc2059cd-5a6d-4088-a02c-4fb7b55042a1</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2D4AE1CE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4901fa57-7a0f-4d7f-9504-1b5122f2a55c</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5BC0D720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b27f2d82-b556-4061-a13c-e2aa4a11b31a</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35DC234D</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d8129f11-12c6-4be7-ace4-453faeeeabe7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79785617</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d1adc9c8-8887-42ed-b4eb-1c8d692304e9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7E18251D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c35c4e3a-bb47-4671-b26c-0990bd83361e</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1B36FC35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002928bd-2a97-4c29-a2ae-16f0ad195e8b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2C8C586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ea6e541d-2e0d-4891-9ca6-aa9b540112e7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1E4A0BA3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a81c5ae6-1322-4fd4-aae3-2ebd83bffe6f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670E9EA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01cbbb7d-ada8-4aff-ac07-a1d3dbe20f4a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698EFFA8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29472282-2be1-4d1a-9bd0-3e3a830dea29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6CC4B7EF</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753e15-671a-4e52-8840-3dd3766f1afb}">
  <ds:schemaRefs/>
</ds:datastoreItem>
</file>

<file path=docProps/app.xml><?xml version="1.0" encoding="utf-8"?>
<Properties xmlns="http://schemas.openxmlformats.org/officeDocument/2006/extended-properties" xmlns:vt="http://schemas.openxmlformats.org/officeDocument/2006/docPropsVTypes">
  <Pages>12</Pages>
  <Words>1878</Words>
  <Characters>1992</Characters>
  <TotalTime>10</TotalTime>
  <ScaleCrop>false</ScaleCrop>
  <LinksUpToDate>false</LinksUpToDate>
  <CharactersWithSpaces>2379</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2026-01-30T12:44:00Z</dcterms:created>
  <dc:creator>史剑</dc:creator>
  <cp:lastModifiedBy>徐诗丹</cp:lastModifiedBy>
  <dcterms:modified xsi:type="dcterms:W3CDTF">2026-03-04T05:53:53Z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2026-01-29T12:44:50Z</vt:filetime>
  </property>
  <property fmtid="{D5CDD505-2E9C-101B-9397-08002B2CF9AE}" pid="4" name="UsrData">
    <vt:lpwstr>697ae5bff4e5d9001fc63551wl</vt:lpwstr>
  </property>
  <property fmtid="{D5CDD505-2E9C-101B-9397-08002B2CF9AE}" pid="5" name="KSOTemplateDocerSaveRecord">
    <vt:lpwstr>eyJoZGlkIjoiMjQ4MDgwMjA2YmQ0MGZkOTY2MGJmZGU4YmFlNzFiMWMiLCJ1c2VySWQiOiI1NDE3NDkzNzIifQ==</vt:lpwstr>
  </property>
  <property fmtid="{D5CDD505-2E9C-101B-9397-08002B2CF9AE}" pid="6" name="KSOProductBuildVer">
    <vt:lpwstr>2052-11.8.2.12085</vt:lpwstr>
  </property>
  <property fmtid="{D5CDD505-2E9C-101B-9397-08002B2CF9AE}" pid="7" name="ICV">
    <vt:lpwstr>D64643ACBF801F44D1EAA46986AE29D8_43</vt:lpwstr>
  </property>
</Properties>
</file>