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82153">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14:paraId="13C44A7C">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14:paraId="501A68FD">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14:paraId="1EDF7D35">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w:t>
      </w:r>
      <w:r>
        <w:rPr>
          <w:rFonts w:hint="eastAsia" w:asciiTheme="minorEastAsia" w:hAnsiTheme="minorEastAsia" w:eastAsiaTheme="minorEastAsia"/>
          <w:b/>
          <w:bCs/>
          <w:color w:val="000000" w:themeColor="text1"/>
          <w:sz w:val="21"/>
          <w:szCs w:val="21"/>
          <w:highlight w:val="none"/>
          <w:u w:val="single"/>
          <w:lang w:val="en-US" w:eastAsia="zh-CN"/>
          <w14:textFill>
            <w14:solidFill>
              <w14:schemeClr w14:val="tx1"/>
            </w14:solidFill>
          </w14:textFill>
        </w:rPr>
        <w:t>杭州市滨江区滨文路679、681号房屋2年租赁权</w:t>
      </w:r>
      <w:bookmarkStart w:id="2" w:name="_GoBack"/>
      <w:bookmarkEnd w:id="2"/>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14:paraId="4114471E">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14:paraId="3264CF6B">
      <w:pPr>
        <w:keepNext w:val="0"/>
        <w:keepLines w:val="0"/>
        <w:pageBreakBefore w:val="0"/>
        <w:widowControl/>
        <w:tabs>
          <w:tab w:val="left" w:pos="6975"/>
        </w:tabs>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14:paraId="502AB352">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bookmarkStart w:id="0" w:name="OLE_LINK4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意在被确定为承租方之日起3个工作日内携带报名时上传的主体资格证明等相关文件原件至杭交所完成现场确认和签署《成交通知书》、《房屋租赁合同》等相关文件；并在《成交通知书》、《房屋租赁合同》等相关文件签署之日起10个工作日内向杭交所指定账户一次性支付首期租金、履约保证金、装修保证金、交易服务费等交易资金（以到账时间为准）</w:t>
      </w:r>
      <w:bookmarkEnd w:id="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23836B">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同意杭交所经出租方申请之日起3个工作日内将承租方已交纳的首期租金、履约保证金、装修保证金等交易资金全部划转至出租方指定账户。</w:t>
      </w:r>
    </w:p>
    <w:p w14:paraId="3DD4780A">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次租赁房屋不动产权证附记所示：规划批建为商铺。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71A9E47">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6、若我方成为承租方，我方已知悉并同意：</w:t>
      </w:r>
      <w:bookmarkStart w:id="1" w:name="OLE_LINK4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bookmarkEnd w:id="1"/>
    </w:p>
    <w:p w14:paraId="2051F285">
      <w:pPr>
        <w:pStyle w:val="2"/>
        <w:rPr>
          <w:rFonts w:hint="eastAsia"/>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7、若我方成为承租方，我方已知悉并同意：</w:t>
      </w:r>
      <w:r>
        <w:rPr>
          <w:rFonts w:hint="eastAsia"/>
        </w:rPr>
        <w:t>承租方承租后不得用于容易引起群体性涉及维稳的业态;不得用于从事产生环境污染或扰民项目;不得从事易燃易爆物品的商业活动;不得用作危化品的储存仓库;不得使用、存放液化燃气瓶。从事的各项活动均符合国家法律、法规和有关规定，不得经营不符合环保要求、存在消防安全隐患的经营项目，不得经营有违社会道德的行业。未经出租人事先同意不得用作其他用途，否则视为承租人严重违约。</w:t>
      </w:r>
    </w:p>
    <w:p w14:paraId="455409A9">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方如需对房屋进行装修改造或增扩设备时，应事先征得出租方的书面同意，按规定向有关部门办理申报手续后，方可进行，并需提交装修图纸、工程决算资料、工程费发票等相关证明资料，并办理施工图审查、消防审查等手续。</w:t>
      </w:r>
    </w:p>
    <w:p w14:paraId="5CA77992">
      <w:pPr>
        <w:pStyle w:val="2"/>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本次交易标的的租金出租底价已充分考虑到房屋维修、维护等现状承租相应成本，承租后该房屋的所有维修、维护均由承租方自行承担。</w:t>
      </w:r>
    </w:p>
    <w:p w14:paraId="3E3FC7C3">
      <w:pPr>
        <w:pStyle w:val="2"/>
        <w:keepNext w:val="0"/>
        <w:keepLines w:val="0"/>
        <w:pageBreakBefore w:val="0"/>
        <w:kinsoku/>
        <w:wordWrap/>
        <w:overflowPunct/>
        <w:topLinePunct w:val="0"/>
        <w:autoSpaceDE/>
        <w:autoSpaceDN/>
        <w:bidi w:val="0"/>
        <w:adjustRightInd/>
        <w:snapToGrid/>
        <w:spacing w:line="340" w:lineRule="exact"/>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须严格按照出租方确定的租赁房屋用途开展经营活动，未经出租方书面同意不得擅自转租，承租方不得将租赁房屋之全部或部分转让、转租、转借或以其他任何方式交与第三者使用或合用。</w:t>
      </w:r>
    </w:p>
    <w:p w14:paraId="465A1EC3">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出租方和承租方的相关权利义务以出租方提供的《房屋租赁合同》（样本）为准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p>
    <w:p w14:paraId="60CCAD01">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我方已知悉并同意：本项目承租方须交纳交易服务费，计算标准如下：（1）各年累计租金在800万元以下，按照各年累计租金的2%收取（2）各年累计租金在800万元以上的，按照各年累计租金的1.5%收取。如仅一位意向承租方报名且成交的，可按以上收费标准减半收取。</w:t>
      </w:r>
    </w:p>
    <w:p w14:paraId="09067936">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14:paraId="551F6C9C">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14:paraId="2012BFFE">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14:paraId="2164D1D4">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（3）在被确定为承租方后未按约定签署《房屋租赁合同》的或未按约定支付首期租金、交易服务费、装修保证金、履约保证金的；</w:t>
      </w:r>
    </w:p>
    <w:p w14:paraId="1EA23332">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14:paraId="57FF11EF">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14:paraId="3B5D4A3A">
      <w:pPr>
        <w:keepNext w:val="0"/>
        <w:keepLines w:val="0"/>
        <w:pageBreakBefore w:val="0"/>
        <w:kinsoku/>
        <w:wordWrap/>
        <w:overflowPunct/>
        <w:topLinePunct w:val="0"/>
        <w:autoSpaceDE/>
        <w:autoSpaceDN/>
        <w:bidi w:val="0"/>
        <w:adjustRightInd/>
        <w:snapToGrid/>
        <w:spacing w:line="34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p w14:paraId="11C1A43F">
      <w:pPr>
        <w:keepNext w:val="0"/>
        <w:keepLines w:val="0"/>
        <w:pageBreakBefore w:val="0"/>
        <w:kinsoku/>
        <w:wordWrap/>
        <w:overflowPunct/>
        <w:topLinePunct w:val="0"/>
        <w:autoSpaceDE/>
        <w:autoSpaceDN/>
        <w:bidi w:val="0"/>
        <w:adjustRightInd/>
        <w:snapToGrid/>
        <w:spacing w:line="34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14:paraId="6AAD5DFF">
      <w:pPr>
        <w:keepNext w:val="0"/>
        <w:keepLines w:val="0"/>
        <w:pageBreakBefore w:val="0"/>
        <w:kinsoku/>
        <w:wordWrap/>
        <w:overflowPunct/>
        <w:topLinePunct w:val="0"/>
        <w:autoSpaceDE/>
        <w:autoSpaceDN/>
        <w:bidi w:val="0"/>
        <w:adjustRightInd/>
        <w:snapToGrid/>
        <w:spacing w:line="34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14:paraId="3331713F">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8D6142"/>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181355D"/>
    <w:rsid w:val="124C7A90"/>
    <w:rsid w:val="14CE371F"/>
    <w:rsid w:val="15337A69"/>
    <w:rsid w:val="167D3903"/>
    <w:rsid w:val="16CC3B19"/>
    <w:rsid w:val="173E5800"/>
    <w:rsid w:val="18467FFE"/>
    <w:rsid w:val="1A6235AA"/>
    <w:rsid w:val="1AE925D2"/>
    <w:rsid w:val="1BA11F39"/>
    <w:rsid w:val="1BF84071"/>
    <w:rsid w:val="1C5609A5"/>
    <w:rsid w:val="1CBF22CE"/>
    <w:rsid w:val="1CBF37C0"/>
    <w:rsid w:val="1E116E93"/>
    <w:rsid w:val="1E2D5CBF"/>
    <w:rsid w:val="2211247F"/>
    <w:rsid w:val="226F7105"/>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EFF59D3"/>
    <w:rsid w:val="2F1E77C3"/>
    <w:rsid w:val="2F4F78D8"/>
    <w:rsid w:val="2F603CDA"/>
    <w:rsid w:val="2F682983"/>
    <w:rsid w:val="2FA5177C"/>
    <w:rsid w:val="300F085C"/>
    <w:rsid w:val="304D2D7D"/>
    <w:rsid w:val="30664B53"/>
    <w:rsid w:val="30FE4BEF"/>
    <w:rsid w:val="31B87656"/>
    <w:rsid w:val="32235FDD"/>
    <w:rsid w:val="32FB67E2"/>
    <w:rsid w:val="34511A11"/>
    <w:rsid w:val="3720484D"/>
    <w:rsid w:val="385F4F8F"/>
    <w:rsid w:val="390D60C4"/>
    <w:rsid w:val="3B103714"/>
    <w:rsid w:val="3B6738AB"/>
    <w:rsid w:val="3E714D02"/>
    <w:rsid w:val="3FF21887"/>
    <w:rsid w:val="434954AA"/>
    <w:rsid w:val="45962498"/>
    <w:rsid w:val="45D5187E"/>
    <w:rsid w:val="4688408C"/>
    <w:rsid w:val="48906A8F"/>
    <w:rsid w:val="48F317E9"/>
    <w:rsid w:val="499E6D18"/>
    <w:rsid w:val="4AFE08AD"/>
    <w:rsid w:val="4B2015F5"/>
    <w:rsid w:val="4BA5405E"/>
    <w:rsid w:val="4CA44BB6"/>
    <w:rsid w:val="4E376061"/>
    <w:rsid w:val="502F6799"/>
    <w:rsid w:val="5187378F"/>
    <w:rsid w:val="530C093A"/>
    <w:rsid w:val="53241334"/>
    <w:rsid w:val="53E378B1"/>
    <w:rsid w:val="566C6246"/>
    <w:rsid w:val="574E5FE2"/>
    <w:rsid w:val="58B12DCB"/>
    <w:rsid w:val="5A7D1B2E"/>
    <w:rsid w:val="5B673ED8"/>
    <w:rsid w:val="5B7B2FC6"/>
    <w:rsid w:val="5C5C5FCC"/>
    <w:rsid w:val="5D54481D"/>
    <w:rsid w:val="5F1477B7"/>
    <w:rsid w:val="5F571A46"/>
    <w:rsid w:val="5FCB5153"/>
    <w:rsid w:val="619D745F"/>
    <w:rsid w:val="62141232"/>
    <w:rsid w:val="63467DB9"/>
    <w:rsid w:val="63C12C87"/>
    <w:rsid w:val="65FA377A"/>
    <w:rsid w:val="663421EF"/>
    <w:rsid w:val="665E6E47"/>
    <w:rsid w:val="671C7EB8"/>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8">
    <w:name w:val="NormalIndent"/>
    <w:basedOn w:val="1"/>
    <w:qFormat/>
    <w:uiPriority w:val="0"/>
    <w:pPr>
      <w:ind w:firstLine="420"/>
    </w:pPr>
    <w:rPr>
      <w:rFonts w:ascii="Calibri"/>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1861</Words>
  <Characters>1876</Characters>
  <Lines>8</Lines>
  <Paragraphs>2</Paragraphs>
  <TotalTime>13</TotalTime>
  <ScaleCrop>false</ScaleCrop>
  <LinksUpToDate>false</LinksUpToDate>
  <CharactersWithSpaces>1970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2026-02-24T07:31:09Z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B3AB801099B348EF99369285FDB2180F</vt:lpwstr>
  </property>
  <property fmtid="{D5CDD505-2E9C-101B-9397-08002B2CF9AE}" pid="4" name="KSOTemplateDocerSaveRecord">
    <vt:lpwstr>eyJoZGlkIjoiZDc1NjBlZjM0NGU0NjA2MWE1NTdlMzE1NDE0YjM3N2EiLCJ1c2VySWQiOiIxMjI2Mzk4OTg1In0=</vt:lpwstr>
  </property>
</Properties>
</file>