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受让浙A25588宝马牌旧机动车</w:t>
      </w:r>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自行了解其对转让标的受让事项是否符合中国现行法律法规及标的所在地相关政策，自行承担风险。</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、同意在被确定为受让方之日起</w:t>
      </w: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个工作日内，携带受让申请材料原件到杭交所完成现场确认并签署《资产交易合同》；并在《资产交易合同》签署之日起5个工作日内向杭交所指定账户一次性支付交易服务费、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同意标的的质量和规格型号以现场实物展示为准。如需维修，一切费用由受让方自理。如车辆在交易前有违章情况，转让方按有关部门的罚款额给予补偿，但扣点由受让方自行解决，标的商业保险视为无。</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lang w:val="en-US" w:eastAsia="zh-CN"/>
        </w:rPr>
        <w:t>8、我方同意本次旧机动车为不带牌照(指标)转让，我方已自行了解车辆落户地相关政策要求。</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10</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392144B"/>
    <w:rsid w:val="061D2A1C"/>
    <w:rsid w:val="08870D9C"/>
    <w:rsid w:val="0F6D5FF4"/>
    <w:rsid w:val="0FB26719"/>
    <w:rsid w:val="12B349BA"/>
    <w:rsid w:val="17F41325"/>
    <w:rsid w:val="19F135AE"/>
    <w:rsid w:val="1F702E6E"/>
    <w:rsid w:val="202D2214"/>
    <w:rsid w:val="20494182"/>
    <w:rsid w:val="29C5636D"/>
    <w:rsid w:val="2AF97BF0"/>
    <w:rsid w:val="2B391F8B"/>
    <w:rsid w:val="343B25FC"/>
    <w:rsid w:val="34A6048C"/>
    <w:rsid w:val="365D6A3E"/>
    <w:rsid w:val="38A7793D"/>
    <w:rsid w:val="438C126D"/>
    <w:rsid w:val="45A04298"/>
    <w:rsid w:val="4ACA072F"/>
    <w:rsid w:val="4C565A6C"/>
    <w:rsid w:val="4CE9142C"/>
    <w:rsid w:val="4F96180D"/>
    <w:rsid w:val="5AE2775F"/>
    <w:rsid w:val="5D4760F7"/>
    <w:rsid w:val="5F5744C8"/>
    <w:rsid w:val="6278475C"/>
    <w:rsid w:val="6C70376D"/>
    <w:rsid w:val="6C7D5259"/>
    <w:rsid w:val="72B66F2B"/>
    <w:rsid w:val="72CC1ABA"/>
    <w:rsid w:val="760C31AA"/>
    <w:rsid w:val="769F1031"/>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891</Words>
  <Characters>898</Characters>
  <Lines>0</Lines>
  <Paragraphs>0</Paragraphs>
  <TotalTime>5</TotalTime>
  <ScaleCrop>false</ScaleCrop>
  <LinksUpToDate>false</LinksUpToDate>
  <CharactersWithSpaces>990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2026-02-06T02:12:15Z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y fmtid="{D5CDD505-2E9C-101B-9397-08002B2CF9AE}" pid="4" name="KSOTemplateDocerSaveRecord">
    <vt:lpwstr>eyJoZGlkIjoiZDQyMTliOGFhNjFjMjMxMzk1NWU0ZWU0ZTU0OGM4MzYiLCJ1c2VySWQiOiIyODI2MTEwMTEifQ==</vt:lpwstr>
  </property>
</Properties>
</file>