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杭州市拱墅区湖墅南路10号、10-1号房屋5年租赁权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w:t>
      </w:r>
      <w:bookmarkStart w:id="0" w:name="_GoBack"/>
      <w:bookmarkEnd w:id="0"/>
      <w:r>
        <w:rPr>
          <w:rFonts w:hint="eastAsia" w:asciiTheme="minorEastAsia" w:hAnsiTheme="minorEastAsia" w:eastAsiaTheme="minorEastAsia"/>
          <w:sz w:val="20"/>
          <w:szCs w:val="20"/>
          <w:highlight w:val="none"/>
          <w:lang w:val="en-US" w:eastAsia="zh-CN"/>
        </w:rPr>
        <w:t>、本项目成交的，承租方须交纳交易服务费，计算标准如下: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5FB1AB9F"/>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6FFC39B"/>
    <w:rsid w:val="BDF7692C"/>
    <w:rsid w:val="EBED4EFC"/>
    <w:rsid w:val="F8379502"/>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2026-02-06T15:57:58Z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