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杭州市西湖区丰潭路76~88号双号（门牌号：丰潭路84号）一层部分房屋5年租赁权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5" w:name="_GoBack"/>
      <w:bookmarkEnd w:id="5"/>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