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2B798">
      <w:pPr>
        <w:pStyle w:val="2"/>
        <w:adjustRightInd w:val="0"/>
        <w:snapToGrid w:val="0"/>
        <w:spacing w:before="0" w:after="0" w:line="360" w:lineRule="auto"/>
        <w:ind w:right="964"/>
        <w:rPr>
          <w:rFonts w:hint="eastAsia" w:ascii="宋体" w:hAnsi="宋体" w:eastAsia="宋体" w:cs="宋体"/>
          <w:b w:val="0"/>
          <w:bCs w:val="0"/>
          <w:color w:val="000000" w:themeColor="text1"/>
          <w:sz w:val="36"/>
          <w:szCs w:val="36"/>
          <w14:textFill>
            <w14:solidFill>
              <w14:schemeClr w14:val="tx1"/>
            </w14:solidFill>
          </w14:textFill>
        </w:rPr>
      </w:pPr>
      <w:bookmarkStart w:id="0" w:name="_Toc373402051"/>
      <w:r>
        <w:rPr>
          <w:rFonts w:hint="eastAsia" w:ascii="仿宋" w:hAnsi="仿宋" w:eastAsia="仿宋"/>
          <w:color w:val="000000" w:themeColor="text1"/>
          <w:sz w:val="24"/>
          <w14:textFill>
            <w14:solidFill>
              <w14:schemeClr w14:val="tx1"/>
            </w14:solidFill>
          </w14:textFill>
        </w:rPr>
        <w:t xml:space="preserve"> </w:t>
      </w:r>
      <w:r>
        <w:rPr>
          <w:rFonts w:ascii="仿宋" w:hAnsi="仿宋" w:eastAsia="仿宋"/>
          <w:color w:val="000000" w:themeColor="text1"/>
          <w:sz w:val="24"/>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 xml:space="preserve">  合同编号：</w:t>
      </w:r>
    </w:p>
    <w:p w14:paraId="0EE22386">
      <w:pPr>
        <w:pStyle w:val="2"/>
        <w:adjustRightInd w:val="0"/>
        <w:snapToGrid w:val="0"/>
        <w:spacing w:before="0" w:after="0" w:line="360" w:lineRule="auto"/>
        <w:rPr>
          <w:rFonts w:hint="eastAsia" w:ascii="宋体" w:hAnsi="宋体"/>
          <w:color w:val="000000" w:themeColor="text1"/>
          <w:sz w:val="36"/>
          <w:szCs w:val="36"/>
          <w14:textFill>
            <w14:solidFill>
              <w14:schemeClr w14:val="tx1"/>
            </w14:solidFill>
          </w14:textFill>
        </w:rPr>
      </w:pPr>
    </w:p>
    <w:p w14:paraId="0A744A75">
      <w:pPr>
        <w:pStyle w:val="2"/>
        <w:adjustRightInd w:val="0"/>
        <w:snapToGrid w:val="0"/>
        <w:spacing w:before="0" w:after="0" w:line="360" w:lineRule="auto"/>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房屋租赁合同</w:t>
      </w:r>
      <w:bookmarkEnd w:id="0"/>
    </w:p>
    <w:p w14:paraId="7A770D3C">
      <w:pPr>
        <w:adjustRightInd w:val="0"/>
        <w:snapToGrid w:val="0"/>
        <w:rPr>
          <w:rFonts w:ascii="仿宋_GB2312" w:eastAsia="仿宋_GB2312"/>
          <w:b/>
          <w:bCs/>
          <w:color w:val="000000" w:themeColor="text1"/>
          <w:szCs w:val="21"/>
          <w14:textFill>
            <w14:solidFill>
              <w14:schemeClr w14:val="tx1"/>
            </w14:solidFill>
          </w14:textFill>
        </w:rPr>
      </w:pPr>
    </w:p>
    <w:p w14:paraId="55FC23F1">
      <w:pPr>
        <w:pStyle w:val="4"/>
        <w:adjustRightInd w:val="0"/>
        <w:snapToGrid w:val="0"/>
        <w:spacing w:line="360" w:lineRule="auto"/>
        <w:ind w:left="0" w:leftChars="0" w:right="960" w:firstLine="560"/>
        <w:jc w:val="center"/>
        <w:rPr>
          <w:rFonts w:ascii="仿宋_GB2312" w:eastAsia="仿宋_GB2312"/>
          <w:color w:val="000000" w:themeColor="text1"/>
          <w:szCs w:val="21"/>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w:t>
      </w:r>
    </w:p>
    <w:p w14:paraId="03088C0D">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甲方（出租人）： 杭州市城市土地发展有限公司</w:t>
      </w:r>
    </w:p>
    <w:p w14:paraId="598E9886">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3501ABFC">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乙方（承租人）： </w:t>
      </w:r>
    </w:p>
    <w:p w14:paraId="4BC7E254">
      <w:pPr>
        <w:pStyle w:val="4"/>
        <w:adjustRightInd w:val="0"/>
        <w:snapToGrid w:val="0"/>
        <w:spacing w:line="240" w:lineRule="auto"/>
        <w:ind w:left="0" w:leftChars="0" w:firstLine="560"/>
        <w:rPr>
          <w:rFonts w:hint="eastAsia" w:ascii="宋体" w:hAnsi="宋体" w:eastAsia="宋体" w:cs="宋体"/>
          <w:color w:val="000000" w:themeColor="text1"/>
          <w:sz w:val="24"/>
          <w:szCs w:val="24"/>
          <w14:textFill>
            <w14:solidFill>
              <w14:schemeClr w14:val="tx1"/>
            </w14:solidFill>
          </w14:textFill>
        </w:rPr>
      </w:pPr>
    </w:p>
    <w:p w14:paraId="5FB6F92B">
      <w:pPr>
        <w:pStyle w:val="4"/>
        <w:adjustRightInd w:val="0"/>
        <w:snapToGrid w:val="0"/>
        <w:spacing w:line="240" w:lineRule="auto"/>
        <w:ind w:left="0" w:leftChars="0" w:firstLine="560"/>
        <w:rPr>
          <w:rFonts w:hint="eastAsia" w:ascii="宋体" w:hAnsi="宋体" w:eastAsia="宋体" w:cs="宋体"/>
          <w:color w:val="000000" w:themeColor="text1"/>
          <w:sz w:val="24"/>
          <w:szCs w:val="24"/>
          <w14:textFill>
            <w14:solidFill>
              <w14:schemeClr w14:val="tx1"/>
            </w14:solidFill>
          </w14:textFill>
        </w:rPr>
      </w:pPr>
    </w:p>
    <w:p w14:paraId="4928BBF2">
      <w:pPr>
        <w:pStyle w:val="4"/>
        <w:adjustRightInd w:val="0"/>
        <w:snapToGrid w:val="0"/>
        <w:spacing w:line="240" w:lineRule="auto"/>
        <w:ind w:left="0" w:leftChars="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中华人民共和国民法典》及其他有关法律、法规及杭州市的有关规定，甲、乙双方在自愿、公平、诚实信用、平等互利原则的基础上，经充分协商，同意就下列房屋租赁事项，订立本合同，并共同遵守执行。</w:t>
      </w:r>
    </w:p>
    <w:p w14:paraId="03C2F81D">
      <w:pPr>
        <w:pStyle w:val="4"/>
        <w:adjustRightInd w:val="0"/>
        <w:snapToGrid w:val="0"/>
        <w:spacing w:line="240" w:lineRule="auto"/>
        <w:ind w:left="0" w:leftChars="0" w:firstLine="241" w:firstLineChars="100"/>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第一条 租赁房屋情况</w:t>
      </w:r>
    </w:p>
    <w:p w14:paraId="2F2871C0">
      <w:pPr>
        <w:adjustRightInd w:val="0"/>
        <w:snapToGrid w:val="0"/>
        <w:spacing w:line="240" w:lineRule="auto"/>
        <w:ind w:firstLine="480" w:firstLineChars="200"/>
        <w:jc w:val="left"/>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1、甲方同意将座落在</w:t>
      </w:r>
      <w:r>
        <w:rPr>
          <w:rFonts w:hint="eastAsia" w:ascii="宋体" w:hAnsi="宋体" w:eastAsia="宋体" w:cs="宋体"/>
          <w:color w:val="000000" w:themeColor="text1"/>
          <w:sz w:val="24"/>
          <w:szCs w:val="24"/>
          <w:u w:val="single"/>
          <w14:textFill>
            <w14:solidFill>
              <w14:schemeClr w14:val="tx1"/>
            </w14:solidFill>
          </w14:textFill>
        </w:rPr>
        <w:t>杭州市拱墅区虎山路489号</w:t>
      </w:r>
      <w:r>
        <w:rPr>
          <w:rFonts w:hint="eastAsia" w:ascii="宋体" w:hAnsi="宋体" w:eastAsia="宋体" w:cs="宋体"/>
          <w:color w:val="000000" w:themeColor="text1"/>
          <w:sz w:val="24"/>
          <w:szCs w:val="24"/>
          <w14:textFill>
            <w14:solidFill>
              <w14:schemeClr w14:val="tx1"/>
            </w14:solidFill>
          </w14:textFill>
        </w:rPr>
        <w:t>房屋，面积共计</w:t>
      </w:r>
      <w:r>
        <w:rPr>
          <w:rFonts w:hint="eastAsia" w:ascii="宋体" w:hAnsi="宋体" w:eastAsia="宋体" w:cs="宋体"/>
          <w:color w:val="000000" w:themeColor="text1"/>
          <w:sz w:val="24"/>
          <w:szCs w:val="24"/>
          <w:u w:val="single"/>
          <w14:textFill>
            <w14:solidFill>
              <w14:schemeClr w14:val="tx1"/>
            </w14:solidFill>
          </w14:textFill>
        </w:rPr>
        <w:t>1562.09</w:t>
      </w:r>
      <w:r>
        <w:rPr>
          <w:rFonts w:hint="eastAsia" w:ascii="宋体" w:hAnsi="宋体" w:eastAsia="宋体" w:cs="宋体"/>
          <w:color w:val="000000" w:themeColor="text1"/>
          <w:sz w:val="24"/>
          <w:szCs w:val="24"/>
          <w14:textFill>
            <w14:solidFill>
              <w14:schemeClr w14:val="tx1"/>
            </w14:solidFill>
          </w14:textFill>
        </w:rPr>
        <w:t>平方米（以下简称“该处房屋”或“该房屋”或“出租房屋”或“租赁物业”），出租给乙方使用。该处房屋开发建设手续齐全，产权系杭州市城市土地发展有限公司所有，另配套20个地面</w:t>
      </w:r>
      <w:r>
        <w:rPr>
          <w:rFonts w:hint="eastAsia" w:ascii="宋体" w:hAnsi="宋体" w:eastAsia="宋体" w:cs="宋体"/>
          <w:color w:val="000000" w:themeColor="text1"/>
          <w:sz w:val="24"/>
          <w:szCs w:val="24"/>
          <w:highlight w:val="none"/>
          <w14:textFill>
            <w14:solidFill>
              <w14:schemeClr w14:val="tx1"/>
            </w14:solidFill>
          </w14:textFill>
        </w:rPr>
        <w:t>停车位</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详见附件二</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14526A16">
      <w:pPr>
        <w:adjustRightInd w:val="0"/>
        <w:snapToGrid w:val="0"/>
        <w:spacing w:line="240" w:lineRule="auto"/>
        <w:ind w:firstLine="460" w:firstLineChars="1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2、该</w:t>
      </w:r>
      <w:r>
        <w:rPr>
          <w:rFonts w:hint="eastAsia" w:ascii="宋体" w:hAnsi="宋体" w:eastAsia="宋体" w:cs="宋体"/>
          <w:color w:val="000000" w:themeColor="text1"/>
          <w:sz w:val="24"/>
          <w:szCs w:val="24"/>
          <w:lang w:val="en-US" w:eastAsia="zh-CN"/>
          <w14:textFill>
            <w14:solidFill>
              <w14:schemeClr w14:val="tx1"/>
            </w14:solidFill>
          </w14:textFill>
        </w:rPr>
        <w:t>处房屋</w:t>
      </w:r>
      <w:r>
        <w:rPr>
          <w:rFonts w:hint="eastAsia" w:ascii="宋体" w:hAnsi="宋体" w:eastAsia="宋体" w:cs="宋体"/>
          <w:color w:val="000000" w:themeColor="text1"/>
          <w:sz w:val="24"/>
          <w:szCs w:val="24"/>
          <w14:textFill>
            <w14:solidFill>
              <w14:schemeClr w14:val="tx1"/>
            </w14:solidFill>
          </w14:textFill>
        </w:rPr>
        <w:t>规划用途为公共设施用地/</w:t>
      </w:r>
      <w:r>
        <w:rPr>
          <w:rFonts w:hint="eastAsia" w:ascii="宋体" w:hAnsi="宋体" w:eastAsia="宋体" w:cs="宋体"/>
          <w:color w:val="000000" w:themeColor="text1"/>
          <w:sz w:val="24"/>
          <w:szCs w:val="24"/>
          <w:lang w:val="en-US" w:eastAsia="zh-CN"/>
          <w14:textFill>
            <w14:solidFill>
              <w14:schemeClr w14:val="tx1"/>
            </w14:solidFill>
          </w14:textFill>
        </w:rPr>
        <w:t>管理用房</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确认租赁该场地用途符合规划的许可的用途，同时符合当地政府的有关规定。不得对外从事产生环境污染和扰民项目，不得从事易燃易爆物品的商业活动，不得用作危化品的储存仓库，并遵守国家和本市有关商贸用房使用和物业管理的规定。未经</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允许，</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不得擅自改变场地的用途。如擅自改变该场地租赁用途，</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有权终止租赁合后并没收本次承租单位履约保证金。由此造成的损失，由</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承担，造成</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损失的，</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应赔偿相应损失。</w:t>
      </w:r>
    </w:p>
    <w:p w14:paraId="3F9DCC3F">
      <w:pPr>
        <w:adjustRightInd w:val="0"/>
        <w:snapToGrid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3、乙方已实地查看了该处房屋，对该处房屋的用途，土地使用权的取得方式、该处房屋位置等现状均已作了充分的了解，愿意以现状承租该房屋</w:t>
      </w: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乙方承租该处房屋用于</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p>
    <w:p w14:paraId="490603E5">
      <w:pPr>
        <w:adjustRightInd w:val="0"/>
        <w:snapToGrid w:val="0"/>
        <w:spacing w:line="240" w:lineRule="auto"/>
        <w:ind w:firstLine="241" w:firstLineChars="1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第二条 租赁期限</w:t>
      </w:r>
    </w:p>
    <w:p w14:paraId="55C48D5F">
      <w:pPr>
        <w:adjustRightInd w:val="0"/>
        <w:snapToGrid w:val="0"/>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该处房屋租赁期限为</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年，租赁期自202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日至20</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日止。</w:t>
      </w:r>
    </w:p>
    <w:p w14:paraId="31A6403A">
      <w:pPr>
        <w:adjustRightInd w:val="0"/>
        <w:snapToGrid w:val="0"/>
        <w:spacing w:line="240" w:lineRule="auto"/>
        <w:ind w:firstLine="241" w:firstLineChars="100"/>
        <w:jc w:val="left"/>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第三条 房屋的租金</w:t>
      </w:r>
    </w:p>
    <w:p w14:paraId="1BFE2979">
      <w:pPr>
        <w:spacing w:line="240" w:lineRule="auto"/>
        <w:ind w:firstLine="470" w:firstLineChars="196"/>
        <w:jc w:val="left"/>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1、租赁年度：自202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年起，每年的</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日至次年的</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日为一个租赁年度，第一个租赁年度为202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日至202</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日止，依此类推，第</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个租赁年度为20</w:t>
      </w:r>
      <w:r>
        <w:rPr>
          <w:rFonts w:hint="eastAsia" w:ascii="宋体" w:hAnsi="宋体" w:cs="宋体"/>
          <w:color w:val="000000" w:themeColor="text1"/>
          <w:sz w:val="24"/>
          <w:szCs w:val="24"/>
          <w:lang w:val="en-US" w:eastAsia="zh-CN"/>
          <w14:textFill>
            <w14:solidFill>
              <w14:schemeClr w14:val="tx1"/>
            </w14:solidFill>
          </w14:textFill>
        </w:rPr>
        <w:t>31</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月 日至20</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日止。</w:t>
      </w:r>
    </w:p>
    <w:p w14:paraId="1365CE7B">
      <w:pPr>
        <w:spacing w:line="240" w:lineRule="auto"/>
        <w:ind w:firstLine="560"/>
        <w:jc w:val="left"/>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2、租金价格：即出租房屋的第一租赁年度租金金额（大写）</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，小写¥</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元。合计合同总租金金额（大写）</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，小写¥</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元。不含税总金额为¥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元（税率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%，所有年度租金详见附件一）。</w:t>
      </w:r>
    </w:p>
    <w:p w14:paraId="1CA6F81F">
      <w:pPr>
        <w:spacing w:line="240" w:lineRule="auto"/>
        <w:ind w:firstLine="560"/>
        <w:jc w:val="left"/>
        <w:outlineLvl w:val="0"/>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3、装修期免租时间：</w:t>
      </w:r>
      <w:r>
        <w:rPr>
          <w:rFonts w:hint="eastAsia" w:ascii="宋体" w:hAnsi="宋体" w:eastAsia="宋体" w:cs="宋体"/>
          <w:sz w:val="24"/>
          <w:szCs w:val="24"/>
        </w:rPr>
        <w:t>该房屋给予</w:t>
      </w:r>
      <w:r>
        <w:rPr>
          <w:rFonts w:hint="eastAsia" w:ascii="宋体" w:hAnsi="宋体" w:cs="宋体"/>
          <w:sz w:val="24"/>
          <w:szCs w:val="24"/>
          <w:highlight w:val="none"/>
          <w:u w:val="single"/>
          <w:lang w:val="en-US" w:eastAsia="zh-CN"/>
        </w:rPr>
        <w:t>【4】</w:t>
      </w:r>
      <w:r>
        <w:rPr>
          <w:rFonts w:hint="eastAsia" w:ascii="宋体" w:hAnsi="宋体" w:eastAsia="宋体" w:cs="宋体"/>
          <w:sz w:val="24"/>
          <w:szCs w:val="24"/>
        </w:rPr>
        <w:t>个月的装修免租期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免租期租金在首期租金支付时予以抵扣</w:t>
      </w:r>
      <w:r>
        <w:rPr>
          <w:rFonts w:hint="eastAsia" w:ascii="宋体" w:hAnsi="宋体" w:eastAsia="宋体" w:cs="宋体"/>
          <w:sz w:val="24"/>
          <w:szCs w:val="24"/>
          <w:lang w:eastAsia="zh-CN"/>
        </w:rPr>
        <w:t>。</w:t>
      </w:r>
      <w:r>
        <w:rPr>
          <w:rFonts w:hint="eastAsia" w:ascii="宋体" w:hAnsi="宋体" w:eastAsia="宋体" w:cs="宋体"/>
          <w:sz w:val="24"/>
          <w:szCs w:val="24"/>
        </w:rPr>
        <w:t>总租期期限不变</w:t>
      </w:r>
      <w:r>
        <w:rPr>
          <w:rFonts w:hint="eastAsia" w:ascii="宋体" w:hAnsi="宋体" w:eastAsia="宋体" w:cs="宋体"/>
          <w:sz w:val="24"/>
          <w:szCs w:val="24"/>
          <w:lang w:eastAsia="zh-CN"/>
        </w:rPr>
        <w:t>，</w:t>
      </w:r>
      <w:r>
        <w:rPr>
          <w:rFonts w:hint="eastAsia" w:ascii="宋体" w:hAnsi="宋体" w:eastAsia="宋体" w:cs="宋体"/>
          <w:sz w:val="24"/>
          <w:szCs w:val="24"/>
        </w:rPr>
        <w:t>免租期限为202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eastAsia="zh-CN"/>
        </w:rPr>
        <w:t>【】</w:t>
      </w:r>
      <w:r>
        <w:rPr>
          <w:rFonts w:hint="eastAsia"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rPr>
        <w:t>日至202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eastAsia="zh-CN"/>
        </w:rPr>
        <w:t>【】</w:t>
      </w:r>
      <w:r>
        <w:rPr>
          <w:rFonts w:hint="eastAsia"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rPr>
        <w:t>日。</w:t>
      </w:r>
    </w:p>
    <w:p w14:paraId="6E048A0E">
      <w:pPr>
        <w:widowControl/>
        <w:spacing w:after="240" w:line="240" w:lineRule="auto"/>
        <w:ind w:left="-99" w:leftChars="-333" w:hanging="600" w:hangingChars="2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 xml:space="preserve">         </w:t>
      </w:r>
      <w:r>
        <w:rPr>
          <w:rFonts w:hint="eastAsia" w:ascii="宋体" w:hAnsi="宋体" w:eastAsia="宋体" w:cs="宋体"/>
          <w:color w:val="000000" w:themeColor="text1"/>
          <w:sz w:val="24"/>
          <w:szCs w:val="24"/>
          <w14:textFill>
            <w14:solidFill>
              <w14:schemeClr w14:val="tx1"/>
            </w14:solidFill>
          </w14:textFill>
        </w:rPr>
        <w:t>4、该处房屋的年租金每年递</w:t>
      </w:r>
      <w:r>
        <w:rPr>
          <w:rFonts w:hint="eastAsia" w:ascii="宋体" w:hAnsi="宋体" w:eastAsia="宋体" w:cs="宋体"/>
          <w:color w:val="000000" w:themeColor="text1"/>
          <w:sz w:val="24"/>
          <w:szCs w:val="24"/>
          <w:highlight w:val="none"/>
          <w14:textFill>
            <w14:solidFill>
              <w14:schemeClr w14:val="tx1"/>
            </w14:solidFill>
          </w14:textFill>
        </w:rPr>
        <w:t>增</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，自第2至第5个计租年度起，在上一个计租年度年租金基础上，每年递增一次，每次递增</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%；所有年度租金金额详见附件一“该处房屋租金明细表”。</w:t>
      </w:r>
    </w:p>
    <w:p w14:paraId="0EAD803A">
      <w:pPr>
        <w:pStyle w:val="4"/>
        <w:adjustRightInd w:val="0"/>
        <w:snapToGrid w:val="0"/>
        <w:spacing w:line="24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5、房屋租金未含物业管理费、能耗费、水电费、卫生清运费、通讯费等相关费用（包括但不仅限于），乙方应按相关要求支付上述费用。</w:t>
      </w:r>
    </w:p>
    <w:p w14:paraId="49BF05D4">
      <w:pPr>
        <w:pStyle w:val="4"/>
        <w:adjustRightInd w:val="0"/>
        <w:snapToGrid w:val="0"/>
        <w:spacing w:line="240" w:lineRule="auto"/>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第四条 租金的支付方式</w:t>
      </w:r>
    </w:p>
    <w:p w14:paraId="6E62E097">
      <w:pPr>
        <w:pStyle w:val="4"/>
        <w:adjustRightInd w:val="0"/>
        <w:snapToGrid w:val="0"/>
        <w:spacing w:line="24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1、租金的支付时间及方式：租金按半年度为</w:t>
      </w:r>
      <w:r>
        <w:rPr>
          <w:rFonts w:hint="eastAsia" w:ascii="宋体" w:hAnsi="宋体" w:eastAsia="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期支付，各期租金（除首期租金外）支付时间为上一期租金到期前一个月支付（若以汇款形式支付租金，核定支付时间以到帐日期为准）。首期租金应在本协议签订后</w:t>
      </w:r>
      <w:r>
        <w:rPr>
          <w:rFonts w:hint="eastAsia" w:ascii="宋体" w:hAnsi="宋体" w:eastAsia="宋体" w:cs="宋体"/>
          <w:color w:val="000000" w:themeColor="text1"/>
          <w:sz w:val="24"/>
          <w:szCs w:val="24"/>
          <w:u w:val="single"/>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个工作日内支付。</w:t>
      </w:r>
    </w:p>
    <w:p w14:paraId="55A11115">
      <w:pPr>
        <w:pStyle w:val="4"/>
        <w:adjustRightInd w:val="0"/>
        <w:snapToGrid w:val="0"/>
        <w:spacing w:line="24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2、甲方银行账户信息：</w:t>
      </w:r>
    </w:p>
    <w:p w14:paraId="3C636CD8">
      <w:pPr>
        <w:pStyle w:val="4"/>
        <w:adjustRightInd w:val="0"/>
        <w:snapToGrid w:val="0"/>
        <w:spacing w:line="24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账户名：</w:t>
      </w:r>
      <w:r>
        <w:rPr>
          <w:rFonts w:hint="eastAsia" w:ascii="宋体" w:hAnsi="宋体" w:eastAsia="宋体" w:cs="宋体"/>
          <w:color w:val="000000" w:themeColor="text1"/>
          <w:sz w:val="24"/>
          <w:szCs w:val="24"/>
          <w:u w:val="single"/>
          <w14:textFill>
            <w14:solidFill>
              <w14:schemeClr w14:val="tx1"/>
            </w14:solidFill>
          </w14:textFill>
        </w:rPr>
        <w:t>杭州市城市土地发展有限公司</w:t>
      </w:r>
    </w:p>
    <w:p w14:paraId="0AB6C144">
      <w:pPr>
        <w:pStyle w:val="4"/>
        <w:adjustRightInd w:val="0"/>
        <w:snapToGrid w:val="0"/>
        <w:spacing w:line="24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u w:val="single"/>
          <w14:textFill>
            <w14:solidFill>
              <w14:schemeClr w14:val="tx1"/>
            </w14:solidFill>
          </w14:textFill>
        </w:rPr>
        <w:t>1202020019900051588</w:t>
      </w:r>
    </w:p>
    <w:p w14:paraId="224D34EF">
      <w:pPr>
        <w:pStyle w:val="4"/>
        <w:adjustRightInd w:val="0"/>
        <w:snapToGrid w:val="0"/>
        <w:spacing w:line="240" w:lineRule="auto"/>
        <w:ind w:left="0" w:leftChars="0"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开户行：</w:t>
      </w:r>
      <w:r>
        <w:rPr>
          <w:rFonts w:hint="eastAsia" w:ascii="宋体" w:hAnsi="宋体" w:eastAsia="宋体" w:cs="宋体"/>
          <w:color w:val="000000" w:themeColor="text1"/>
          <w:sz w:val="24"/>
          <w:szCs w:val="24"/>
          <w:u w:val="single"/>
          <w14:textFill>
            <w14:solidFill>
              <w14:schemeClr w14:val="tx1"/>
            </w14:solidFill>
          </w14:textFill>
        </w:rPr>
        <w:t>中国工商银行杭州半山支行</w:t>
      </w:r>
    </w:p>
    <w:p w14:paraId="16038194">
      <w:pPr>
        <w:pStyle w:val="4"/>
        <w:adjustRightInd w:val="0"/>
        <w:snapToGrid w:val="0"/>
        <w:spacing w:line="240" w:lineRule="auto"/>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第五条 履约保证金</w:t>
      </w:r>
    </w:p>
    <w:p w14:paraId="6AD7D6A9">
      <w:pPr>
        <w:pStyle w:val="4"/>
        <w:adjustRightInd w:val="0"/>
        <w:snapToGrid w:val="0"/>
        <w:spacing w:line="24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1、乙方应在合同签订后五个工作日内交纳履约保证金</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3个月租金标准</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元（以下简称“保证金”），保证金在本合同签订时一次性付清。租期满后未发现本合同约定的违约现象及安全责任事故，且乙方把以该房屋注册的工商营业执照等办理完成迁出或注销手续，并经甲方验收合格，且无任何安全方面的违约情形，乙方退还保证金凭据原件后甲方于一个月内将履约保证金不计息全额退还乙方。</w:t>
      </w:r>
    </w:p>
    <w:p w14:paraId="61244522">
      <w:pPr>
        <w:pStyle w:val="4"/>
        <w:adjustRightInd w:val="0"/>
        <w:snapToGrid w:val="0"/>
        <w:spacing w:line="24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在承租该处房屋期间，若发生有下列任一情形的，甲方除可以根据本合同规定提前终止或解除合同及主张其它权利外，还可以从保证金中直接扣取等额于乙方应偿付之款项（包括但不限于乙方欠缴的租金、物业服务费、能耗费、水电费、卫生清运费、通讯费、消防器材等费用，以及应赔偿给甲方及其他受益人的赔偿金、补偿金、违约金等），但甲方应在扣取前通知乙方并说明扣取的金额和理由：</w:t>
      </w:r>
    </w:p>
    <w:p w14:paraId="3AD9C569">
      <w:pPr>
        <w:pStyle w:val="4"/>
        <w:adjustRightInd w:val="0"/>
        <w:snapToGrid w:val="0"/>
        <w:spacing w:line="24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（1）不按时支付租金的；</w:t>
      </w:r>
    </w:p>
    <w:p w14:paraId="292AFFBA">
      <w:pPr>
        <w:pStyle w:val="4"/>
        <w:adjustRightInd w:val="0"/>
        <w:snapToGrid w:val="0"/>
        <w:spacing w:line="24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（2）不按时支付物业服务费，以及水、电、空调、通讯等各项费用及公共事业项目费用的；</w:t>
      </w:r>
    </w:p>
    <w:p w14:paraId="307236D5">
      <w:pPr>
        <w:pStyle w:val="4"/>
        <w:adjustRightInd w:val="0"/>
        <w:snapToGrid w:val="0"/>
        <w:spacing w:line="24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（3）不按时缴纳违约金的；</w:t>
      </w:r>
    </w:p>
    <w:p w14:paraId="3829990B">
      <w:pPr>
        <w:pStyle w:val="4"/>
        <w:adjustRightInd w:val="0"/>
        <w:snapToGrid w:val="0"/>
        <w:spacing w:line="24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（4）造成甲方及其他第三人人身、财产损失未能及时赔偿或甲方先行垫付相关款项的租赁物业；</w:t>
      </w:r>
    </w:p>
    <w:p w14:paraId="22B3FC09">
      <w:pPr>
        <w:pStyle w:val="4"/>
        <w:adjustRightInd w:val="0"/>
        <w:snapToGrid w:val="0"/>
        <w:spacing w:line="24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（5）乙方违反本协议其他条款，未按时偿付相关费用的；</w:t>
      </w:r>
    </w:p>
    <w:p w14:paraId="46B1F8F4">
      <w:pPr>
        <w:pStyle w:val="4"/>
        <w:adjustRightInd w:val="0"/>
        <w:snapToGrid w:val="0"/>
        <w:spacing w:line="24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（6）乙方在经营过程中，违反生产安全相关规定，甲方两次发整改通知书，乙方仍未整改或整改不彻底的，由甲方出面强制整改所产生的费用。</w:t>
      </w:r>
    </w:p>
    <w:p w14:paraId="75A279BD">
      <w:pPr>
        <w:pStyle w:val="4"/>
        <w:adjustRightInd w:val="0"/>
        <w:snapToGrid w:val="0"/>
        <w:spacing w:line="24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3、履约保证金扣减后，甲方所持有的履约保证金不足本协议约定的，乙方应当在3日内补足；未及时补足的，按欠付租金承担违约责任。 </w:t>
      </w:r>
    </w:p>
    <w:p w14:paraId="4AFE38AB">
      <w:pPr>
        <w:pStyle w:val="4"/>
        <w:adjustRightInd w:val="0"/>
        <w:snapToGrid w:val="0"/>
        <w:spacing w:line="24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第六条 房屋的交接</w:t>
      </w:r>
    </w:p>
    <w:p w14:paraId="4FC6028C">
      <w:pPr>
        <w:pStyle w:val="4"/>
        <w:adjustRightInd w:val="0"/>
        <w:snapToGrid w:val="0"/>
        <w:spacing w:line="24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租赁房屋的交付由甲方负责与</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进行，</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付清首期租金、房屋履约保证金等交易资金，由甲方通知</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将租赁房屋的交付给</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应在甲方通知的期限内与甲方办理交付手续，房屋交付确认书经双方交验签字盖章后视为交付完成。租赁房屋交付之次日起算起租日。</w:t>
      </w:r>
    </w:p>
    <w:p w14:paraId="7D878AFC">
      <w:pPr>
        <w:pStyle w:val="4"/>
        <w:adjustRightInd w:val="0"/>
        <w:snapToGrid w:val="0"/>
        <w:spacing w:line="24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交付按移交时现状进行，不保证装修、装饰物的完好。</w:t>
      </w:r>
    </w:p>
    <w:p w14:paraId="2FDDC2E6">
      <w:pPr>
        <w:pStyle w:val="4"/>
        <w:adjustRightInd w:val="0"/>
        <w:snapToGrid w:val="0"/>
        <w:spacing w:line="240" w:lineRule="auto"/>
        <w:ind w:left="0" w:leftChars="0" w:firstLine="480" w:firstLineChars="200"/>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如</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逾期付款，甲方有权延期交房，但租期不作顺延</w:t>
      </w:r>
      <w:r>
        <w:rPr>
          <w:rFonts w:hint="eastAsia" w:ascii="宋体" w:hAnsi="宋体" w:eastAsia="宋体" w:cs="宋体"/>
          <w:sz w:val="24"/>
          <w:szCs w:val="24"/>
        </w:rPr>
        <w:t>。</w:t>
      </w:r>
    </w:p>
    <w:p w14:paraId="0B40364F">
      <w:pPr>
        <w:pStyle w:val="4"/>
        <w:adjustRightInd w:val="0"/>
        <w:snapToGrid w:val="0"/>
        <w:spacing w:line="240" w:lineRule="auto"/>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第七条 乙方的责任</w:t>
      </w:r>
    </w:p>
    <w:p w14:paraId="23FA206E">
      <w:pPr>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应按照该处房屋租赁合同约定用途的使用该房屋，自行办理相关信息登记、报送，领取相关证照。不得对外从事餐饮服务项目以及产生环境污染和扰民项目。不得将该房屋用作易燃易爆物品及危化品的储存仓库，并遵守国家和杭州市有关居住房屋出租安全管理的规定。不得利用或容许他人利用该房屋作任何违法或不道德行为，也不得利用或容许他人利用该房屋做任何不利于甲方或相邻房屋的行为。</w:t>
      </w:r>
      <w:r>
        <w:rPr>
          <w:rFonts w:hint="eastAsia" w:ascii="宋体" w:hAnsi="宋体" w:eastAsia="宋体" w:cs="宋体"/>
          <w:sz w:val="24"/>
          <w:szCs w:val="24"/>
        </w:rPr>
        <w:t>甲方对于乙方获取经营许可不承担任何责任。</w:t>
      </w:r>
    </w:p>
    <w:p w14:paraId="79476CD4">
      <w:pPr>
        <w:spacing w:line="240" w:lineRule="auto"/>
        <w:ind w:firstLine="552"/>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2、乙方承租该处房屋前，已对该处房屋的结构、位置、环境、设施及水电可供容量等现状进行全面了解，</w:t>
      </w:r>
      <w:r>
        <w:rPr>
          <w:rFonts w:hint="eastAsia" w:ascii="宋体" w:hAnsi="宋体" w:eastAsia="宋体" w:cs="宋体"/>
          <w:sz w:val="24"/>
          <w:szCs w:val="24"/>
        </w:rPr>
        <w:t>本标的租赁后，如有由于历史原因导致的一切纠纷，由</w:t>
      </w:r>
      <w:r>
        <w:rPr>
          <w:rFonts w:hint="eastAsia" w:ascii="宋体" w:hAnsi="宋体" w:cs="宋体"/>
          <w:sz w:val="24"/>
          <w:szCs w:val="24"/>
          <w:lang w:val="en-US" w:eastAsia="zh-CN"/>
        </w:rPr>
        <w:t>乙方</w:t>
      </w:r>
      <w:r>
        <w:rPr>
          <w:rFonts w:hint="eastAsia" w:ascii="宋体" w:hAnsi="宋体" w:eastAsia="宋体" w:cs="宋体"/>
          <w:sz w:val="24"/>
          <w:szCs w:val="24"/>
        </w:rPr>
        <w:t>自行解决。</w:t>
      </w:r>
    </w:p>
    <w:p w14:paraId="6E080BFA">
      <w:pPr>
        <w:adjustRightInd w:val="0"/>
        <w:snapToGrid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承租该处房屋后，甲方不再为其改变条件进行投入。乙方承租后，如果要改变房屋设施中的电气消防系统、消防、监控、电梯等设施设备的，包括对该等设施设备进行更新、改造的，必须提供政府相关职能部门审核意见资料，并向甲方提交装修审批申请，得到甲方的书面同意后，方可进行装修。乙方对目前能否运营状况已充分了解，同意甲方不再为该房屋及其设施设备的运营进行任何投入。</w:t>
      </w:r>
    </w:p>
    <w:p w14:paraId="4FE26B91">
      <w:pPr>
        <w:adjustRightInd w:val="0"/>
        <w:snapToGrid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4、乙方在租赁期内，该处房屋及全部设备设施（含电梯）的维护、修理、保养、更新、改造均由乙方实施，与此相关的费用也均由乙方承担。</w:t>
      </w:r>
    </w:p>
    <w:p w14:paraId="45C0BFD5">
      <w:pPr>
        <w:adjustRightInd w:val="0"/>
        <w:snapToGrid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乙方如对房屋室内进行装修、对供水供电、消防系统、排水排污原有管道、线路等进行改变调整的，应向甲方提出详细的书面方案，并征得甲方的书面同意后才能动工。乙方必须请有资质和有特种作业经验人员施工，如发生安全事故，乙方自负全责。</w:t>
      </w:r>
    </w:p>
    <w:p w14:paraId="2EDC6B8C">
      <w:pPr>
        <w:adjustRightInd w:val="0"/>
        <w:snapToGrid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上述改变调整及房屋装修完工后，应通过消防部门及其他相关部门验收合格并将审批同意的书面意见批复报备甲方后，方可投入使用。乙方在房屋装修结束后需提供给甲方一套完整的装修竣工图。</w:t>
      </w:r>
    </w:p>
    <w:p w14:paraId="6D98CF78">
      <w:pPr>
        <w:adjustRightInd w:val="0"/>
        <w:snapToGrid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6、大楼监控室及北侧地下室出入口作为停车场配套使用，乙方需配合做好停车场承租单位管理。</w:t>
      </w:r>
    </w:p>
    <w:p w14:paraId="72C9901D">
      <w:pPr>
        <w:adjustRightInd w:val="0"/>
        <w:snapToGrid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7、鉴</w:t>
      </w:r>
      <w:r>
        <w:rPr>
          <w:rFonts w:hint="eastAsia" w:ascii="宋体" w:hAnsi="宋体" w:eastAsia="宋体" w:cs="宋体"/>
          <w:sz w:val="24"/>
          <w:szCs w:val="24"/>
        </w:rPr>
        <w:t>于半山单元田园地块S42地块社会公共停车场项目有多家承租单位，水电费按统一标准收取，电费0.9元/度</w:t>
      </w:r>
      <w:r>
        <w:rPr>
          <w:rFonts w:hint="eastAsia" w:ascii="宋体" w:hAnsi="宋体" w:cs="宋体"/>
          <w:sz w:val="24"/>
          <w:szCs w:val="24"/>
          <w:lang w:eastAsia="zh-CN"/>
        </w:rPr>
        <w:t>（</w:t>
      </w:r>
      <w:r>
        <w:rPr>
          <w:rFonts w:hint="eastAsia" w:ascii="宋体" w:hAnsi="宋体" w:cs="宋体"/>
          <w:sz w:val="24"/>
          <w:szCs w:val="24"/>
          <w:lang w:val="en-US" w:eastAsia="zh-CN"/>
        </w:rPr>
        <w:t>含损耗</w:t>
      </w:r>
      <w:r>
        <w:rPr>
          <w:rFonts w:hint="eastAsia" w:ascii="宋体" w:hAnsi="宋体" w:cs="宋体"/>
          <w:sz w:val="24"/>
          <w:szCs w:val="24"/>
          <w:lang w:eastAsia="zh-CN"/>
        </w:rPr>
        <w:t>）</w:t>
      </w:r>
      <w:r>
        <w:rPr>
          <w:rFonts w:hint="eastAsia" w:ascii="宋体" w:hAnsi="宋体" w:eastAsia="宋体" w:cs="宋体"/>
          <w:sz w:val="24"/>
          <w:szCs w:val="24"/>
        </w:rPr>
        <w:t>，水费4.5元/吨，消防水费按年支付，均由甲方代收代缴。</w:t>
      </w:r>
    </w:p>
    <w:p w14:paraId="089A1349">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、承租人需将该房屋一层部分面积打造为公共空间，定期对周边居民及景区游客开放，同时该房屋一楼的卫生间应满足公共需求对外开放。</w:t>
      </w:r>
    </w:p>
    <w:p w14:paraId="0C48C8DC">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乙方保证在该房屋内使用的电气产品应当符合法律法规和现行相关标准的要求，经法定机构检验或认证合格。否则，因此产生的一切责任及后果均由乙方自行承担，因此给甲方造成损失的，乙方应承担全部赔偿责任。</w:t>
      </w:r>
    </w:p>
    <w:p w14:paraId="1CDF3DD8">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若房屋为住宅性质的，乙方需在该房屋每个居室内自行配备口罩、报警哨和手电筒等设施，并按照不少于1具的标准配置灭火器，灭火器应当选用3公斤以上的磷酸铵盐（ABC）干粉灭火器或相应量的灭火器。否则，因此产生的一切责任及后果均由乙方自行承担，因此给甲方造成损失的，乙方应承担全部赔偿责任。</w:t>
      </w:r>
    </w:p>
    <w:p w14:paraId="41F51692">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1</w:t>
      </w:r>
      <w:r>
        <w:rPr>
          <w:rFonts w:hint="eastAsia" w:ascii="宋体" w:hAnsi="宋体" w:eastAsia="宋体" w:cs="宋体"/>
          <w:sz w:val="24"/>
          <w:szCs w:val="24"/>
        </w:rPr>
        <w:t>、乙方擅自改变房屋结构或在租用时因使用不当造成房屋或设施损坏的，乙方应立即负责修复并承担由此引起的一切经济损失。乙方添加的设施设备及装修，由乙方自行负责。</w:t>
      </w:r>
    </w:p>
    <w:p w14:paraId="1E16B76C">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2</w:t>
      </w:r>
      <w:r>
        <w:rPr>
          <w:rFonts w:hint="eastAsia" w:ascii="宋体" w:hAnsi="宋体" w:eastAsia="宋体" w:cs="宋体"/>
          <w:sz w:val="24"/>
          <w:szCs w:val="24"/>
        </w:rPr>
        <w:t>、在房屋租赁期间，乙方应按时自行支付水费、电费、物业费等费用，并由乙方自行承担延期付款的违约责任。在租赁期间，如果发生政府有关部门征收本合同未列出项目但与使用该房屋有关的费用，均由乙方支付。</w:t>
      </w:r>
    </w:p>
    <w:p w14:paraId="194A0577">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3</w:t>
      </w:r>
      <w:r>
        <w:rPr>
          <w:rFonts w:hint="eastAsia" w:ascii="宋体" w:hAnsi="宋体" w:eastAsia="宋体" w:cs="宋体"/>
          <w:sz w:val="24"/>
          <w:szCs w:val="24"/>
        </w:rPr>
        <w:t>、未经甲方书面同意，乙方不得擅自将房屋抵押、转租、转让、转借他人或调换使用，否则甲方有权立即终止合同并收回房屋且没收履约保证金，由此造成的损失均由乙方自负。</w:t>
      </w:r>
    </w:p>
    <w:p w14:paraId="4B302790">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本合同签订后，甲方有权对该物业或者该物业所在的整体物业、土地使用权设定抵押，或将该物业全部或部分出售或转让给其他第三方。双方一致确认，甲方实际将该房屋全部或部分出售或转让给第三方，或抵押权人拟实际实现抵押权的，除各方当事人另行约定外，乙方同意于收到甲方书面通知后即放弃本合同项下的承租权，甲方同意按抵押权实现或转让发生当月月度租金标准计算的两个月租金支付违约金作为乙方放弃承租权及其他所有损失的补偿。</w:t>
      </w:r>
    </w:p>
    <w:p w14:paraId="38E6C5D8">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5</w:t>
      </w:r>
      <w:r>
        <w:rPr>
          <w:rFonts w:hint="eastAsia" w:ascii="宋体" w:hAnsi="宋体" w:eastAsia="宋体" w:cs="宋体"/>
          <w:sz w:val="24"/>
          <w:szCs w:val="24"/>
        </w:rPr>
        <w:t>、合同期满后该房屋重新招租，乙方在租赁期间合法经营，无违约行为的，在同等条件下则乙方享有优先租赁权，但合同期满后30日内甲乙双方仍未签订该房屋的租赁合同的，视为乙方放弃优先租赁权。租赁期内，乙方有本合同约定的任一违约情形或在租赁房屋内的经营行为遭相关部门查处或被媒体曝光，则丧失优先租赁权利。</w:t>
      </w:r>
    </w:p>
    <w:p w14:paraId="0A733C89">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6</w:t>
      </w:r>
      <w:r>
        <w:rPr>
          <w:rFonts w:hint="eastAsia" w:ascii="宋体" w:hAnsi="宋体" w:eastAsia="宋体" w:cs="宋体"/>
          <w:sz w:val="24"/>
          <w:szCs w:val="24"/>
        </w:rPr>
        <w:t>、本合同签订后，若乙方设立全资子公司或组建分公司经营的，须经甲方书面同意。</w:t>
      </w:r>
    </w:p>
    <w:p w14:paraId="00E53EB1">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乙方设立全资子公司经营的，甲方、乙方及乙方全资子公司三方签订相关协议后，本合同项下乙方的权利义务可一并转让给乙方的全资子公司。</w:t>
      </w:r>
    </w:p>
    <w:p w14:paraId="1E8308FB">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乙方组建分公司经营的，甲方、乙方及乙方分公司三方应签订相关协议，作为付款、财务做账的依据。</w:t>
      </w:r>
    </w:p>
    <w:p w14:paraId="33BAE0ED">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eastAsia="zh-CN"/>
        </w:rPr>
        <w:t>承租人</w:t>
      </w:r>
      <w:r>
        <w:rPr>
          <w:rFonts w:hint="eastAsia" w:ascii="宋体" w:hAnsi="宋体" w:eastAsia="宋体" w:cs="宋体"/>
          <w:sz w:val="24"/>
          <w:szCs w:val="24"/>
        </w:rPr>
        <w:t>在租赁过程中，要严格消防安全管理，并自觉接受</w:t>
      </w:r>
      <w:r>
        <w:rPr>
          <w:rFonts w:hint="eastAsia" w:ascii="宋体" w:hAnsi="宋体" w:cs="宋体"/>
          <w:sz w:val="24"/>
          <w:szCs w:val="24"/>
          <w:lang w:val="en-US" w:eastAsia="zh-CN"/>
        </w:rPr>
        <w:t>甲方</w:t>
      </w:r>
      <w:r>
        <w:rPr>
          <w:rFonts w:hint="eastAsia" w:ascii="宋体" w:hAnsi="宋体" w:eastAsia="宋体" w:cs="宋体"/>
          <w:sz w:val="24"/>
          <w:szCs w:val="24"/>
        </w:rPr>
        <w:t>及相关主管部门的监督和管理</w:t>
      </w:r>
      <w:r>
        <w:rPr>
          <w:rFonts w:hint="eastAsia" w:ascii="宋体" w:hAnsi="宋体" w:eastAsia="宋体" w:cs="宋体"/>
          <w:sz w:val="24"/>
          <w:szCs w:val="24"/>
          <w:lang w:eastAsia="zh-CN"/>
        </w:rPr>
        <w:t>。</w:t>
      </w:r>
    </w:p>
    <w:p w14:paraId="792A50B4">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8</w:t>
      </w:r>
      <w:bookmarkStart w:id="2" w:name="_GoBack"/>
      <w:bookmarkEnd w:id="2"/>
      <w:r>
        <w:rPr>
          <w:rFonts w:hint="eastAsia" w:ascii="宋体" w:hAnsi="宋体" w:eastAsia="宋体" w:cs="宋体"/>
          <w:sz w:val="24"/>
          <w:szCs w:val="24"/>
          <w:lang w:val="en-US" w:eastAsia="zh-CN"/>
        </w:rPr>
        <w:t>、</w:t>
      </w:r>
      <w:r>
        <w:rPr>
          <w:rFonts w:hint="eastAsia" w:ascii="宋体" w:hAnsi="宋体" w:eastAsia="宋体" w:cs="宋体"/>
          <w:sz w:val="24"/>
          <w:szCs w:val="24"/>
        </w:rPr>
        <w:t>租赁期内如发生投诉及上访事件，由乙方进行处理及承担相关责任，甲方不承担任何责任。</w:t>
      </w:r>
    </w:p>
    <w:p w14:paraId="3777BEF1">
      <w:pPr>
        <w:pStyle w:val="4"/>
        <w:adjustRightInd w:val="0"/>
        <w:snapToGrid w:val="0"/>
        <w:spacing w:line="240" w:lineRule="auto"/>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第八条 甲方责任</w:t>
      </w:r>
    </w:p>
    <w:p w14:paraId="351C0CF6">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应保证出租房屋的结构质量安全。如因乙方擅自破坏房屋结构或使用不当造成房屋或设施损坏的，乙方应立即负责修复及予以经济赔偿。乙方在使用过程中，由于管理不当或违规使用而造成房屋损失的，应由乙方负责赔偿。</w:t>
      </w:r>
    </w:p>
    <w:p w14:paraId="5AE843C3">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2、甲方保证出租房屋产权无争议，协助办理房屋租赁备案手续。</w:t>
      </w:r>
    </w:p>
    <w:p w14:paraId="55171F45">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3、由于甲方出租行为产生租金收入发生的有关税费，均由甲方承担。</w:t>
      </w:r>
    </w:p>
    <w:p w14:paraId="39428225">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4、租赁期内，甲方有权定期查看房屋设施及安全问题。</w:t>
      </w:r>
    </w:p>
    <w:p w14:paraId="57C12472">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5、租赁期间，甲方如需出售或转让该房屋，应提前二个月通知乙方。</w:t>
      </w:r>
    </w:p>
    <w:p w14:paraId="53B9B442">
      <w:pPr>
        <w:pStyle w:val="4"/>
        <w:adjustRightInd w:val="0"/>
        <w:snapToGrid w:val="0"/>
        <w:spacing w:line="240" w:lineRule="auto"/>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第九条 合同解除</w:t>
      </w:r>
    </w:p>
    <w:p w14:paraId="12895E0C">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1、甲乙双方协商一致可解除合同。</w:t>
      </w:r>
    </w:p>
    <w:p w14:paraId="01347E89">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2、发生下列情形之一的，本合同自行终止，双方互不承担责任</w:t>
      </w:r>
      <w:r>
        <w:rPr>
          <w:rFonts w:hint="eastAsia" w:ascii="宋体" w:hAnsi="宋体" w:cs="宋体"/>
          <w:sz w:val="24"/>
          <w:szCs w:val="24"/>
          <w:lang w:val="en-US" w:eastAsia="zh-CN"/>
        </w:rPr>
        <w:t>：</w:t>
      </w:r>
    </w:p>
    <w:p w14:paraId="2DCC1A65">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（1）租赁期限届满，本合同即行终止；</w:t>
      </w:r>
    </w:p>
    <w:p w14:paraId="3711375B">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（2）该房屋及所属土地因社会公共利益或城市建设需要被政府依法征收、或需要移交相关政府职能部门的；</w:t>
      </w:r>
    </w:p>
    <w:p w14:paraId="2CB098D4">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（3）该房屋因遭受毁损、灭失致使本合同无法履行的；</w:t>
      </w:r>
    </w:p>
    <w:p w14:paraId="0FB60495">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（4）因政府审批等原因，造成该房屋无法按合同约定使用的；</w:t>
      </w:r>
    </w:p>
    <w:p w14:paraId="777CCBD9">
      <w:pPr>
        <w:adjustRightInd w:val="0"/>
        <w:snapToGrid w:val="0"/>
        <w:spacing w:line="240" w:lineRule="auto"/>
        <w:ind w:firstLine="480" w:firstLineChars="2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（5）遇有不可抗力发生而使本合同之履行目的无法实现的。</w:t>
      </w:r>
    </w:p>
    <w:p w14:paraId="68DCEF3A">
      <w:pPr>
        <w:pStyle w:val="4"/>
        <w:adjustRightInd w:val="0"/>
        <w:snapToGrid w:val="0"/>
        <w:spacing w:line="240" w:lineRule="auto"/>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第十条 乙方的违约责任</w:t>
      </w:r>
    </w:p>
    <w:p w14:paraId="042D1E39">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逾期缴纳租金、物业管理费、能耗费、水电费等费用的，逾期7日内（不含7日）全额支付的，免违约金；逾期超过7日（包括7日），乙方每逾期一日，应另行支付应付未付款项每日万分之三的违约金（违约金从逾期的第7日开始计算）。</w:t>
      </w:r>
    </w:p>
    <w:p w14:paraId="05E80380">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本合同项下的“当年日租金”是指当年（计租年度）年租金除以365日。</w:t>
      </w:r>
    </w:p>
    <w:p w14:paraId="72FACAC4">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2、租赁期内，乙方有下列行为之一的，甲方有权终止本合同并没收乙方全部履约保证金，并收回该房屋，由此造成的损失，由乙方自行承担；如造成甲方损失的，乙方还应赔偿其全部损失。</w:t>
      </w:r>
    </w:p>
    <w:p w14:paraId="754D6040">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（1）擅自改变房屋规划用途，将房屋用作未经相关职能部门批准的经营用途或利用该房屋进行违法违章及犯罪活动的；</w:t>
      </w:r>
    </w:p>
    <w:p w14:paraId="10A77F45">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（2）未经甲方同意，擅自拆改变动房屋结构、水电线路及消防管道设施等，或损坏房屋，且经甲方书面通知，在甲方书面通知限定时间内仍未纠正修复的；</w:t>
      </w:r>
    </w:p>
    <w:p w14:paraId="2221D758">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（3）乙方擅自将房屋转租、转包、转借他人或调换使用的；</w:t>
      </w:r>
    </w:p>
    <w:p w14:paraId="0D511ABF">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（4）在租赁期内未根据本合同约定支付租金、物业管理费、能耗费、水电费等费用，拖欠累计超过一个月或拖欠累计超过3次的；</w:t>
      </w:r>
    </w:p>
    <w:p w14:paraId="75E71511">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(5)乙方违反《租赁物业安全使用协议书》约定内容，且经甲方书面通知两次以上仍未纠正的；</w:t>
      </w:r>
    </w:p>
    <w:p w14:paraId="71C68B42">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（6）乙方租用期间造成安全事故的；</w:t>
      </w:r>
    </w:p>
    <w:p w14:paraId="6F234805">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（7）乙方有其他违约行为，经甲方两次要求整改，乙方仍不整改或整改不彻底的；</w:t>
      </w:r>
    </w:p>
    <w:p w14:paraId="4572A7E2">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（8）发生同一类型的有责投诉两次以上的；</w:t>
      </w:r>
    </w:p>
    <w:p w14:paraId="0E755B08">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（9）乙方在经营过程中发生食品、药品及与经营产品有关食、用安全问题的。</w:t>
      </w:r>
    </w:p>
    <w:p w14:paraId="1C07B958">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3、租赁期限内，乙方非因本合同自行终止约定的原因无故提前终止合同的，甲方有权结算乙方实际发生的费用，并要求乙方按照当年租期三个月的租金标准向甲方支付违约金。</w:t>
      </w:r>
    </w:p>
    <w:p w14:paraId="7371EF2C">
      <w:pPr>
        <w:adjustRightInd w:val="0"/>
        <w:snapToGrid w:val="0"/>
        <w:spacing w:line="240" w:lineRule="auto"/>
        <w:ind w:firstLine="241" w:firstLineChars="100"/>
        <w:outlineLvl w:val="0"/>
        <w:rPr>
          <w:rFonts w:hint="eastAsia" w:ascii="宋体" w:hAnsi="宋体" w:eastAsia="宋体" w:cs="宋体"/>
          <w:b/>
          <w:bCs/>
          <w:color w:val="000000" w:themeColor="text1"/>
          <w:sz w:val="24"/>
          <w:szCs w:val="24"/>
          <w14:textFill>
            <w14:solidFill>
              <w14:schemeClr w14:val="tx1"/>
            </w14:solidFill>
          </w14:textFill>
        </w:rPr>
      </w:pPr>
    </w:p>
    <w:p w14:paraId="1512C910">
      <w:pPr>
        <w:adjustRightInd w:val="0"/>
        <w:snapToGrid w:val="0"/>
        <w:spacing w:line="240" w:lineRule="auto"/>
        <w:ind w:firstLine="241" w:firstLineChars="100"/>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第十一条 甲方的违约责任</w:t>
      </w:r>
    </w:p>
    <w:p w14:paraId="292CB1DE">
      <w:pPr>
        <w:adjustRightInd w:val="0"/>
        <w:snapToGrid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甲方如有以下情况之一的, 乙方有权解除合同，造成乙方损失的，甲方应赔偿损失。</w:t>
      </w:r>
    </w:p>
    <w:p w14:paraId="7B5CFA08">
      <w:pPr>
        <w:adjustRightInd w:val="0"/>
        <w:snapToGrid w:val="0"/>
        <w:spacing w:line="240" w:lineRule="auto"/>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（1）因所租房屋部分或全部毁损、灭失, 致使不能实现合同目的，但因不可抗力、意外事件或其他非甲方原因引起的毁损、灭失，乙方无权要求甲方赔偿;</w:t>
      </w:r>
    </w:p>
    <w:p w14:paraId="07F6FFE3">
      <w:pPr>
        <w:adjustRightInd w:val="0"/>
        <w:snapToGrid w:val="0"/>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（2）甲方超过本合同约定的房屋验收交接日30日的。</w:t>
      </w:r>
    </w:p>
    <w:p w14:paraId="185E8AA2">
      <w:pPr>
        <w:adjustRightInd w:val="0"/>
        <w:snapToGrid w:val="0"/>
        <w:spacing w:line="240" w:lineRule="auto"/>
        <w:ind w:firstLine="241" w:firstLineChars="100"/>
        <w:outlineLvl w:val="0"/>
        <w:rPr>
          <w:rFonts w:hint="eastAsia" w:ascii="宋体" w:hAnsi="宋体" w:eastAsia="宋体" w:cs="宋体"/>
          <w:b/>
          <w:bCs/>
          <w:color w:val="000000" w:themeColor="text1"/>
          <w:sz w:val="24"/>
          <w:szCs w:val="24"/>
          <w14:textFill>
            <w14:solidFill>
              <w14:schemeClr w14:val="tx1"/>
            </w14:solidFill>
          </w14:textFill>
        </w:rPr>
      </w:pPr>
    </w:p>
    <w:p w14:paraId="75A2494C">
      <w:pPr>
        <w:adjustRightInd w:val="0"/>
        <w:snapToGrid w:val="0"/>
        <w:spacing w:line="240" w:lineRule="auto"/>
        <w:ind w:firstLine="241" w:firstLineChars="100"/>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第十二条 租赁物业的返还及状态</w:t>
      </w:r>
    </w:p>
    <w:p w14:paraId="546B0EF2">
      <w:pPr>
        <w:adjustRightInd w:val="0"/>
        <w:snapToGrid w:val="0"/>
        <w:spacing w:line="240" w:lineRule="auto"/>
        <w:ind w:firstLine="480" w:firstLineChars="200"/>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1、租赁期满或本合同提前终止时，乙方应在租赁期满或本合同提前终止后10日内，将租赁物业以甲方认可的装修状态交还给甲方，由此发生的费用由乙方承担。</w:t>
      </w:r>
    </w:p>
    <w:p w14:paraId="1A550DBF">
      <w:pPr>
        <w:adjustRightInd w:val="0"/>
        <w:snapToGrid w:val="0"/>
        <w:spacing w:line="240" w:lineRule="auto"/>
        <w:ind w:firstLine="480" w:firstLineChars="200"/>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租赁期满或本合同因乙方原因提前终止或解除的，已形成添附及未形成添附的装饰装修物均无偿归甲方所有，但甲方也有权要求乙方恢复原状并承担相关费用。本合同因甲方原因提前终止或解除的，甲方应向乙方赔偿租赁物业内乙方投入的已形成附合的装修、装饰设施的残值；未形成附合的装饰装修物，乙方有权拆除利用。</w:t>
      </w:r>
    </w:p>
    <w:p w14:paraId="7E0B9A3C">
      <w:pPr>
        <w:adjustRightInd w:val="0"/>
        <w:snapToGrid w:val="0"/>
        <w:spacing w:line="240" w:lineRule="auto"/>
        <w:ind w:firstLine="480" w:firstLineChars="200"/>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3、租赁期满或本合同提前终止时，乙方与甲方共同验收租赁物业及其附属设施。如有损坏（自然磨损除外）乙方须负责赔偿。</w:t>
      </w:r>
    </w:p>
    <w:p w14:paraId="7C28F993">
      <w:pPr>
        <w:adjustRightInd w:val="0"/>
        <w:snapToGrid w:val="0"/>
        <w:spacing w:line="240" w:lineRule="auto"/>
        <w:ind w:firstLine="480" w:firstLineChars="200"/>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4、租赁期满或本合同提前终止时，乙方应向甲方归还租赁物业的所有钥匙和门禁卡等。</w:t>
      </w:r>
    </w:p>
    <w:p w14:paraId="10A89943">
      <w:pPr>
        <w:adjustRightInd w:val="0"/>
        <w:snapToGrid w:val="0"/>
        <w:spacing w:line="240" w:lineRule="auto"/>
        <w:ind w:firstLine="480" w:firstLineChars="200"/>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若本合同终止或因乙方的原因导致提前终止，乙方未能按照本合同规定向甲方返还租赁物业的，视为乙方无权占用租赁物业，乙方应按终止前日租金二倍的标准，根据实际占用天数结算向甲方支付占用费，并赔偿甲方因逾期收回物业而遭受的其他损失，包括但不限于甲方因迟延向新租户交付租赁物业而需承担的违约金等，且甲、乙双方同意，乙方无权占用租赁物业超过15日的，甲方有权进入租赁物业并对租赁物业内的物品做如下处理，并且甲方有权将租赁物业重新租予其它租户：</w:t>
      </w:r>
    </w:p>
    <w:p w14:paraId="570EA96A">
      <w:pPr>
        <w:adjustRightInd w:val="0"/>
        <w:snapToGrid w:val="0"/>
        <w:spacing w:line="240" w:lineRule="auto"/>
        <w:ind w:firstLine="480" w:firstLineChars="200"/>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（1）租赁物业内乙方遗留的不可移动的添附物或移动后价值受损的添附物，无偿归甲方所有，甲方可自行进行处置。</w:t>
      </w:r>
    </w:p>
    <w:p w14:paraId="76E29D76">
      <w:pPr>
        <w:adjustRightInd w:val="0"/>
        <w:snapToGrid w:val="0"/>
        <w:spacing w:line="240" w:lineRule="auto"/>
        <w:ind w:firstLine="480" w:firstLineChars="200"/>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对于租赁物业内乙方遗留的其它物品及货品，甲方可自行或请第三方将该等物品及货品搬离租赁物业并按照合理的方式予以储存，由此产生的一切费用，包括但不限于搬运费及仓储费等，均由乙方承担，甲方在保留其于本合同项下没收保证金的权利的同时，可将前述费用作为乙方的债务向乙方追偿。如乙方逾期搬离物品及货品超过一个月的，或自该等物品及货品被搬离后一个月，乙方未向甲方提出提取的要求或未能向甲方支付前述费用，视为乙方放弃该等物品或货品的所有权，甲方有权自行处置该等物品及货品。甲方在处置过程中产生的一切费用支出或损失，应由乙方承担。</w:t>
      </w:r>
    </w:p>
    <w:p w14:paraId="443B4879">
      <w:pPr>
        <w:adjustRightInd w:val="0"/>
        <w:snapToGrid w:val="0"/>
        <w:spacing w:line="240" w:lineRule="auto"/>
        <w:ind w:firstLine="480" w:firstLineChars="200"/>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租赁期满或本合同因任何原因解除的，乙方应自租赁期满或合同解除之日起7日内变更工商注册地址，将乙方或乙方为法定代表人、负责人或实际控制人的经营实体营业执照上的住所（工商注册地址）从租赁物业中迁出；否则，甲方有权没收本合同项下的保证金。</w:t>
      </w:r>
    </w:p>
    <w:p w14:paraId="7733D997">
      <w:pPr>
        <w:adjustRightInd w:val="0"/>
        <w:snapToGrid w:val="0"/>
        <w:spacing w:line="240" w:lineRule="auto"/>
        <w:ind w:firstLine="241" w:firstLineChars="100"/>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第十三条 通知与送达</w:t>
      </w:r>
    </w:p>
    <w:p w14:paraId="271CEFBE">
      <w:pPr>
        <w:adjustRightInd w:val="0"/>
        <w:snapToGrid w:val="0"/>
        <w:spacing w:line="240" w:lineRule="auto"/>
        <w:ind w:firstLine="480" w:firstLineChars="200"/>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合同的任何一方发出的通知，应以中文的书面文字为准，通知日期以通知发出日为准，收件地址为本合同所列明的地址，或者本合同项下乙方承租的房屋地址，收件地址若有变更，变更方应以书面形式通知对方。对方收到通知后，以变更后的地址为通知送达地点。如因一方约定联系方式变更后未及时通知另一方，导致另一方发出的通知无法按时送达，或者在收件地址未变更的情况下，书面通知被以任何原因退回的，视为已送达，相应责任由未及时通知约定联系方式变更的责任方承担。</w:t>
      </w:r>
    </w:p>
    <w:p w14:paraId="01CB4430">
      <w:pPr>
        <w:adjustRightInd w:val="0"/>
        <w:snapToGrid w:val="0"/>
        <w:spacing w:line="240" w:lineRule="auto"/>
        <w:ind w:firstLine="480" w:firstLineChars="200"/>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2、依照本合同向任一方发出的任何通知，可以通过以下方式送达：</w:t>
      </w:r>
    </w:p>
    <w:p w14:paraId="6B163DDC">
      <w:pPr>
        <w:adjustRightInd w:val="0"/>
        <w:snapToGrid w:val="0"/>
        <w:spacing w:line="240" w:lineRule="auto"/>
        <w:ind w:firstLine="480" w:firstLineChars="200"/>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（1）以信函（挂号或快递）方式通知；</w:t>
      </w:r>
    </w:p>
    <w:p w14:paraId="6CF4CD1E">
      <w:pPr>
        <w:adjustRightInd w:val="0"/>
        <w:snapToGrid w:val="0"/>
        <w:spacing w:line="240" w:lineRule="auto"/>
        <w:ind w:firstLine="480" w:firstLineChars="200"/>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（2）以发送给被通知人的传真或邮件方式通知；</w:t>
      </w:r>
    </w:p>
    <w:p w14:paraId="0E9E32CD">
      <w:pPr>
        <w:adjustRightInd w:val="0"/>
        <w:snapToGrid w:val="0"/>
        <w:spacing w:line="240" w:lineRule="auto"/>
        <w:ind w:firstLine="480" w:firstLineChars="200"/>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（3）专人送达。</w:t>
      </w:r>
    </w:p>
    <w:p w14:paraId="54E02926">
      <w:pPr>
        <w:adjustRightInd w:val="0"/>
        <w:snapToGrid w:val="0"/>
        <w:spacing w:line="240" w:lineRule="auto"/>
        <w:ind w:firstLine="480" w:firstLineChars="200"/>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挂号或快递发送的通知，签收时间为收讫；未签收的，寄出后第七个日历天视为收讫。以传真或邮件方式发送的通知，传真机或邮件系统确认交付时，视为为对方收讫。以专人送达方式发出的通知，向接收人实际交付时，视为该通知发出并生效。</w:t>
      </w:r>
    </w:p>
    <w:p w14:paraId="43F94E63">
      <w:pPr>
        <w:adjustRightInd w:val="0"/>
        <w:snapToGrid w:val="0"/>
        <w:spacing w:line="240" w:lineRule="auto"/>
        <w:ind w:firstLine="241" w:firstLineChars="100"/>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第十四条 合同争议处理方式</w:t>
      </w:r>
    </w:p>
    <w:p w14:paraId="3DF0F5E5">
      <w:pPr>
        <w:adjustRightInd w:val="0"/>
        <w:snapToGrid w:val="0"/>
        <w:spacing w:line="240" w:lineRule="auto"/>
        <w:ind w:firstLine="480" w:firstLineChars="200"/>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因履行本合同发生的争议，由当事人协商解决，协商不成的，依法向房屋所在地人民法院起诉。</w:t>
      </w:r>
    </w:p>
    <w:p w14:paraId="7E8860A8">
      <w:pPr>
        <w:adjustRightInd w:val="0"/>
        <w:snapToGrid w:val="0"/>
        <w:spacing w:line="240" w:lineRule="auto"/>
        <w:ind w:firstLine="241" w:firstLineChars="100"/>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第十五条 其他</w:t>
      </w:r>
    </w:p>
    <w:p w14:paraId="5EDA9378">
      <w:pPr>
        <w:adjustRightInd w:val="0"/>
        <w:snapToGrid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1、本合同未尽事宜，经甲、乙双方协商一致，可订立补充条款。但补充条款应符合国家、省、市有关房屋租赁管理规定，与本合同具备同等法律效力。</w:t>
      </w:r>
    </w:p>
    <w:p w14:paraId="5468C13D">
      <w:pPr>
        <w:adjustRightInd w:val="0"/>
        <w:snapToGrid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2、涉及到有关部门办理与经营相关的工商、税务登记相关的各种审批、手续等，由乙方自行办理，费用由乙方承担。如果需要甲方提供应由甲方提供的相关资料和证明的，甲方应及时提供。</w:t>
      </w:r>
    </w:p>
    <w:p w14:paraId="492F2F7E">
      <w:pPr>
        <w:adjustRightInd w:val="0"/>
        <w:snapToGrid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承租房屋后，出租房屋内的所有附属设备、设施的维护、更换和安全责任以及相应产生的费用均由乙方承担和缴纳。乙方拒不履行的，物业服务公司可代为维修，费用由乙方承担。由于乙方的过错导致的事故而直接或间接造成甲方或物业服务公司或第三人人身或财产损失、损害，乙方须承担全部责任。</w:t>
      </w:r>
    </w:p>
    <w:p w14:paraId="50417D18">
      <w:pPr>
        <w:adjustRightInd w:val="0"/>
        <w:snapToGrid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4、如因不可抗力的原因导致所租房屋及其设备毁损和造成损失的，双方互不承担责任。</w:t>
      </w:r>
    </w:p>
    <w:p w14:paraId="7D0A2694">
      <w:pPr>
        <w:adjustRightInd w:val="0"/>
        <w:snapToGrid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5、装修消防、规划审批手续由乙方自行办理。</w:t>
      </w:r>
    </w:p>
    <w:p w14:paraId="25671D46">
      <w:pPr>
        <w:adjustRightInd w:val="0"/>
        <w:snapToGrid w:val="0"/>
        <w:spacing w:after="240"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6、本合同一式陆份，甲方执肆份、乙方执贰份，经甲乙双方法定代表人或委托代理人签名并盖章后生效。</w:t>
      </w:r>
    </w:p>
    <w:p w14:paraId="5040A841">
      <w:pPr>
        <w:adjustRightInd w:val="0"/>
        <w:snapToGrid w:val="0"/>
        <w:spacing w:after="240" w:line="240" w:lineRule="auto"/>
        <w:ind w:left="141" w:leftChars="6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附件一：该处房屋租金明细表</w:t>
      </w:r>
    </w:p>
    <w:p w14:paraId="314457A6">
      <w:pPr>
        <w:adjustRightInd w:val="0"/>
        <w:snapToGrid w:val="0"/>
        <w:spacing w:after="240" w:line="240" w:lineRule="auto"/>
        <w:ind w:left="141" w:leftChars="6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附件二：车位清单</w:t>
      </w:r>
    </w:p>
    <w:p w14:paraId="6EEE783B">
      <w:pPr>
        <w:adjustRightInd w:val="0"/>
        <w:snapToGrid w:val="0"/>
        <w:spacing w:after="240" w:line="240" w:lineRule="auto"/>
        <w:ind w:left="141" w:leftChars="6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附件三：租赁物业安全使用协议书</w:t>
      </w:r>
    </w:p>
    <w:p w14:paraId="599CDB97">
      <w:pPr>
        <w:adjustRightInd w:val="0"/>
        <w:snapToGrid w:val="0"/>
        <w:spacing w:after="240" w:line="240" w:lineRule="auto"/>
        <w:ind w:left="141" w:leftChars="6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附件四：装修管理协议</w:t>
      </w:r>
    </w:p>
    <w:p w14:paraId="3D73E055">
      <w:pPr>
        <w:adjustRightInd w:val="0"/>
        <w:snapToGrid w:val="0"/>
        <w:spacing w:after="240" w:line="240" w:lineRule="auto"/>
        <w:ind w:left="141" w:leftChars="6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附件五：</w:t>
      </w:r>
      <w:r>
        <w:rPr>
          <w:rFonts w:hint="eastAsia" w:ascii="宋体" w:hAnsi="宋体" w:eastAsia="宋体" w:cs="宋体"/>
          <w:color w:val="000000" w:themeColor="text1"/>
          <w:sz w:val="24"/>
          <w:szCs w:val="24"/>
          <w14:textFill>
            <w14:solidFill>
              <w14:schemeClr w14:val="tx1"/>
            </w14:solidFill>
          </w14:textFill>
        </w:rPr>
        <w:t>廉政协议书</w:t>
      </w:r>
    </w:p>
    <w:p w14:paraId="0DBC8FD5">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27AE9FCC">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0C73A197">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610F8E7B">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55FD7971">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5B21D77F">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777D2AF4">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42A31B4A">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731CC598">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039FA740">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3F5B1522">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签署页：</w:t>
      </w:r>
    </w:p>
    <w:p w14:paraId="0982BA83">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30B359D0">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5131D97C">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37120685">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甲方（盖章）：杭州市城市土地发展有限公司  </w:t>
      </w:r>
    </w:p>
    <w:p w14:paraId="54B50BC0">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008227FC">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法定代表人或委托代理人：       </w:t>
      </w:r>
    </w:p>
    <w:p w14:paraId="4204DA73">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24AABC8C">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地址：杭州市</w:t>
      </w:r>
      <w:r>
        <w:rPr>
          <w:rFonts w:hint="eastAsia" w:ascii="宋体" w:hAnsi="宋体" w:cs="宋体"/>
          <w:color w:val="000000" w:themeColor="text1"/>
          <w:sz w:val="24"/>
          <w:szCs w:val="24"/>
          <w:lang w:val="en-US" w:eastAsia="zh-CN"/>
          <w14:textFill>
            <w14:solidFill>
              <w14:schemeClr w14:val="tx1"/>
            </w14:solidFill>
          </w14:textFill>
        </w:rPr>
        <w:t>上城</w:t>
      </w:r>
      <w:r>
        <w:rPr>
          <w:rFonts w:hint="eastAsia" w:ascii="宋体" w:hAnsi="宋体" w:eastAsia="宋体" w:cs="宋体"/>
          <w:color w:val="000000" w:themeColor="text1"/>
          <w:sz w:val="24"/>
          <w:szCs w:val="24"/>
          <w14:textFill>
            <w14:solidFill>
              <w14:schemeClr w14:val="tx1"/>
            </w14:solidFill>
          </w14:textFill>
        </w:rPr>
        <w:t xml:space="preserve">区临丁路699号              </w:t>
      </w:r>
    </w:p>
    <w:p w14:paraId="3682CCA4">
      <w:pPr>
        <w:adjustRightInd w:val="0"/>
        <w:snapToGrid w:val="0"/>
        <w:spacing w:after="24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r>
        <w:rPr>
          <w:rFonts w:hint="eastAsia" w:ascii="宋体" w:hAnsi="宋体" w:cs="宋体"/>
          <w:color w:val="000000" w:themeColor="text1"/>
          <w:sz w:val="24"/>
          <w:szCs w:val="24"/>
          <w:lang w:val="en-US" w:eastAsia="zh-CN"/>
          <w14:textFill>
            <w14:solidFill>
              <w14:schemeClr w14:val="tx1"/>
            </w14:solidFill>
          </w14:textFill>
        </w:rPr>
        <w:t>0571-88116668</w:t>
      </w:r>
      <w:r>
        <w:rPr>
          <w:rFonts w:hint="eastAsia" w:ascii="宋体" w:hAnsi="宋体" w:eastAsia="宋体" w:cs="宋体"/>
          <w:color w:val="000000" w:themeColor="text1"/>
          <w:sz w:val="24"/>
          <w:szCs w:val="24"/>
          <w14:textFill>
            <w14:solidFill>
              <w14:schemeClr w14:val="tx1"/>
            </w14:solidFill>
          </w14:textFill>
        </w:rPr>
        <w:t xml:space="preserve">                   </w:t>
      </w:r>
    </w:p>
    <w:p w14:paraId="63B4F275">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3BAFA7C0">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0FC6530F">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09C04CB4">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5ACAE429">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乙方（盖章）：  </w:t>
      </w:r>
    </w:p>
    <w:p w14:paraId="2BA49CF0">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6BB6641F">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p>
    <w:p w14:paraId="51624166">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67ABA2A6">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地址： </w:t>
      </w:r>
    </w:p>
    <w:p w14:paraId="5A45428C">
      <w:pPr>
        <w:adjustRightInd w:val="0"/>
        <w:snapToGrid w:val="0"/>
        <w:spacing w:after="24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14:paraId="3C6F0DCD">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7F96983C">
      <w:pPr>
        <w:adjustRightInd w:val="0"/>
        <w:snapToGrid w:val="0"/>
        <w:spacing w:line="240" w:lineRule="auto"/>
        <w:rPr>
          <w:rFonts w:ascii="仿宋" w:hAnsi="仿宋" w:eastAsia="仿宋"/>
          <w:color w:val="000000" w:themeColor="text1"/>
          <w:sz w:val="28"/>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签约时间：202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日</w:t>
      </w:r>
    </w:p>
    <w:p w14:paraId="03926CEC">
      <w:pPr>
        <w:adjustRightInd w:val="0"/>
        <w:snapToGrid w:val="0"/>
        <w:spacing w:line="360" w:lineRule="auto"/>
        <w:rPr>
          <w:rFonts w:hint="eastAsia" w:ascii="仿宋" w:hAnsi="仿宋" w:eastAsia="仿宋"/>
          <w:color w:val="000000" w:themeColor="text1"/>
          <w:sz w:val="28"/>
          <w:szCs w:val="28"/>
          <w14:textFill>
            <w14:solidFill>
              <w14:schemeClr w14:val="tx1"/>
            </w14:solidFill>
          </w14:textFill>
        </w:rPr>
      </w:pPr>
    </w:p>
    <w:p w14:paraId="7744454D">
      <w:pPr>
        <w:adjustRightInd w:val="0"/>
        <w:snapToGrid w:val="0"/>
        <w:spacing w:line="360" w:lineRule="auto"/>
        <w:rPr>
          <w:rFonts w:hint="eastAsia" w:ascii="仿宋" w:hAnsi="仿宋" w:eastAsia="仿宋"/>
          <w:color w:val="000000" w:themeColor="text1"/>
          <w:sz w:val="28"/>
          <w:szCs w:val="28"/>
          <w14:textFill>
            <w14:solidFill>
              <w14:schemeClr w14:val="tx1"/>
            </w14:solidFill>
          </w14:textFill>
        </w:rPr>
      </w:pPr>
    </w:p>
    <w:p w14:paraId="20A8EA95">
      <w:pPr>
        <w:adjustRightInd w:val="0"/>
        <w:snapToGrid w:val="0"/>
        <w:spacing w:line="360" w:lineRule="auto"/>
        <w:rPr>
          <w:rFonts w:hint="eastAsia" w:ascii="仿宋" w:hAnsi="仿宋" w:eastAsia="仿宋"/>
          <w:color w:val="000000" w:themeColor="text1"/>
          <w:sz w:val="28"/>
          <w:szCs w:val="28"/>
          <w14:textFill>
            <w14:solidFill>
              <w14:schemeClr w14:val="tx1"/>
            </w14:solidFill>
          </w14:textFill>
        </w:rPr>
      </w:pPr>
    </w:p>
    <w:p w14:paraId="75212AD0">
      <w:pPr>
        <w:adjustRightInd w:val="0"/>
        <w:snapToGrid w:val="0"/>
        <w:spacing w:line="360" w:lineRule="auto"/>
        <w:rPr>
          <w:rFonts w:hint="eastAsia" w:ascii="仿宋" w:hAnsi="仿宋" w:eastAsia="仿宋"/>
          <w:color w:val="000000" w:themeColor="text1"/>
          <w:sz w:val="28"/>
          <w:szCs w:val="28"/>
          <w14:textFill>
            <w14:solidFill>
              <w14:schemeClr w14:val="tx1"/>
            </w14:solidFill>
          </w14:textFill>
        </w:rPr>
      </w:pPr>
    </w:p>
    <w:p w14:paraId="194A28AD">
      <w:pPr>
        <w:adjustRightInd w:val="0"/>
        <w:snapToGrid w:val="0"/>
        <w:spacing w:line="360" w:lineRule="auto"/>
        <w:rPr>
          <w:rFonts w:hint="eastAsia" w:ascii="仿宋" w:hAnsi="仿宋" w:eastAsia="仿宋"/>
          <w:color w:val="000000" w:themeColor="text1"/>
          <w:sz w:val="28"/>
          <w:szCs w:val="28"/>
          <w14:textFill>
            <w14:solidFill>
              <w14:schemeClr w14:val="tx1"/>
            </w14:solidFill>
          </w14:textFill>
        </w:rPr>
      </w:pPr>
    </w:p>
    <w:p w14:paraId="0A2C99C8">
      <w:pPr>
        <w:adjustRightInd w:val="0"/>
        <w:snapToGrid w:val="0"/>
        <w:spacing w:line="360" w:lineRule="auto"/>
        <w:rPr>
          <w:rFonts w:hint="eastAsia" w:ascii="仿宋" w:hAnsi="仿宋" w:eastAsia="仿宋"/>
          <w:color w:val="000000" w:themeColor="text1"/>
          <w:sz w:val="28"/>
          <w:szCs w:val="28"/>
          <w14:textFill>
            <w14:solidFill>
              <w14:schemeClr w14:val="tx1"/>
            </w14:solidFill>
          </w14:textFill>
        </w:rPr>
      </w:pPr>
    </w:p>
    <w:p w14:paraId="0C0C3E92">
      <w:pPr>
        <w:adjustRightInd w:val="0"/>
        <w:snapToGrid w:val="0"/>
        <w:spacing w:line="360" w:lineRule="auto"/>
        <w:rPr>
          <w:rFonts w:hint="eastAsia" w:ascii="仿宋" w:hAnsi="仿宋" w:eastAsia="仿宋"/>
          <w:color w:val="000000" w:themeColor="text1"/>
          <w:sz w:val="28"/>
          <w:szCs w:val="28"/>
          <w14:textFill>
            <w14:solidFill>
              <w14:schemeClr w14:val="tx1"/>
            </w14:solidFill>
          </w14:textFill>
        </w:rPr>
      </w:pPr>
    </w:p>
    <w:p w14:paraId="0E0CE4B4">
      <w:pPr>
        <w:adjustRightInd w:val="0"/>
        <w:snapToGrid w:val="0"/>
        <w:spacing w:line="360" w:lineRule="auto"/>
        <w:rPr>
          <w:rFonts w:hint="eastAsia" w:ascii="仿宋" w:hAnsi="仿宋" w:eastAsia="仿宋"/>
          <w:color w:val="000000" w:themeColor="text1"/>
          <w:sz w:val="28"/>
          <w:szCs w:val="28"/>
          <w14:textFill>
            <w14:solidFill>
              <w14:schemeClr w14:val="tx1"/>
            </w14:solidFill>
          </w14:textFill>
        </w:rPr>
      </w:pPr>
    </w:p>
    <w:p w14:paraId="62C4B1BF">
      <w:pPr>
        <w:adjustRightInd w:val="0"/>
        <w:snapToGrid w:val="0"/>
        <w:spacing w:line="360" w:lineRule="auto"/>
        <w:rPr>
          <w:rFonts w:hint="eastAsia" w:ascii="仿宋" w:hAnsi="仿宋" w:eastAsia="仿宋"/>
          <w:color w:val="000000" w:themeColor="text1"/>
          <w:sz w:val="28"/>
          <w:szCs w:val="28"/>
          <w14:textFill>
            <w14:solidFill>
              <w14:schemeClr w14:val="tx1"/>
            </w14:solidFill>
          </w14:textFill>
        </w:rPr>
      </w:pPr>
    </w:p>
    <w:p w14:paraId="26E688A0">
      <w:pPr>
        <w:adjustRightInd w:val="0"/>
        <w:snapToGrid w:val="0"/>
        <w:spacing w:line="360" w:lineRule="auto"/>
        <w:rPr>
          <w:rFonts w:hint="eastAsia" w:ascii="仿宋" w:hAnsi="仿宋" w:eastAsia="仿宋"/>
          <w:color w:val="000000" w:themeColor="text1"/>
          <w:sz w:val="28"/>
          <w:szCs w:val="28"/>
          <w14:textFill>
            <w14:solidFill>
              <w14:schemeClr w14:val="tx1"/>
            </w14:solidFill>
          </w14:textFill>
        </w:rPr>
      </w:pPr>
    </w:p>
    <w:p w14:paraId="6BBF0CD6">
      <w:pPr>
        <w:adjustRightInd w:val="0"/>
        <w:snapToGrid w:val="0"/>
        <w:spacing w:line="360" w:lineRule="auto"/>
        <w:rPr>
          <w:rFonts w:hint="eastAsia" w:ascii="仿宋" w:hAnsi="仿宋" w:eastAsia="仿宋"/>
          <w:color w:val="000000" w:themeColor="text1"/>
          <w:sz w:val="28"/>
          <w:szCs w:val="28"/>
          <w14:textFill>
            <w14:solidFill>
              <w14:schemeClr w14:val="tx1"/>
            </w14:solidFill>
          </w14:textFill>
        </w:rPr>
      </w:pPr>
    </w:p>
    <w:p w14:paraId="4ADAA46F">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14:paraId="2B726FA5">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附件一：该处房屋租金明细表</w:t>
      </w:r>
    </w:p>
    <w:tbl>
      <w:tblPr>
        <w:tblStyle w:val="10"/>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3168"/>
        <w:gridCol w:w="2362"/>
        <w:gridCol w:w="1727"/>
      </w:tblGrid>
      <w:tr w14:paraId="54DF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jc w:val="center"/>
        </w:trPr>
        <w:tc>
          <w:tcPr>
            <w:tcW w:w="964" w:type="pct"/>
            <w:tcBorders>
              <w:top w:val="single" w:color="auto" w:sz="4" w:space="0"/>
              <w:left w:val="single" w:color="auto" w:sz="4" w:space="0"/>
              <w:bottom w:val="single" w:color="auto" w:sz="4" w:space="0"/>
              <w:right w:val="single" w:color="auto" w:sz="4" w:space="0"/>
            </w:tcBorders>
            <w:vAlign w:val="center"/>
          </w:tcPr>
          <w:p w14:paraId="42C2BAE2">
            <w:pPr>
              <w:jc w:val="center"/>
              <w:rPr>
                <w:rFonts w:hint="eastAsia" w:ascii="宋体" w:hAnsi="宋体" w:eastAsia="宋体" w:cs="宋体"/>
                <w:sz w:val="22"/>
                <w:szCs w:val="22"/>
              </w:rPr>
            </w:pPr>
            <w:r>
              <w:rPr>
                <w:rFonts w:hint="eastAsia" w:ascii="宋体" w:hAnsi="宋体" w:eastAsia="宋体" w:cs="宋体"/>
                <w:sz w:val="22"/>
                <w:szCs w:val="22"/>
              </w:rPr>
              <w:t>租赁租期</w:t>
            </w:r>
          </w:p>
        </w:tc>
        <w:tc>
          <w:tcPr>
            <w:tcW w:w="1761" w:type="pct"/>
            <w:tcBorders>
              <w:top w:val="single" w:color="auto" w:sz="4" w:space="0"/>
              <w:left w:val="single" w:color="auto" w:sz="4" w:space="0"/>
              <w:bottom w:val="single" w:color="auto" w:sz="4" w:space="0"/>
              <w:right w:val="single" w:color="auto" w:sz="4" w:space="0"/>
            </w:tcBorders>
            <w:vAlign w:val="center"/>
          </w:tcPr>
          <w:p w14:paraId="74B7FE1F">
            <w:pPr>
              <w:jc w:val="center"/>
              <w:rPr>
                <w:rFonts w:hint="eastAsia" w:ascii="宋体" w:hAnsi="宋体" w:eastAsia="宋体" w:cs="宋体"/>
                <w:sz w:val="22"/>
                <w:szCs w:val="22"/>
              </w:rPr>
            </w:pPr>
            <w:r>
              <w:rPr>
                <w:rFonts w:hint="eastAsia" w:ascii="宋体" w:hAnsi="宋体" w:eastAsia="宋体" w:cs="宋体"/>
                <w:sz w:val="22"/>
                <w:szCs w:val="22"/>
              </w:rPr>
              <w:t>租期时间</w:t>
            </w:r>
          </w:p>
        </w:tc>
        <w:tc>
          <w:tcPr>
            <w:tcW w:w="1313" w:type="pct"/>
            <w:tcBorders>
              <w:top w:val="single" w:color="auto" w:sz="4" w:space="0"/>
              <w:left w:val="single" w:color="auto" w:sz="4" w:space="0"/>
              <w:bottom w:val="single" w:color="auto" w:sz="4" w:space="0"/>
              <w:right w:val="single" w:color="auto" w:sz="4" w:space="0"/>
            </w:tcBorders>
            <w:vAlign w:val="center"/>
          </w:tcPr>
          <w:p w14:paraId="045B8290">
            <w:pPr>
              <w:jc w:val="center"/>
              <w:rPr>
                <w:rFonts w:hint="eastAsia" w:ascii="宋体" w:hAnsi="宋体" w:eastAsia="宋体" w:cs="宋体"/>
                <w:sz w:val="22"/>
                <w:szCs w:val="22"/>
              </w:rPr>
            </w:pPr>
            <w:r>
              <w:rPr>
                <w:rFonts w:hint="eastAsia" w:ascii="宋体" w:hAnsi="宋体" w:eastAsia="宋体" w:cs="宋体"/>
                <w:sz w:val="22"/>
                <w:szCs w:val="22"/>
              </w:rPr>
              <w:t>租金金额（元）</w:t>
            </w:r>
          </w:p>
        </w:tc>
        <w:tc>
          <w:tcPr>
            <w:tcW w:w="960" w:type="pct"/>
            <w:tcBorders>
              <w:top w:val="single" w:color="auto" w:sz="4" w:space="0"/>
              <w:left w:val="single" w:color="auto" w:sz="4" w:space="0"/>
              <w:bottom w:val="single" w:color="auto" w:sz="4" w:space="0"/>
              <w:right w:val="single" w:color="auto" w:sz="4" w:space="0"/>
            </w:tcBorders>
            <w:vAlign w:val="center"/>
          </w:tcPr>
          <w:p w14:paraId="3FA92D38">
            <w:pPr>
              <w:jc w:val="center"/>
              <w:rPr>
                <w:rFonts w:hint="eastAsia" w:ascii="宋体" w:hAnsi="宋体" w:eastAsia="宋体" w:cs="宋体"/>
                <w:sz w:val="22"/>
                <w:szCs w:val="22"/>
              </w:rPr>
            </w:pPr>
            <w:r>
              <w:rPr>
                <w:rFonts w:hint="eastAsia" w:ascii="宋体" w:hAnsi="宋体" w:eastAsia="宋体" w:cs="宋体"/>
                <w:sz w:val="22"/>
                <w:szCs w:val="22"/>
              </w:rPr>
              <w:t>租金到账时间</w:t>
            </w:r>
          </w:p>
        </w:tc>
      </w:tr>
      <w:tr w14:paraId="444E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jc w:val="center"/>
        </w:trPr>
        <w:tc>
          <w:tcPr>
            <w:tcW w:w="964" w:type="pct"/>
            <w:tcBorders>
              <w:top w:val="single" w:color="auto" w:sz="4" w:space="0"/>
              <w:left w:val="single" w:color="auto" w:sz="4" w:space="0"/>
              <w:bottom w:val="single" w:color="auto" w:sz="4" w:space="0"/>
              <w:right w:val="single" w:color="auto" w:sz="4" w:space="0"/>
            </w:tcBorders>
            <w:vAlign w:val="center"/>
          </w:tcPr>
          <w:p w14:paraId="1C1051CA">
            <w:pPr>
              <w:jc w:val="center"/>
              <w:rPr>
                <w:rFonts w:hint="eastAsia" w:ascii="宋体" w:hAnsi="宋体" w:eastAsia="宋体" w:cs="宋体"/>
                <w:sz w:val="22"/>
                <w:szCs w:val="22"/>
              </w:rPr>
            </w:pPr>
            <w:r>
              <w:rPr>
                <w:rFonts w:hint="eastAsia" w:ascii="宋体" w:hAnsi="宋体" w:eastAsia="宋体" w:cs="宋体"/>
                <w:sz w:val="22"/>
                <w:szCs w:val="22"/>
              </w:rPr>
              <w:t>第一租期</w:t>
            </w:r>
          </w:p>
        </w:tc>
        <w:tc>
          <w:tcPr>
            <w:tcW w:w="1761" w:type="pct"/>
            <w:tcBorders>
              <w:top w:val="single" w:color="auto" w:sz="4" w:space="0"/>
              <w:left w:val="single" w:color="auto" w:sz="4" w:space="0"/>
              <w:bottom w:val="single" w:color="auto" w:sz="4" w:space="0"/>
              <w:right w:val="single" w:color="auto" w:sz="4" w:space="0"/>
            </w:tcBorders>
            <w:vAlign w:val="center"/>
          </w:tcPr>
          <w:p w14:paraId="4D74C98A">
            <w:pPr>
              <w:keepNext/>
              <w:keepLines/>
              <w:spacing w:before="340" w:after="330" w:line="480" w:lineRule="auto"/>
              <w:jc w:val="center"/>
              <w:outlineLvl w:val="0"/>
              <w:rPr>
                <w:rFonts w:hint="eastAsia" w:ascii="宋体" w:hAnsi="宋体" w:eastAsia="宋体" w:cs="宋体"/>
                <w:sz w:val="22"/>
                <w:szCs w:val="22"/>
              </w:rPr>
            </w:pPr>
          </w:p>
        </w:tc>
        <w:tc>
          <w:tcPr>
            <w:tcW w:w="1313" w:type="pct"/>
            <w:tcBorders>
              <w:top w:val="single" w:color="auto" w:sz="4" w:space="0"/>
              <w:left w:val="single" w:color="auto" w:sz="4" w:space="0"/>
              <w:bottom w:val="single" w:color="auto" w:sz="4" w:space="0"/>
              <w:right w:val="single" w:color="auto" w:sz="4" w:space="0"/>
            </w:tcBorders>
            <w:vAlign w:val="center"/>
          </w:tcPr>
          <w:p w14:paraId="2BDE8E83">
            <w:pPr>
              <w:keepNext/>
              <w:keepLines/>
              <w:spacing w:before="340" w:after="330" w:line="480" w:lineRule="auto"/>
              <w:jc w:val="center"/>
              <w:outlineLvl w:val="0"/>
              <w:rPr>
                <w:rFonts w:hint="eastAsia" w:ascii="宋体" w:hAnsi="宋体" w:eastAsia="宋体" w:cs="宋体"/>
                <w:sz w:val="22"/>
                <w:szCs w:val="22"/>
              </w:rPr>
            </w:pPr>
          </w:p>
        </w:tc>
        <w:tc>
          <w:tcPr>
            <w:tcW w:w="960" w:type="pct"/>
            <w:tcBorders>
              <w:top w:val="single" w:color="auto" w:sz="4" w:space="0"/>
              <w:left w:val="single" w:color="auto" w:sz="4" w:space="0"/>
              <w:bottom w:val="single" w:color="auto" w:sz="4" w:space="0"/>
              <w:right w:val="single" w:color="auto" w:sz="4" w:space="0"/>
            </w:tcBorders>
            <w:vAlign w:val="center"/>
          </w:tcPr>
          <w:p w14:paraId="03D14646">
            <w:pPr>
              <w:jc w:val="center"/>
              <w:rPr>
                <w:rFonts w:hint="eastAsia" w:ascii="宋体" w:hAnsi="宋体" w:eastAsia="宋体" w:cs="宋体"/>
                <w:sz w:val="22"/>
                <w:szCs w:val="22"/>
              </w:rPr>
            </w:pPr>
          </w:p>
        </w:tc>
      </w:tr>
      <w:tr w14:paraId="7DBF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964" w:type="pct"/>
            <w:tcBorders>
              <w:top w:val="single" w:color="auto" w:sz="4" w:space="0"/>
              <w:left w:val="single" w:color="auto" w:sz="4" w:space="0"/>
              <w:bottom w:val="single" w:color="auto" w:sz="4" w:space="0"/>
              <w:right w:val="single" w:color="auto" w:sz="4" w:space="0"/>
            </w:tcBorders>
            <w:vAlign w:val="center"/>
          </w:tcPr>
          <w:p w14:paraId="2C072950">
            <w:pPr>
              <w:jc w:val="center"/>
              <w:rPr>
                <w:rFonts w:hint="eastAsia" w:ascii="宋体" w:hAnsi="宋体" w:eastAsia="宋体" w:cs="宋体"/>
                <w:sz w:val="22"/>
                <w:szCs w:val="22"/>
              </w:rPr>
            </w:pPr>
            <w:r>
              <w:rPr>
                <w:rFonts w:hint="eastAsia" w:ascii="宋体" w:hAnsi="宋体" w:eastAsia="宋体" w:cs="宋体"/>
                <w:sz w:val="22"/>
                <w:szCs w:val="22"/>
              </w:rPr>
              <w:t>第二租期</w:t>
            </w:r>
          </w:p>
        </w:tc>
        <w:tc>
          <w:tcPr>
            <w:tcW w:w="1761" w:type="pct"/>
            <w:tcBorders>
              <w:top w:val="single" w:color="auto" w:sz="4" w:space="0"/>
              <w:left w:val="single" w:color="auto" w:sz="4" w:space="0"/>
              <w:bottom w:val="single" w:color="auto" w:sz="4" w:space="0"/>
              <w:right w:val="single" w:color="auto" w:sz="4" w:space="0"/>
            </w:tcBorders>
            <w:vAlign w:val="center"/>
          </w:tcPr>
          <w:p w14:paraId="30A973E3">
            <w:pPr>
              <w:keepNext/>
              <w:keepLines/>
              <w:spacing w:before="340" w:after="330" w:line="480" w:lineRule="auto"/>
              <w:jc w:val="center"/>
              <w:outlineLvl w:val="0"/>
              <w:rPr>
                <w:rFonts w:hint="eastAsia" w:ascii="宋体" w:hAnsi="宋体" w:eastAsia="宋体" w:cs="宋体"/>
                <w:sz w:val="22"/>
                <w:szCs w:val="22"/>
              </w:rPr>
            </w:pPr>
          </w:p>
        </w:tc>
        <w:tc>
          <w:tcPr>
            <w:tcW w:w="1313" w:type="pct"/>
            <w:tcBorders>
              <w:top w:val="single" w:color="auto" w:sz="4" w:space="0"/>
              <w:left w:val="single" w:color="auto" w:sz="4" w:space="0"/>
              <w:bottom w:val="single" w:color="auto" w:sz="4" w:space="0"/>
              <w:right w:val="single" w:color="auto" w:sz="4" w:space="0"/>
            </w:tcBorders>
            <w:vAlign w:val="center"/>
          </w:tcPr>
          <w:p w14:paraId="5E2B9D66">
            <w:pPr>
              <w:keepNext/>
              <w:keepLines/>
              <w:spacing w:before="340" w:after="330" w:line="480" w:lineRule="auto"/>
              <w:jc w:val="center"/>
              <w:outlineLvl w:val="0"/>
              <w:rPr>
                <w:rFonts w:hint="eastAsia" w:ascii="宋体" w:hAnsi="宋体" w:eastAsia="宋体" w:cs="宋体"/>
                <w:sz w:val="22"/>
                <w:szCs w:val="22"/>
              </w:rPr>
            </w:pPr>
          </w:p>
        </w:tc>
        <w:tc>
          <w:tcPr>
            <w:tcW w:w="960" w:type="pct"/>
            <w:tcBorders>
              <w:top w:val="single" w:color="auto" w:sz="4" w:space="0"/>
              <w:left w:val="single" w:color="auto" w:sz="4" w:space="0"/>
              <w:bottom w:val="single" w:color="auto" w:sz="4" w:space="0"/>
              <w:right w:val="single" w:color="auto" w:sz="4" w:space="0"/>
            </w:tcBorders>
            <w:vAlign w:val="center"/>
          </w:tcPr>
          <w:p w14:paraId="1E4901F0">
            <w:pPr>
              <w:jc w:val="center"/>
              <w:rPr>
                <w:rFonts w:hint="eastAsia" w:ascii="宋体" w:hAnsi="宋体" w:eastAsia="宋体" w:cs="宋体"/>
                <w:sz w:val="22"/>
                <w:szCs w:val="22"/>
              </w:rPr>
            </w:pPr>
          </w:p>
        </w:tc>
      </w:tr>
      <w:tr w14:paraId="6430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964" w:type="pct"/>
            <w:tcBorders>
              <w:top w:val="single" w:color="auto" w:sz="4" w:space="0"/>
              <w:left w:val="single" w:color="auto" w:sz="4" w:space="0"/>
              <w:bottom w:val="single" w:color="auto" w:sz="4" w:space="0"/>
              <w:right w:val="single" w:color="auto" w:sz="4" w:space="0"/>
            </w:tcBorders>
            <w:vAlign w:val="center"/>
          </w:tcPr>
          <w:p w14:paraId="30FE534E">
            <w:pPr>
              <w:jc w:val="center"/>
              <w:rPr>
                <w:rFonts w:hint="eastAsia" w:ascii="宋体" w:hAnsi="宋体" w:eastAsia="宋体" w:cs="宋体"/>
                <w:sz w:val="22"/>
                <w:szCs w:val="22"/>
              </w:rPr>
            </w:pPr>
            <w:r>
              <w:rPr>
                <w:rFonts w:hint="eastAsia" w:ascii="宋体" w:hAnsi="宋体" w:eastAsia="宋体" w:cs="宋体"/>
                <w:sz w:val="22"/>
                <w:szCs w:val="22"/>
              </w:rPr>
              <w:t>第三租期</w:t>
            </w:r>
          </w:p>
        </w:tc>
        <w:tc>
          <w:tcPr>
            <w:tcW w:w="1761" w:type="pct"/>
            <w:tcBorders>
              <w:top w:val="single" w:color="auto" w:sz="4" w:space="0"/>
              <w:left w:val="single" w:color="auto" w:sz="4" w:space="0"/>
              <w:bottom w:val="single" w:color="auto" w:sz="4" w:space="0"/>
              <w:right w:val="single" w:color="auto" w:sz="4" w:space="0"/>
            </w:tcBorders>
            <w:vAlign w:val="center"/>
          </w:tcPr>
          <w:p w14:paraId="32720980">
            <w:pPr>
              <w:keepNext/>
              <w:keepLines/>
              <w:spacing w:before="340" w:after="330" w:line="480" w:lineRule="auto"/>
              <w:jc w:val="center"/>
              <w:outlineLvl w:val="0"/>
              <w:rPr>
                <w:rFonts w:hint="eastAsia" w:ascii="宋体" w:hAnsi="宋体" w:eastAsia="宋体" w:cs="宋体"/>
                <w:sz w:val="22"/>
                <w:szCs w:val="22"/>
              </w:rPr>
            </w:pPr>
          </w:p>
        </w:tc>
        <w:tc>
          <w:tcPr>
            <w:tcW w:w="1313" w:type="pct"/>
            <w:tcBorders>
              <w:top w:val="single" w:color="auto" w:sz="4" w:space="0"/>
              <w:left w:val="single" w:color="auto" w:sz="4" w:space="0"/>
              <w:bottom w:val="single" w:color="auto" w:sz="4" w:space="0"/>
              <w:right w:val="single" w:color="auto" w:sz="4" w:space="0"/>
            </w:tcBorders>
            <w:vAlign w:val="center"/>
          </w:tcPr>
          <w:p w14:paraId="4AD275A7">
            <w:pPr>
              <w:keepNext/>
              <w:keepLines/>
              <w:spacing w:before="340" w:after="330" w:line="480" w:lineRule="auto"/>
              <w:ind w:firstLine="1100" w:firstLineChars="500"/>
              <w:outlineLvl w:val="0"/>
              <w:rPr>
                <w:rFonts w:hint="eastAsia" w:ascii="宋体" w:hAnsi="宋体" w:eastAsia="宋体" w:cs="宋体"/>
                <w:sz w:val="22"/>
                <w:szCs w:val="22"/>
              </w:rPr>
            </w:pPr>
          </w:p>
        </w:tc>
        <w:tc>
          <w:tcPr>
            <w:tcW w:w="960" w:type="pct"/>
            <w:tcBorders>
              <w:top w:val="single" w:color="auto" w:sz="4" w:space="0"/>
              <w:left w:val="single" w:color="auto" w:sz="4" w:space="0"/>
              <w:bottom w:val="single" w:color="auto" w:sz="4" w:space="0"/>
              <w:right w:val="single" w:color="auto" w:sz="4" w:space="0"/>
            </w:tcBorders>
            <w:vAlign w:val="center"/>
          </w:tcPr>
          <w:p w14:paraId="0E4D6A0D">
            <w:pPr>
              <w:jc w:val="center"/>
              <w:rPr>
                <w:rFonts w:hint="eastAsia" w:ascii="宋体" w:hAnsi="宋体" w:eastAsia="宋体" w:cs="宋体"/>
                <w:sz w:val="22"/>
                <w:szCs w:val="22"/>
              </w:rPr>
            </w:pPr>
          </w:p>
        </w:tc>
      </w:tr>
      <w:tr w14:paraId="0991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964" w:type="pct"/>
            <w:tcBorders>
              <w:top w:val="single" w:color="auto" w:sz="4" w:space="0"/>
              <w:left w:val="single" w:color="auto" w:sz="4" w:space="0"/>
              <w:bottom w:val="single" w:color="auto" w:sz="4" w:space="0"/>
              <w:right w:val="single" w:color="auto" w:sz="4" w:space="0"/>
            </w:tcBorders>
            <w:vAlign w:val="center"/>
          </w:tcPr>
          <w:p w14:paraId="53EE2C74">
            <w:pPr>
              <w:jc w:val="center"/>
              <w:rPr>
                <w:rFonts w:hint="eastAsia" w:ascii="宋体" w:hAnsi="宋体" w:eastAsia="宋体" w:cs="宋体"/>
                <w:sz w:val="22"/>
                <w:szCs w:val="22"/>
              </w:rPr>
            </w:pPr>
            <w:r>
              <w:rPr>
                <w:rFonts w:hint="eastAsia" w:ascii="宋体" w:hAnsi="宋体" w:eastAsia="宋体" w:cs="宋体"/>
                <w:sz w:val="22"/>
                <w:szCs w:val="22"/>
              </w:rPr>
              <w:t>第四租期</w:t>
            </w:r>
          </w:p>
        </w:tc>
        <w:tc>
          <w:tcPr>
            <w:tcW w:w="1761" w:type="pct"/>
            <w:tcBorders>
              <w:top w:val="single" w:color="auto" w:sz="4" w:space="0"/>
              <w:left w:val="single" w:color="auto" w:sz="4" w:space="0"/>
              <w:bottom w:val="single" w:color="auto" w:sz="4" w:space="0"/>
              <w:right w:val="single" w:color="auto" w:sz="4" w:space="0"/>
            </w:tcBorders>
            <w:vAlign w:val="center"/>
          </w:tcPr>
          <w:p w14:paraId="79091D62">
            <w:pPr>
              <w:keepNext/>
              <w:keepLines/>
              <w:spacing w:before="340" w:after="330" w:line="480" w:lineRule="auto"/>
              <w:jc w:val="center"/>
              <w:outlineLvl w:val="0"/>
              <w:rPr>
                <w:rFonts w:hint="eastAsia" w:ascii="宋体" w:hAnsi="宋体" w:eastAsia="宋体" w:cs="宋体"/>
                <w:sz w:val="22"/>
                <w:szCs w:val="22"/>
              </w:rPr>
            </w:pPr>
          </w:p>
        </w:tc>
        <w:tc>
          <w:tcPr>
            <w:tcW w:w="1313" w:type="pct"/>
            <w:tcBorders>
              <w:top w:val="single" w:color="auto" w:sz="4" w:space="0"/>
              <w:left w:val="single" w:color="auto" w:sz="4" w:space="0"/>
              <w:bottom w:val="single" w:color="auto" w:sz="4" w:space="0"/>
              <w:right w:val="single" w:color="auto" w:sz="4" w:space="0"/>
            </w:tcBorders>
            <w:vAlign w:val="center"/>
          </w:tcPr>
          <w:p w14:paraId="6004DBC8">
            <w:pPr>
              <w:keepNext/>
              <w:keepLines/>
              <w:spacing w:before="340" w:after="330" w:line="480" w:lineRule="auto"/>
              <w:jc w:val="center"/>
              <w:outlineLvl w:val="0"/>
              <w:rPr>
                <w:rFonts w:hint="eastAsia" w:ascii="宋体" w:hAnsi="宋体" w:eastAsia="宋体" w:cs="宋体"/>
                <w:sz w:val="22"/>
                <w:szCs w:val="22"/>
              </w:rPr>
            </w:pPr>
          </w:p>
        </w:tc>
        <w:tc>
          <w:tcPr>
            <w:tcW w:w="960" w:type="pct"/>
            <w:tcBorders>
              <w:top w:val="single" w:color="auto" w:sz="4" w:space="0"/>
              <w:left w:val="single" w:color="auto" w:sz="4" w:space="0"/>
              <w:bottom w:val="single" w:color="auto" w:sz="4" w:space="0"/>
              <w:right w:val="single" w:color="auto" w:sz="4" w:space="0"/>
            </w:tcBorders>
            <w:vAlign w:val="center"/>
          </w:tcPr>
          <w:p w14:paraId="1EFBAA89">
            <w:pPr>
              <w:jc w:val="center"/>
              <w:rPr>
                <w:rFonts w:hint="eastAsia" w:ascii="宋体" w:hAnsi="宋体" w:eastAsia="宋体" w:cs="宋体"/>
                <w:sz w:val="22"/>
                <w:szCs w:val="22"/>
              </w:rPr>
            </w:pPr>
          </w:p>
        </w:tc>
      </w:tr>
      <w:tr w14:paraId="7EFB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964" w:type="pct"/>
            <w:tcBorders>
              <w:top w:val="single" w:color="auto" w:sz="4" w:space="0"/>
              <w:left w:val="single" w:color="auto" w:sz="4" w:space="0"/>
              <w:bottom w:val="single" w:color="auto" w:sz="4" w:space="0"/>
              <w:right w:val="single" w:color="auto" w:sz="4" w:space="0"/>
            </w:tcBorders>
            <w:vAlign w:val="center"/>
          </w:tcPr>
          <w:p w14:paraId="5A2A1B47">
            <w:pPr>
              <w:jc w:val="center"/>
              <w:rPr>
                <w:rFonts w:hint="eastAsia" w:ascii="宋体" w:hAnsi="宋体" w:eastAsia="宋体" w:cs="宋体"/>
                <w:sz w:val="22"/>
                <w:szCs w:val="22"/>
              </w:rPr>
            </w:pPr>
            <w:r>
              <w:rPr>
                <w:rFonts w:hint="eastAsia" w:ascii="宋体" w:hAnsi="宋体" w:eastAsia="宋体" w:cs="宋体"/>
                <w:sz w:val="22"/>
                <w:szCs w:val="22"/>
              </w:rPr>
              <w:t>第五租期</w:t>
            </w:r>
          </w:p>
        </w:tc>
        <w:tc>
          <w:tcPr>
            <w:tcW w:w="1761" w:type="pct"/>
            <w:tcBorders>
              <w:top w:val="single" w:color="auto" w:sz="4" w:space="0"/>
              <w:left w:val="single" w:color="auto" w:sz="4" w:space="0"/>
              <w:bottom w:val="single" w:color="auto" w:sz="4" w:space="0"/>
              <w:right w:val="single" w:color="auto" w:sz="4" w:space="0"/>
            </w:tcBorders>
            <w:vAlign w:val="center"/>
          </w:tcPr>
          <w:p w14:paraId="0D00F554">
            <w:pPr>
              <w:jc w:val="center"/>
              <w:rPr>
                <w:rFonts w:hint="eastAsia" w:ascii="宋体" w:hAnsi="宋体" w:eastAsia="宋体" w:cs="宋体"/>
                <w:sz w:val="22"/>
                <w:szCs w:val="22"/>
              </w:rPr>
            </w:pPr>
          </w:p>
        </w:tc>
        <w:tc>
          <w:tcPr>
            <w:tcW w:w="1313" w:type="pct"/>
            <w:tcBorders>
              <w:top w:val="single" w:color="auto" w:sz="4" w:space="0"/>
              <w:left w:val="single" w:color="auto" w:sz="4" w:space="0"/>
              <w:bottom w:val="single" w:color="auto" w:sz="4" w:space="0"/>
              <w:right w:val="single" w:color="auto" w:sz="4" w:space="0"/>
            </w:tcBorders>
            <w:vAlign w:val="center"/>
          </w:tcPr>
          <w:p w14:paraId="19A30DE8">
            <w:pPr>
              <w:keepNext/>
              <w:keepLines/>
              <w:spacing w:before="340" w:after="330" w:line="480" w:lineRule="auto"/>
              <w:jc w:val="center"/>
              <w:outlineLvl w:val="0"/>
              <w:rPr>
                <w:rFonts w:hint="eastAsia" w:ascii="宋体" w:hAnsi="宋体" w:eastAsia="宋体" w:cs="宋体"/>
                <w:sz w:val="22"/>
                <w:szCs w:val="22"/>
              </w:rPr>
            </w:pPr>
          </w:p>
        </w:tc>
        <w:tc>
          <w:tcPr>
            <w:tcW w:w="960" w:type="pct"/>
            <w:tcBorders>
              <w:top w:val="single" w:color="auto" w:sz="4" w:space="0"/>
              <w:left w:val="single" w:color="auto" w:sz="4" w:space="0"/>
              <w:bottom w:val="single" w:color="auto" w:sz="4" w:space="0"/>
              <w:right w:val="single" w:color="auto" w:sz="4" w:space="0"/>
            </w:tcBorders>
            <w:vAlign w:val="center"/>
          </w:tcPr>
          <w:p w14:paraId="59519659">
            <w:pPr>
              <w:jc w:val="center"/>
              <w:rPr>
                <w:rFonts w:hint="eastAsia" w:ascii="宋体" w:hAnsi="宋体" w:eastAsia="宋体" w:cs="宋体"/>
                <w:sz w:val="22"/>
                <w:szCs w:val="22"/>
              </w:rPr>
            </w:pPr>
          </w:p>
        </w:tc>
      </w:tr>
      <w:tr w14:paraId="6F10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964" w:type="pct"/>
            <w:tcBorders>
              <w:top w:val="single" w:color="auto" w:sz="4" w:space="0"/>
              <w:left w:val="single" w:color="auto" w:sz="4" w:space="0"/>
              <w:bottom w:val="single" w:color="auto" w:sz="4" w:space="0"/>
              <w:right w:val="single" w:color="auto" w:sz="4" w:space="0"/>
            </w:tcBorders>
            <w:vAlign w:val="center"/>
          </w:tcPr>
          <w:p w14:paraId="551D51A4">
            <w:pPr>
              <w:jc w:val="center"/>
              <w:rPr>
                <w:rFonts w:hint="eastAsia" w:ascii="宋体" w:hAnsi="宋体" w:eastAsia="宋体" w:cs="宋体"/>
                <w:sz w:val="22"/>
                <w:szCs w:val="22"/>
              </w:rPr>
            </w:pPr>
            <w:r>
              <w:rPr>
                <w:rFonts w:hint="eastAsia" w:ascii="宋体" w:hAnsi="宋体" w:eastAsia="宋体" w:cs="宋体"/>
                <w:sz w:val="22"/>
                <w:szCs w:val="22"/>
              </w:rPr>
              <w:t>第六租期</w:t>
            </w:r>
          </w:p>
        </w:tc>
        <w:tc>
          <w:tcPr>
            <w:tcW w:w="1761" w:type="pct"/>
            <w:tcBorders>
              <w:top w:val="single" w:color="auto" w:sz="4" w:space="0"/>
              <w:left w:val="single" w:color="auto" w:sz="4" w:space="0"/>
              <w:bottom w:val="single" w:color="auto" w:sz="4" w:space="0"/>
              <w:right w:val="single" w:color="auto" w:sz="4" w:space="0"/>
            </w:tcBorders>
            <w:vAlign w:val="center"/>
          </w:tcPr>
          <w:p w14:paraId="7F867EC1">
            <w:pPr>
              <w:jc w:val="center"/>
              <w:rPr>
                <w:rFonts w:hint="eastAsia" w:ascii="宋体" w:hAnsi="宋体" w:eastAsia="宋体" w:cs="宋体"/>
                <w:sz w:val="22"/>
                <w:szCs w:val="22"/>
              </w:rPr>
            </w:pPr>
          </w:p>
        </w:tc>
        <w:tc>
          <w:tcPr>
            <w:tcW w:w="1313" w:type="pct"/>
            <w:tcBorders>
              <w:top w:val="single" w:color="auto" w:sz="4" w:space="0"/>
              <w:left w:val="single" w:color="auto" w:sz="4" w:space="0"/>
              <w:bottom w:val="single" w:color="auto" w:sz="4" w:space="0"/>
              <w:right w:val="single" w:color="auto" w:sz="4" w:space="0"/>
            </w:tcBorders>
            <w:vAlign w:val="center"/>
          </w:tcPr>
          <w:p w14:paraId="52839814">
            <w:pPr>
              <w:keepNext/>
              <w:keepLines/>
              <w:spacing w:before="340" w:after="330" w:line="480" w:lineRule="auto"/>
              <w:jc w:val="center"/>
              <w:outlineLvl w:val="0"/>
              <w:rPr>
                <w:rFonts w:hint="eastAsia" w:ascii="宋体" w:hAnsi="宋体" w:eastAsia="宋体" w:cs="宋体"/>
                <w:sz w:val="22"/>
                <w:szCs w:val="22"/>
              </w:rPr>
            </w:pPr>
          </w:p>
        </w:tc>
        <w:tc>
          <w:tcPr>
            <w:tcW w:w="960" w:type="pct"/>
            <w:tcBorders>
              <w:top w:val="single" w:color="auto" w:sz="4" w:space="0"/>
              <w:left w:val="single" w:color="auto" w:sz="4" w:space="0"/>
              <w:bottom w:val="single" w:color="auto" w:sz="4" w:space="0"/>
              <w:right w:val="single" w:color="auto" w:sz="4" w:space="0"/>
            </w:tcBorders>
            <w:vAlign w:val="center"/>
          </w:tcPr>
          <w:p w14:paraId="17F26D14">
            <w:pPr>
              <w:jc w:val="center"/>
              <w:rPr>
                <w:rFonts w:hint="eastAsia" w:ascii="宋体" w:hAnsi="宋体" w:eastAsia="宋体" w:cs="宋体"/>
                <w:sz w:val="22"/>
                <w:szCs w:val="22"/>
              </w:rPr>
            </w:pPr>
          </w:p>
        </w:tc>
      </w:tr>
      <w:tr w14:paraId="32AF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64" w:type="pct"/>
            <w:tcBorders>
              <w:top w:val="single" w:color="auto" w:sz="4" w:space="0"/>
              <w:left w:val="single" w:color="auto" w:sz="4" w:space="0"/>
              <w:bottom w:val="single" w:color="auto" w:sz="4" w:space="0"/>
              <w:right w:val="single" w:color="auto" w:sz="4" w:space="0"/>
            </w:tcBorders>
            <w:vAlign w:val="center"/>
          </w:tcPr>
          <w:p w14:paraId="336D06BE">
            <w:pPr>
              <w:jc w:val="center"/>
              <w:rPr>
                <w:rFonts w:hint="eastAsia" w:ascii="宋体" w:hAnsi="宋体" w:eastAsia="宋体" w:cs="宋体"/>
                <w:sz w:val="22"/>
                <w:szCs w:val="22"/>
              </w:rPr>
            </w:pPr>
            <w:r>
              <w:rPr>
                <w:rFonts w:hint="eastAsia" w:ascii="宋体" w:hAnsi="宋体" w:eastAsia="宋体" w:cs="宋体"/>
                <w:sz w:val="22"/>
                <w:szCs w:val="22"/>
              </w:rPr>
              <w:t>第七租期</w:t>
            </w:r>
          </w:p>
        </w:tc>
        <w:tc>
          <w:tcPr>
            <w:tcW w:w="1761" w:type="pct"/>
            <w:tcBorders>
              <w:top w:val="single" w:color="auto" w:sz="4" w:space="0"/>
              <w:left w:val="single" w:color="auto" w:sz="4" w:space="0"/>
              <w:bottom w:val="single" w:color="auto" w:sz="4" w:space="0"/>
              <w:right w:val="single" w:color="auto" w:sz="4" w:space="0"/>
            </w:tcBorders>
            <w:vAlign w:val="center"/>
          </w:tcPr>
          <w:p w14:paraId="1D1DF80F">
            <w:pPr>
              <w:jc w:val="center"/>
              <w:rPr>
                <w:rFonts w:hint="eastAsia" w:ascii="宋体" w:hAnsi="宋体" w:eastAsia="宋体" w:cs="宋体"/>
                <w:sz w:val="22"/>
                <w:szCs w:val="22"/>
              </w:rPr>
            </w:pPr>
          </w:p>
        </w:tc>
        <w:tc>
          <w:tcPr>
            <w:tcW w:w="1313" w:type="pct"/>
            <w:tcBorders>
              <w:top w:val="single" w:color="auto" w:sz="4" w:space="0"/>
              <w:left w:val="single" w:color="auto" w:sz="4" w:space="0"/>
              <w:bottom w:val="single" w:color="auto" w:sz="4" w:space="0"/>
              <w:right w:val="single" w:color="auto" w:sz="4" w:space="0"/>
            </w:tcBorders>
            <w:vAlign w:val="center"/>
          </w:tcPr>
          <w:p w14:paraId="748368FB">
            <w:pPr>
              <w:keepNext/>
              <w:keepLines/>
              <w:spacing w:before="340" w:after="330" w:line="480" w:lineRule="auto"/>
              <w:jc w:val="center"/>
              <w:outlineLvl w:val="0"/>
              <w:rPr>
                <w:rFonts w:hint="eastAsia" w:ascii="宋体" w:hAnsi="宋体" w:eastAsia="宋体" w:cs="宋体"/>
                <w:sz w:val="22"/>
                <w:szCs w:val="22"/>
              </w:rPr>
            </w:pPr>
          </w:p>
        </w:tc>
        <w:tc>
          <w:tcPr>
            <w:tcW w:w="960" w:type="pct"/>
            <w:tcBorders>
              <w:top w:val="single" w:color="auto" w:sz="4" w:space="0"/>
              <w:left w:val="single" w:color="auto" w:sz="4" w:space="0"/>
              <w:bottom w:val="single" w:color="auto" w:sz="4" w:space="0"/>
              <w:right w:val="single" w:color="auto" w:sz="4" w:space="0"/>
            </w:tcBorders>
            <w:vAlign w:val="center"/>
          </w:tcPr>
          <w:p w14:paraId="7094CB0C">
            <w:pPr>
              <w:jc w:val="center"/>
              <w:rPr>
                <w:rFonts w:hint="eastAsia" w:ascii="宋体" w:hAnsi="宋体" w:eastAsia="宋体" w:cs="宋体"/>
                <w:sz w:val="22"/>
                <w:szCs w:val="22"/>
              </w:rPr>
            </w:pPr>
          </w:p>
        </w:tc>
      </w:tr>
      <w:tr w14:paraId="36A4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964" w:type="pct"/>
            <w:tcBorders>
              <w:top w:val="single" w:color="auto" w:sz="4" w:space="0"/>
              <w:left w:val="single" w:color="auto" w:sz="4" w:space="0"/>
              <w:bottom w:val="single" w:color="auto" w:sz="4" w:space="0"/>
              <w:right w:val="single" w:color="auto" w:sz="4" w:space="0"/>
            </w:tcBorders>
            <w:vAlign w:val="center"/>
          </w:tcPr>
          <w:p w14:paraId="32D18690">
            <w:pPr>
              <w:jc w:val="center"/>
              <w:rPr>
                <w:rFonts w:hint="eastAsia" w:ascii="宋体" w:hAnsi="宋体" w:eastAsia="宋体" w:cs="宋体"/>
                <w:sz w:val="22"/>
                <w:szCs w:val="22"/>
              </w:rPr>
            </w:pPr>
            <w:r>
              <w:rPr>
                <w:rFonts w:hint="eastAsia" w:ascii="宋体" w:hAnsi="宋体" w:eastAsia="宋体" w:cs="宋体"/>
                <w:sz w:val="22"/>
                <w:szCs w:val="22"/>
              </w:rPr>
              <w:t>第八租期</w:t>
            </w:r>
          </w:p>
        </w:tc>
        <w:tc>
          <w:tcPr>
            <w:tcW w:w="1761" w:type="pct"/>
            <w:tcBorders>
              <w:top w:val="single" w:color="auto" w:sz="4" w:space="0"/>
              <w:left w:val="single" w:color="auto" w:sz="4" w:space="0"/>
              <w:bottom w:val="single" w:color="auto" w:sz="4" w:space="0"/>
              <w:right w:val="single" w:color="auto" w:sz="4" w:space="0"/>
            </w:tcBorders>
            <w:vAlign w:val="center"/>
          </w:tcPr>
          <w:p w14:paraId="519BD290">
            <w:pPr>
              <w:keepNext/>
              <w:keepLines/>
              <w:spacing w:before="340" w:after="330" w:line="480" w:lineRule="auto"/>
              <w:jc w:val="center"/>
              <w:outlineLvl w:val="0"/>
              <w:rPr>
                <w:rFonts w:hint="eastAsia" w:ascii="宋体" w:hAnsi="宋体" w:eastAsia="宋体" w:cs="宋体"/>
                <w:sz w:val="22"/>
                <w:szCs w:val="22"/>
              </w:rPr>
            </w:pPr>
          </w:p>
        </w:tc>
        <w:tc>
          <w:tcPr>
            <w:tcW w:w="1313" w:type="pct"/>
            <w:tcBorders>
              <w:top w:val="single" w:color="auto" w:sz="4" w:space="0"/>
              <w:left w:val="single" w:color="auto" w:sz="4" w:space="0"/>
              <w:bottom w:val="single" w:color="auto" w:sz="4" w:space="0"/>
              <w:right w:val="single" w:color="auto" w:sz="4" w:space="0"/>
            </w:tcBorders>
            <w:vAlign w:val="center"/>
          </w:tcPr>
          <w:p w14:paraId="5CDE1D50">
            <w:pPr>
              <w:keepNext/>
              <w:keepLines/>
              <w:spacing w:before="340" w:after="330" w:line="480" w:lineRule="auto"/>
              <w:jc w:val="center"/>
              <w:outlineLvl w:val="0"/>
              <w:rPr>
                <w:rFonts w:hint="eastAsia" w:ascii="宋体" w:hAnsi="宋体" w:eastAsia="宋体" w:cs="宋体"/>
                <w:sz w:val="22"/>
                <w:szCs w:val="22"/>
              </w:rPr>
            </w:pPr>
          </w:p>
        </w:tc>
        <w:tc>
          <w:tcPr>
            <w:tcW w:w="960" w:type="pct"/>
            <w:tcBorders>
              <w:top w:val="single" w:color="auto" w:sz="4" w:space="0"/>
              <w:left w:val="single" w:color="auto" w:sz="4" w:space="0"/>
              <w:bottom w:val="single" w:color="auto" w:sz="4" w:space="0"/>
              <w:right w:val="single" w:color="auto" w:sz="4" w:space="0"/>
            </w:tcBorders>
            <w:vAlign w:val="center"/>
          </w:tcPr>
          <w:p w14:paraId="4D212633">
            <w:pPr>
              <w:jc w:val="center"/>
              <w:rPr>
                <w:rFonts w:hint="eastAsia" w:ascii="宋体" w:hAnsi="宋体" w:eastAsia="宋体" w:cs="宋体"/>
                <w:sz w:val="22"/>
                <w:szCs w:val="22"/>
              </w:rPr>
            </w:pPr>
          </w:p>
        </w:tc>
      </w:tr>
      <w:tr w14:paraId="2E0B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64" w:type="pct"/>
            <w:tcBorders>
              <w:top w:val="single" w:color="auto" w:sz="4" w:space="0"/>
              <w:left w:val="single" w:color="auto" w:sz="4" w:space="0"/>
              <w:bottom w:val="single" w:color="auto" w:sz="4" w:space="0"/>
              <w:right w:val="single" w:color="auto" w:sz="4" w:space="0"/>
            </w:tcBorders>
            <w:vAlign w:val="center"/>
          </w:tcPr>
          <w:p w14:paraId="32BBE38C">
            <w:pPr>
              <w:jc w:val="center"/>
              <w:rPr>
                <w:rFonts w:hint="eastAsia" w:ascii="宋体" w:hAnsi="宋体" w:eastAsia="宋体" w:cs="宋体"/>
                <w:sz w:val="22"/>
                <w:szCs w:val="22"/>
              </w:rPr>
            </w:pPr>
            <w:r>
              <w:rPr>
                <w:rFonts w:hint="eastAsia" w:ascii="宋体" w:hAnsi="宋体" w:eastAsia="宋体" w:cs="宋体"/>
                <w:sz w:val="22"/>
                <w:szCs w:val="22"/>
              </w:rPr>
              <w:t>第九租期</w:t>
            </w:r>
          </w:p>
        </w:tc>
        <w:tc>
          <w:tcPr>
            <w:tcW w:w="1761" w:type="pct"/>
            <w:tcBorders>
              <w:top w:val="single" w:color="auto" w:sz="4" w:space="0"/>
              <w:left w:val="single" w:color="auto" w:sz="4" w:space="0"/>
              <w:bottom w:val="single" w:color="auto" w:sz="4" w:space="0"/>
              <w:right w:val="single" w:color="auto" w:sz="4" w:space="0"/>
            </w:tcBorders>
            <w:vAlign w:val="center"/>
          </w:tcPr>
          <w:p w14:paraId="7B926D18">
            <w:pPr>
              <w:keepNext/>
              <w:keepLines/>
              <w:spacing w:before="340" w:after="330" w:line="480" w:lineRule="auto"/>
              <w:jc w:val="center"/>
              <w:outlineLvl w:val="0"/>
              <w:rPr>
                <w:rFonts w:hint="eastAsia" w:ascii="宋体" w:hAnsi="宋体" w:eastAsia="宋体" w:cs="宋体"/>
                <w:sz w:val="22"/>
                <w:szCs w:val="22"/>
              </w:rPr>
            </w:pPr>
          </w:p>
        </w:tc>
        <w:tc>
          <w:tcPr>
            <w:tcW w:w="1313" w:type="pct"/>
            <w:tcBorders>
              <w:top w:val="single" w:color="auto" w:sz="4" w:space="0"/>
              <w:left w:val="single" w:color="auto" w:sz="4" w:space="0"/>
              <w:bottom w:val="single" w:color="auto" w:sz="4" w:space="0"/>
              <w:right w:val="single" w:color="auto" w:sz="4" w:space="0"/>
            </w:tcBorders>
            <w:vAlign w:val="center"/>
          </w:tcPr>
          <w:p w14:paraId="76F78622">
            <w:pPr>
              <w:keepNext/>
              <w:keepLines/>
              <w:spacing w:before="340" w:after="330" w:line="480" w:lineRule="auto"/>
              <w:jc w:val="center"/>
              <w:outlineLvl w:val="0"/>
              <w:rPr>
                <w:rFonts w:hint="eastAsia" w:ascii="宋体" w:hAnsi="宋体" w:eastAsia="宋体" w:cs="宋体"/>
                <w:sz w:val="22"/>
                <w:szCs w:val="22"/>
              </w:rPr>
            </w:pPr>
          </w:p>
        </w:tc>
        <w:tc>
          <w:tcPr>
            <w:tcW w:w="960" w:type="pct"/>
            <w:tcBorders>
              <w:top w:val="single" w:color="auto" w:sz="4" w:space="0"/>
              <w:left w:val="single" w:color="auto" w:sz="4" w:space="0"/>
              <w:bottom w:val="single" w:color="auto" w:sz="4" w:space="0"/>
              <w:right w:val="single" w:color="auto" w:sz="4" w:space="0"/>
            </w:tcBorders>
            <w:vAlign w:val="center"/>
          </w:tcPr>
          <w:p w14:paraId="20F6D878">
            <w:pPr>
              <w:jc w:val="center"/>
              <w:rPr>
                <w:rFonts w:hint="eastAsia" w:ascii="宋体" w:hAnsi="宋体" w:eastAsia="宋体" w:cs="宋体"/>
                <w:sz w:val="22"/>
                <w:szCs w:val="22"/>
              </w:rPr>
            </w:pPr>
          </w:p>
        </w:tc>
      </w:tr>
      <w:tr w14:paraId="17D0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964" w:type="pct"/>
            <w:tcBorders>
              <w:top w:val="single" w:color="auto" w:sz="4" w:space="0"/>
              <w:left w:val="single" w:color="auto" w:sz="4" w:space="0"/>
              <w:bottom w:val="single" w:color="auto" w:sz="4" w:space="0"/>
              <w:right w:val="single" w:color="auto" w:sz="4" w:space="0"/>
            </w:tcBorders>
            <w:vAlign w:val="center"/>
          </w:tcPr>
          <w:p w14:paraId="331F5E70">
            <w:pPr>
              <w:jc w:val="center"/>
              <w:rPr>
                <w:rFonts w:hint="eastAsia" w:ascii="宋体" w:hAnsi="宋体" w:eastAsia="宋体" w:cs="宋体"/>
                <w:sz w:val="22"/>
                <w:szCs w:val="22"/>
              </w:rPr>
            </w:pPr>
            <w:r>
              <w:rPr>
                <w:rFonts w:hint="eastAsia" w:ascii="宋体" w:hAnsi="宋体" w:eastAsia="宋体" w:cs="宋体"/>
                <w:sz w:val="22"/>
                <w:szCs w:val="22"/>
              </w:rPr>
              <w:t>第十租期</w:t>
            </w:r>
          </w:p>
        </w:tc>
        <w:tc>
          <w:tcPr>
            <w:tcW w:w="1761" w:type="pct"/>
            <w:tcBorders>
              <w:top w:val="single" w:color="auto" w:sz="4" w:space="0"/>
              <w:left w:val="single" w:color="auto" w:sz="4" w:space="0"/>
              <w:bottom w:val="single" w:color="auto" w:sz="4" w:space="0"/>
              <w:right w:val="single" w:color="auto" w:sz="4" w:space="0"/>
            </w:tcBorders>
            <w:vAlign w:val="center"/>
          </w:tcPr>
          <w:p w14:paraId="03CA6CCB">
            <w:pPr>
              <w:keepNext/>
              <w:keepLines/>
              <w:spacing w:before="340" w:after="330" w:line="480" w:lineRule="auto"/>
              <w:jc w:val="center"/>
              <w:outlineLvl w:val="0"/>
              <w:rPr>
                <w:rFonts w:hint="eastAsia" w:ascii="宋体" w:hAnsi="宋体" w:eastAsia="宋体" w:cs="宋体"/>
                <w:sz w:val="22"/>
                <w:szCs w:val="22"/>
              </w:rPr>
            </w:pPr>
          </w:p>
        </w:tc>
        <w:tc>
          <w:tcPr>
            <w:tcW w:w="1313" w:type="pct"/>
            <w:tcBorders>
              <w:top w:val="single" w:color="auto" w:sz="4" w:space="0"/>
              <w:left w:val="single" w:color="auto" w:sz="4" w:space="0"/>
              <w:bottom w:val="single" w:color="auto" w:sz="4" w:space="0"/>
              <w:right w:val="single" w:color="auto" w:sz="4" w:space="0"/>
            </w:tcBorders>
            <w:vAlign w:val="center"/>
          </w:tcPr>
          <w:p w14:paraId="42AEEEBD">
            <w:pPr>
              <w:keepNext/>
              <w:keepLines/>
              <w:spacing w:before="340" w:after="330" w:line="480" w:lineRule="auto"/>
              <w:jc w:val="center"/>
              <w:outlineLvl w:val="0"/>
              <w:rPr>
                <w:rFonts w:hint="eastAsia" w:ascii="宋体" w:hAnsi="宋体" w:eastAsia="宋体" w:cs="宋体"/>
                <w:sz w:val="22"/>
                <w:szCs w:val="22"/>
              </w:rPr>
            </w:pPr>
          </w:p>
        </w:tc>
        <w:tc>
          <w:tcPr>
            <w:tcW w:w="960" w:type="pct"/>
            <w:tcBorders>
              <w:top w:val="single" w:color="auto" w:sz="4" w:space="0"/>
              <w:left w:val="single" w:color="auto" w:sz="4" w:space="0"/>
              <w:bottom w:val="single" w:color="auto" w:sz="4" w:space="0"/>
              <w:right w:val="single" w:color="auto" w:sz="4" w:space="0"/>
            </w:tcBorders>
            <w:vAlign w:val="center"/>
          </w:tcPr>
          <w:p w14:paraId="23350574">
            <w:pPr>
              <w:jc w:val="center"/>
              <w:rPr>
                <w:rFonts w:hint="eastAsia" w:ascii="宋体" w:hAnsi="宋体" w:eastAsia="宋体" w:cs="宋体"/>
                <w:sz w:val="22"/>
                <w:szCs w:val="22"/>
              </w:rPr>
            </w:pPr>
          </w:p>
        </w:tc>
      </w:tr>
      <w:tr w14:paraId="6071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964" w:type="pct"/>
            <w:tcBorders>
              <w:top w:val="single" w:color="auto" w:sz="4" w:space="0"/>
              <w:left w:val="single" w:color="auto" w:sz="4" w:space="0"/>
              <w:bottom w:val="single" w:color="auto" w:sz="4" w:space="0"/>
              <w:right w:val="single" w:color="auto" w:sz="4" w:space="0"/>
            </w:tcBorders>
            <w:vAlign w:val="center"/>
          </w:tcPr>
          <w:p w14:paraId="237B3424">
            <w:pPr>
              <w:jc w:val="center"/>
              <w:rPr>
                <w:rFonts w:hint="eastAsia" w:ascii="宋体" w:hAnsi="宋体" w:eastAsia="宋体" w:cs="宋体"/>
                <w:sz w:val="22"/>
                <w:szCs w:val="22"/>
              </w:rPr>
            </w:pPr>
            <w:r>
              <w:rPr>
                <w:rFonts w:hint="eastAsia" w:ascii="宋体" w:hAnsi="宋体" w:eastAsia="宋体" w:cs="宋体"/>
                <w:sz w:val="22"/>
                <w:szCs w:val="22"/>
              </w:rPr>
              <w:t>第十</w:t>
            </w:r>
            <w:r>
              <w:rPr>
                <w:rFonts w:hint="eastAsia" w:ascii="宋体" w:hAnsi="宋体" w:cs="宋体"/>
                <w:sz w:val="22"/>
                <w:szCs w:val="22"/>
                <w:lang w:val="en-US" w:eastAsia="zh-CN"/>
              </w:rPr>
              <w:t>一</w:t>
            </w:r>
            <w:r>
              <w:rPr>
                <w:rFonts w:hint="eastAsia" w:ascii="宋体" w:hAnsi="宋体" w:eastAsia="宋体" w:cs="宋体"/>
                <w:sz w:val="22"/>
                <w:szCs w:val="22"/>
              </w:rPr>
              <w:t>租期</w:t>
            </w:r>
          </w:p>
        </w:tc>
        <w:tc>
          <w:tcPr>
            <w:tcW w:w="1761" w:type="pct"/>
            <w:tcBorders>
              <w:top w:val="single" w:color="auto" w:sz="4" w:space="0"/>
              <w:left w:val="single" w:color="auto" w:sz="4" w:space="0"/>
              <w:bottom w:val="single" w:color="auto" w:sz="4" w:space="0"/>
              <w:right w:val="single" w:color="auto" w:sz="4" w:space="0"/>
            </w:tcBorders>
            <w:vAlign w:val="center"/>
          </w:tcPr>
          <w:p w14:paraId="08AA37EA">
            <w:pPr>
              <w:keepNext/>
              <w:keepLines/>
              <w:spacing w:before="340" w:after="330" w:line="480" w:lineRule="auto"/>
              <w:jc w:val="center"/>
              <w:outlineLvl w:val="0"/>
              <w:rPr>
                <w:rFonts w:hint="eastAsia" w:ascii="宋体" w:hAnsi="宋体" w:eastAsia="宋体" w:cs="宋体"/>
                <w:sz w:val="22"/>
                <w:szCs w:val="22"/>
              </w:rPr>
            </w:pPr>
          </w:p>
        </w:tc>
        <w:tc>
          <w:tcPr>
            <w:tcW w:w="1313" w:type="pct"/>
            <w:tcBorders>
              <w:top w:val="single" w:color="auto" w:sz="4" w:space="0"/>
              <w:left w:val="single" w:color="auto" w:sz="4" w:space="0"/>
              <w:bottom w:val="single" w:color="auto" w:sz="4" w:space="0"/>
              <w:right w:val="single" w:color="auto" w:sz="4" w:space="0"/>
            </w:tcBorders>
            <w:vAlign w:val="center"/>
          </w:tcPr>
          <w:p w14:paraId="491E7668">
            <w:pPr>
              <w:keepNext/>
              <w:keepLines/>
              <w:spacing w:before="340" w:after="330" w:line="480" w:lineRule="auto"/>
              <w:jc w:val="center"/>
              <w:outlineLvl w:val="0"/>
              <w:rPr>
                <w:rFonts w:hint="eastAsia" w:ascii="宋体" w:hAnsi="宋体" w:eastAsia="宋体" w:cs="宋体"/>
                <w:sz w:val="22"/>
                <w:szCs w:val="22"/>
              </w:rPr>
            </w:pPr>
          </w:p>
        </w:tc>
        <w:tc>
          <w:tcPr>
            <w:tcW w:w="960" w:type="pct"/>
            <w:tcBorders>
              <w:top w:val="single" w:color="auto" w:sz="4" w:space="0"/>
              <w:left w:val="single" w:color="auto" w:sz="4" w:space="0"/>
              <w:bottom w:val="single" w:color="auto" w:sz="4" w:space="0"/>
              <w:right w:val="single" w:color="auto" w:sz="4" w:space="0"/>
            </w:tcBorders>
            <w:vAlign w:val="center"/>
          </w:tcPr>
          <w:p w14:paraId="76B9A9F0">
            <w:pPr>
              <w:jc w:val="center"/>
              <w:rPr>
                <w:rFonts w:hint="eastAsia" w:ascii="宋体" w:hAnsi="宋体" w:eastAsia="宋体" w:cs="宋体"/>
                <w:sz w:val="22"/>
                <w:szCs w:val="22"/>
              </w:rPr>
            </w:pPr>
          </w:p>
        </w:tc>
      </w:tr>
      <w:tr w14:paraId="49D9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964" w:type="pct"/>
            <w:tcBorders>
              <w:top w:val="single" w:color="auto" w:sz="4" w:space="0"/>
              <w:left w:val="single" w:color="auto" w:sz="4" w:space="0"/>
              <w:bottom w:val="single" w:color="auto" w:sz="4" w:space="0"/>
              <w:right w:val="single" w:color="auto" w:sz="4" w:space="0"/>
            </w:tcBorders>
            <w:vAlign w:val="center"/>
          </w:tcPr>
          <w:p w14:paraId="06950B27">
            <w:pPr>
              <w:jc w:val="center"/>
              <w:rPr>
                <w:rFonts w:hint="eastAsia" w:ascii="宋体" w:hAnsi="宋体" w:eastAsia="宋体" w:cs="宋体"/>
                <w:sz w:val="22"/>
                <w:szCs w:val="22"/>
              </w:rPr>
            </w:pPr>
            <w:r>
              <w:rPr>
                <w:rFonts w:hint="eastAsia" w:ascii="宋体" w:hAnsi="宋体" w:eastAsia="宋体" w:cs="宋体"/>
                <w:sz w:val="22"/>
                <w:szCs w:val="22"/>
              </w:rPr>
              <w:t>第十</w:t>
            </w:r>
            <w:r>
              <w:rPr>
                <w:rFonts w:hint="eastAsia" w:ascii="宋体" w:hAnsi="宋体" w:cs="宋体"/>
                <w:sz w:val="22"/>
                <w:szCs w:val="22"/>
                <w:lang w:val="en-US" w:eastAsia="zh-CN"/>
              </w:rPr>
              <w:t>二</w:t>
            </w:r>
            <w:r>
              <w:rPr>
                <w:rFonts w:hint="eastAsia" w:ascii="宋体" w:hAnsi="宋体" w:eastAsia="宋体" w:cs="宋体"/>
                <w:sz w:val="22"/>
                <w:szCs w:val="22"/>
              </w:rPr>
              <w:t>租期</w:t>
            </w:r>
          </w:p>
        </w:tc>
        <w:tc>
          <w:tcPr>
            <w:tcW w:w="1761" w:type="pct"/>
            <w:tcBorders>
              <w:top w:val="single" w:color="auto" w:sz="4" w:space="0"/>
              <w:left w:val="single" w:color="auto" w:sz="4" w:space="0"/>
              <w:bottom w:val="single" w:color="auto" w:sz="4" w:space="0"/>
              <w:right w:val="single" w:color="auto" w:sz="4" w:space="0"/>
            </w:tcBorders>
            <w:vAlign w:val="center"/>
          </w:tcPr>
          <w:p w14:paraId="75EBDEF0">
            <w:pPr>
              <w:keepNext/>
              <w:keepLines/>
              <w:spacing w:before="340" w:after="330" w:line="480" w:lineRule="auto"/>
              <w:jc w:val="center"/>
              <w:outlineLvl w:val="0"/>
              <w:rPr>
                <w:rFonts w:hint="eastAsia" w:ascii="宋体" w:hAnsi="宋体" w:eastAsia="宋体" w:cs="宋体"/>
                <w:sz w:val="22"/>
                <w:szCs w:val="22"/>
              </w:rPr>
            </w:pPr>
          </w:p>
        </w:tc>
        <w:tc>
          <w:tcPr>
            <w:tcW w:w="1313" w:type="pct"/>
            <w:tcBorders>
              <w:top w:val="single" w:color="auto" w:sz="4" w:space="0"/>
              <w:left w:val="single" w:color="auto" w:sz="4" w:space="0"/>
              <w:bottom w:val="single" w:color="auto" w:sz="4" w:space="0"/>
              <w:right w:val="single" w:color="auto" w:sz="4" w:space="0"/>
            </w:tcBorders>
            <w:vAlign w:val="center"/>
          </w:tcPr>
          <w:p w14:paraId="7800F015">
            <w:pPr>
              <w:keepNext/>
              <w:keepLines/>
              <w:spacing w:before="340" w:after="330" w:line="480" w:lineRule="auto"/>
              <w:jc w:val="center"/>
              <w:outlineLvl w:val="0"/>
              <w:rPr>
                <w:rFonts w:hint="eastAsia" w:ascii="宋体" w:hAnsi="宋体" w:eastAsia="宋体" w:cs="宋体"/>
                <w:sz w:val="22"/>
                <w:szCs w:val="22"/>
              </w:rPr>
            </w:pPr>
          </w:p>
        </w:tc>
        <w:tc>
          <w:tcPr>
            <w:tcW w:w="960" w:type="pct"/>
            <w:tcBorders>
              <w:top w:val="single" w:color="auto" w:sz="4" w:space="0"/>
              <w:left w:val="single" w:color="auto" w:sz="4" w:space="0"/>
              <w:bottom w:val="single" w:color="auto" w:sz="4" w:space="0"/>
              <w:right w:val="single" w:color="auto" w:sz="4" w:space="0"/>
            </w:tcBorders>
            <w:vAlign w:val="center"/>
          </w:tcPr>
          <w:p w14:paraId="02759F86">
            <w:pPr>
              <w:jc w:val="center"/>
              <w:rPr>
                <w:rFonts w:hint="eastAsia" w:ascii="宋体" w:hAnsi="宋体" w:eastAsia="宋体" w:cs="宋体"/>
                <w:sz w:val="22"/>
                <w:szCs w:val="22"/>
              </w:rPr>
            </w:pPr>
          </w:p>
        </w:tc>
      </w:tr>
      <w:tr w14:paraId="1074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964" w:type="pct"/>
            <w:tcBorders>
              <w:top w:val="single" w:color="auto" w:sz="4" w:space="0"/>
              <w:left w:val="single" w:color="auto" w:sz="4" w:space="0"/>
              <w:bottom w:val="single" w:color="auto" w:sz="4" w:space="0"/>
              <w:right w:val="single" w:color="auto" w:sz="4" w:space="0"/>
            </w:tcBorders>
            <w:vAlign w:val="center"/>
          </w:tcPr>
          <w:p w14:paraId="6FB37B37">
            <w:pPr>
              <w:jc w:val="center"/>
              <w:rPr>
                <w:rFonts w:hint="eastAsia" w:ascii="宋体" w:hAnsi="宋体" w:eastAsia="宋体" w:cs="宋体"/>
                <w:sz w:val="22"/>
                <w:szCs w:val="22"/>
              </w:rPr>
            </w:pPr>
            <w:r>
              <w:rPr>
                <w:rFonts w:hint="eastAsia" w:ascii="宋体" w:hAnsi="宋体" w:eastAsia="宋体" w:cs="宋体"/>
                <w:sz w:val="22"/>
                <w:szCs w:val="22"/>
              </w:rPr>
              <w:t>第十</w:t>
            </w:r>
            <w:r>
              <w:rPr>
                <w:rFonts w:hint="eastAsia" w:ascii="宋体" w:hAnsi="宋体" w:cs="宋体"/>
                <w:sz w:val="22"/>
                <w:szCs w:val="22"/>
                <w:lang w:val="en-US" w:eastAsia="zh-CN"/>
              </w:rPr>
              <w:t>三</w:t>
            </w:r>
            <w:r>
              <w:rPr>
                <w:rFonts w:hint="eastAsia" w:ascii="宋体" w:hAnsi="宋体" w:eastAsia="宋体" w:cs="宋体"/>
                <w:sz w:val="22"/>
                <w:szCs w:val="22"/>
              </w:rPr>
              <w:t>租期</w:t>
            </w:r>
          </w:p>
        </w:tc>
        <w:tc>
          <w:tcPr>
            <w:tcW w:w="1761" w:type="pct"/>
            <w:tcBorders>
              <w:top w:val="single" w:color="auto" w:sz="4" w:space="0"/>
              <w:left w:val="single" w:color="auto" w:sz="4" w:space="0"/>
              <w:bottom w:val="single" w:color="auto" w:sz="4" w:space="0"/>
              <w:right w:val="single" w:color="auto" w:sz="4" w:space="0"/>
            </w:tcBorders>
            <w:vAlign w:val="center"/>
          </w:tcPr>
          <w:p w14:paraId="71E72457">
            <w:pPr>
              <w:keepNext/>
              <w:keepLines/>
              <w:spacing w:before="340" w:after="330" w:line="480" w:lineRule="auto"/>
              <w:jc w:val="center"/>
              <w:outlineLvl w:val="0"/>
              <w:rPr>
                <w:rFonts w:hint="eastAsia" w:ascii="宋体" w:hAnsi="宋体" w:eastAsia="宋体" w:cs="宋体"/>
                <w:sz w:val="22"/>
                <w:szCs w:val="22"/>
              </w:rPr>
            </w:pPr>
          </w:p>
        </w:tc>
        <w:tc>
          <w:tcPr>
            <w:tcW w:w="1313" w:type="pct"/>
            <w:tcBorders>
              <w:top w:val="single" w:color="auto" w:sz="4" w:space="0"/>
              <w:left w:val="single" w:color="auto" w:sz="4" w:space="0"/>
              <w:bottom w:val="single" w:color="auto" w:sz="4" w:space="0"/>
              <w:right w:val="single" w:color="auto" w:sz="4" w:space="0"/>
            </w:tcBorders>
            <w:vAlign w:val="center"/>
          </w:tcPr>
          <w:p w14:paraId="5A73F305">
            <w:pPr>
              <w:keepNext/>
              <w:keepLines/>
              <w:spacing w:before="340" w:after="330" w:line="480" w:lineRule="auto"/>
              <w:jc w:val="center"/>
              <w:outlineLvl w:val="0"/>
              <w:rPr>
                <w:rFonts w:hint="eastAsia" w:ascii="宋体" w:hAnsi="宋体" w:eastAsia="宋体" w:cs="宋体"/>
                <w:sz w:val="22"/>
                <w:szCs w:val="22"/>
              </w:rPr>
            </w:pPr>
          </w:p>
        </w:tc>
        <w:tc>
          <w:tcPr>
            <w:tcW w:w="960" w:type="pct"/>
            <w:tcBorders>
              <w:top w:val="single" w:color="auto" w:sz="4" w:space="0"/>
              <w:left w:val="single" w:color="auto" w:sz="4" w:space="0"/>
              <w:bottom w:val="single" w:color="auto" w:sz="4" w:space="0"/>
              <w:right w:val="single" w:color="auto" w:sz="4" w:space="0"/>
            </w:tcBorders>
            <w:vAlign w:val="center"/>
          </w:tcPr>
          <w:p w14:paraId="037C3E4F">
            <w:pPr>
              <w:jc w:val="center"/>
              <w:rPr>
                <w:rFonts w:hint="eastAsia" w:ascii="宋体" w:hAnsi="宋体" w:eastAsia="宋体" w:cs="宋体"/>
                <w:sz w:val="22"/>
                <w:szCs w:val="22"/>
              </w:rPr>
            </w:pPr>
          </w:p>
        </w:tc>
      </w:tr>
      <w:tr w14:paraId="1716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964" w:type="pct"/>
            <w:tcBorders>
              <w:top w:val="single" w:color="auto" w:sz="4" w:space="0"/>
              <w:left w:val="single" w:color="auto" w:sz="4" w:space="0"/>
              <w:bottom w:val="single" w:color="auto" w:sz="4" w:space="0"/>
              <w:right w:val="single" w:color="auto" w:sz="4" w:space="0"/>
            </w:tcBorders>
            <w:vAlign w:val="center"/>
          </w:tcPr>
          <w:p w14:paraId="7014A6DF">
            <w:pPr>
              <w:jc w:val="center"/>
              <w:rPr>
                <w:rFonts w:hint="eastAsia" w:ascii="宋体" w:hAnsi="宋体" w:eastAsia="宋体" w:cs="宋体"/>
                <w:sz w:val="22"/>
                <w:szCs w:val="22"/>
              </w:rPr>
            </w:pPr>
            <w:r>
              <w:rPr>
                <w:rFonts w:hint="eastAsia" w:ascii="宋体" w:hAnsi="宋体" w:eastAsia="宋体" w:cs="宋体"/>
                <w:sz w:val="22"/>
                <w:szCs w:val="22"/>
              </w:rPr>
              <w:t>第十</w:t>
            </w:r>
            <w:r>
              <w:rPr>
                <w:rFonts w:hint="eastAsia" w:ascii="宋体" w:hAnsi="宋体" w:cs="宋体"/>
                <w:sz w:val="22"/>
                <w:szCs w:val="22"/>
                <w:lang w:val="en-US" w:eastAsia="zh-CN"/>
              </w:rPr>
              <w:t>四</w:t>
            </w:r>
            <w:r>
              <w:rPr>
                <w:rFonts w:hint="eastAsia" w:ascii="宋体" w:hAnsi="宋体" w:eastAsia="宋体" w:cs="宋体"/>
                <w:sz w:val="22"/>
                <w:szCs w:val="22"/>
              </w:rPr>
              <w:t>租期</w:t>
            </w:r>
          </w:p>
        </w:tc>
        <w:tc>
          <w:tcPr>
            <w:tcW w:w="1761" w:type="pct"/>
            <w:tcBorders>
              <w:top w:val="single" w:color="auto" w:sz="4" w:space="0"/>
              <w:left w:val="single" w:color="auto" w:sz="4" w:space="0"/>
              <w:bottom w:val="single" w:color="auto" w:sz="4" w:space="0"/>
              <w:right w:val="single" w:color="auto" w:sz="4" w:space="0"/>
            </w:tcBorders>
            <w:vAlign w:val="center"/>
          </w:tcPr>
          <w:p w14:paraId="01E5BC61">
            <w:pPr>
              <w:keepNext/>
              <w:keepLines/>
              <w:spacing w:before="340" w:after="330" w:line="480" w:lineRule="auto"/>
              <w:jc w:val="center"/>
              <w:outlineLvl w:val="0"/>
              <w:rPr>
                <w:rFonts w:hint="eastAsia" w:ascii="宋体" w:hAnsi="宋体" w:eastAsia="宋体" w:cs="宋体"/>
                <w:sz w:val="22"/>
                <w:szCs w:val="22"/>
              </w:rPr>
            </w:pPr>
          </w:p>
        </w:tc>
        <w:tc>
          <w:tcPr>
            <w:tcW w:w="1313" w:type="pct"/>
            <w:tcBorders>
              <w:top w:val="single" w:color="auto" w:sz="4" w:space="0"/>
              <w:left w:val="single" w:color="auto" w:sz="4" w:space="0"/>
              <w:bottom w:val="single" w:color="auto" w:sz="4" w:space="0"/>
              <w:right w:val="single" w:color="auto" w:sz="4" w:space="0"/>
            </w:tcBorders>
            <w:vAlign w:val="center"/>
          </w:tcPr>
          <w:p w14:paraId="614DDCA4">
            <w:pPr>
              <w:keepNext/>
              <w:keepLines/>
              <w:spacing w:before="340" w:after="330" w:line="480" w:lineRule="auto"/>
              <w:jc w:val="center"/>
              <w:outlineLvl w:val="0"/>
              <w:rPr>
                <w:rFonts w:hint="eastAsia" w:ascii="宋体" w:hAnsi="宋体" w:eastAsia="宋体" w:cs="宋体"/>
                <w:sz w:val="22"/>
                <w:szCs w:val="22"/>
              </w:rPr>
            </w:pPr>
          </w:p>
        </w:tc>
        <w:tc>
          <w:tcPr>
            <w:tcW w:w="960" w:type="pct"/>
            <w:tcBorders>
              <w:top w:val="single" w:color="auto" w:sz="4" w:space="0"/>
              <w:left w:val="single" w:color="auto" w:sz="4" w:space="0"/>
              <w:bottom w:val="single" w:color="auto" w:sz="4" w:space="0"/>
              <w:right w:val="single" w:color="auto" w:sz="4" w:space="0"/>
            </w:tcBorders>
            <w:vAlign w:val="center"/>
          </w:tcPr>
          <w:p w14:paraId="5B941E2D">
            <w:pPr>
              <w:jc w:val="center"/>
              <w:rPr>
                <w:rFonts w:hint="eastAsia" w:ascii="宋体" w:hAnsi="宋体" w:eastAsia="宋体" w:cs="宋体"/>
                <w:sz w:val="22"/>
                <w:szCs w:val="22"/>
              </w:rPr>
            </w:pPr>
          </w:p>
        </w:tc>
      </w:tr>
      <w:tr w14:paraId="0491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exact"/>
          <w:jc w:val="center"/>
        </w:trPr>
        <w:tc>
          <w:tcPr>
            <w:tcW w:w="964" w:type="pct"/>
            <w:tcBorders>
              <w:top w:val="single" w:color="auto" w:sz="4" w:space="0"/>
              <w:left w:val="single" w:color="auto" w:sz="4" w:space="0"/>
              <w:bottom w:val="single" w:color="auto" w:sz="4" w:space="0"/>
              <w:right w:val="single" w:color="auto" w:sz="4" w:space="0"/>
            </w:tcBorders>
            <w:vAlign w:val="center"/>
          </w:tcPr>
          <w:p w14:paraId="73D5C9DD">
            <w:pPr>
              <w:jc w:val="center"/>
              <w:rPr>
                <w:rFonts w:hint="eastAsia" w:ascii="宋体" w:hAnsi="宋体" w:eastAsia="宋体" w:cs="宋体"/>
                <w:sz w:val="22"/>
                <w:szCs w:val="22"/>
              </w:rPr>
            </w:pPr>
            <w:r>
              <w:rPr>
                <w:rFonts w:hint="eastAsia" w:ascii="宋体" w:hAnsi="宋体" w:eastAsia="宋体" w:cs="宋体"/>
                <w:sz w:val="22"/>
                <w:szCs w:val="22"/>
              </w:rPr>
              <w:t>合同总金额</w:t>
            </w:r>
          </w:p>
        </w:tc>
        <w:tc>
          <w:tcPr>
            <w:tcW w:w="1761" w:type="pct"/>
            <w:tcBorders>
              <w:top w:val="single" w:color="auto" w:sz="4" w:space="0"/>
              <w:left w:val="single" w:color="auto" w:sz="4" w:space="0"/>
              <w:bottom w:val="single" w:color="auto" w:sz="4" w:space="0"/>
              <w:right w:val="single" w:color="auto" w:sz="4" w:space="0"/>
            </w:tcBorders>
            <w:vAlign w:val="center"/>
          </w:tcPr>
          <w:p w14:paraId="6AB7C0E6">
            <w:pPr>
              <w:keepNext/>
              <w:keepLines/>
              <w:spacing w:before="340" w:after="330" w:line="480" w:lineRule="auto"/>
              <w:jc w:val="center"/>
              <w:outlineLvl w:val="0"/>
              <w:rPr>
                <w:rFonts w:hint="eastAsia" w:ascii="宋体" w:hAnsi="宋体" w:eastAsia="宋体" w:cs="宋体"/>
                <w:sz w:val="22"/>
                <w:szCs w:val="22"/>
              </w:rPr>
            </w:pPr>
          </w:p>
        </w:tc>
        <w:tc>
          <w:tcPr>
            <w:tcW w:w="1313" w:type="pct"/>
            <w:tcBorders>
              <w:top w:val="single" w:color="auto" w:sz="4" w:space="0"/>
              <w:left w:val="single" w:color="auto" w:sz="4" w:space="0"/>
              <w:bottom w:val="single" w:color="auto" w:sz="4" w:space="0"/>
              <w:right w:val="single" w:color="auto" w:sz="4" w:space="0"/>
            </w:tcBorders>
            <w:vAlign w:val="center"/>
          </w:tcPr>
          <w:p w14:paraId="5BD4810E">
            <w:pPr>
              <w:keepNext/>
              <w:keepLines/>
              <w:spacing w:before="340" w:after="330" w:line="480" w:lineRule="auto"/>
              <w:jc w:val="center"/>
              <w:outlineLvl w:val="0"/>
              <w:rPr>
                <w:rFonts w:hint="eastAsia" w:ascii="宋体" w:hAnsi="宋体" w:eastAsia="宋体" w:cs="宋体"/>
                <w:sz w:val="22"/>
                <w:szCs w:val="22"/>
              </w:rPr>
            </w:pPr>
          </w:p>
        </w:tc>
        <w:tc>
          <w:tcPr>
            <w:tcW w:w="960" w:type="pct"/>
            <w:tcBorders>
              <w:top w:val="single" w:color="auto" w:sz="4" w:space="0"/>
              <w:left w:val="single" w:color="auto" w:sz="4" w:space="0"/>
              <w:bottom w:val="single" w:color="auto" w:sz="4" w:space="0"/>
              <w:right w:val="single" w:color="auto" w:sz="4" w:space="0"/>
            </w:tcBorders>
            <w:vAlign w:val="center"/>
          </w:tcPr>
          <w:p w14:paraId="6B1F9AA4">
            <w:pPr>
              <w:keepNext/>
              <w:keepLines/>
              <w:spacing w:before="340" w:after="330" w:line="480" w:lineRule="auto"/>
              <w:jc w:val="center"/>
              <w:outlineLvl w:val="0"/>
              <w:rPr>
                <w:rFonts w:hint="eastAsia" w:ascii="宋体" w:hAnsi="宋体" w:eastAsia="宋体" w:cs="宋体"/>
                <w:sz w:val="22"/>
                <w:szCs w:val="22"/>
              </w:rPr>
            </w:pPr>
          </w:p>
        </w:tc>
      </w:tr>
      <w:tr w14:paraId="3CAF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exact"/>
          <w:jc w:val="center"/>
        </w:trPr>
        <w:tc>
          <w:tcPr>
            <w:tcW w:w="964" w:type="pct"/>
            <w:tcBorders>
              <w:top w:val="single" w:color="auto" w:sz="4" w:space="0"/>
              <w:left w:val="single" w:color="auto" w:sz="4" w:space="0"/>
              <w:bottom w:val="single" w:color="auto" w:sz="4" w:space="0"/>
              <w:right w:val="single" w:color="auto" w:sz="4" w:space="0"/>
            </w:tcBorders>
            <w:vAlign w:val="center"/>
          </w:tcPr>
          <w:p w14:paraId="0E61E162">
            <w:pPr>
              <w:jc w:val="center"/>
              <w:rPr>
                <w:rFonts w:hint="eastAsia" w:ascii="宋体" w:hAnsi="宋体" w:eastAsia="宋体" w:cs="宋体"/>
                <w:sz w:val="22"/>
                <w:szCs w:val="22"/>
              </w:rPr>
            </w:pPr>
            <w:r>
              <w:rPr>
                <w:rFonts w:hint="eastAsia" w:ascii="宋体" w:hAnsi="宋体" w:eastAsia="宋体" w:cs="宋体"/>
                <w:sz w:val="22"/>
                <w:szCs w:val="22"/>
              </w:rPr>
              <w:t>履约保证金</w:t>
            </w:r>
          </w:p>
        </w:tc>
        <w:tc>
          <w:tcPr>
            <w:tcW w:w="1761" w:type="pct"/>
            <w:tcBorders>
              <w:top w:val="single" w:color="auto" w:sz="4" w:space="0"/>
              <w:left w:val="single" w:color="auto" w:sz="4" w:space="0"/>
              <w:bottom w:val="single" w:color="auto" w:sz="4" w:space="0"/>
              <w:right w:val="single" w:color="auto" w:sz="4" w:space="0"/>
            </w:tcBorders>
            <w:vAlign w:val="center"/>
          </w:tcPr>
          <w:p w14:paraId="1A4EA668">
            <w:pPr>
              <w:keepNext/>
              <w:keepLines/>
              <w:spacing w:before="340" w:after="330" w:line="480" w:lineRule="auto"/>
              <w:jc w:val="center"/>
              <w:outlineLvl w:val="0"/>
              <w:rPr>
                <w:rFonts w:hint="eastAsia" w:ascii="宋体" w:hAnsi="宋体" w:eastAsia="宋体" w:cs="宋体"/>
                <w:sz w:val="22"/>
                <w:szCs w:val="22"/>
              </w:rPr>
            </w:pPr>
          </w:p>
        </w:tc>
        <w:tc>
          <w:tcPr>
            <w:tcW w:w="1313" w:type="pct"/>
            <w:tcBorders>
              <w:top w:val="single" w:color="auto" w:sz="4" w:space="0"/>
              <w:left w:val="single" w:color="auto" w:sz="4" w:space="0"/>
              <w:bottom w:val="single" w:color="auto" w:sz="4" w:space="0"/>
              <w:right w:val="single" w:color="auto" w:sz="4" w:space="0"/>
            </w:tcBorders>
            <w:vAlign w:val="center"/>
          </w:tcPr>
          <w:p w14:paraId="3CF2E968">
            <w:pPr>
              <w:jc w:val="center"/>
              <w:rPr>
                <w:rFonts w:hint="eastAsia" w:ascii="宋体" w:hAnsi="宋体" w:eastAsia="宋体" w:cs="宋体"/>
                <w:sz w:val="22"/>
                <w:szCs w:val="22"/>
              </w:rPr>
            </w:pPr>
          </w:p>
        </w:tc>
        <w:tc>
          <w:tcPr>
            <w:tcW w:w="960" w:type="pct"/>
            <w:tcBorders>
              <w:top w:val="single" w:color="auto" w:sz="4" w:space="0"/>
              <w:left w:val="single" w:color="auto" w:sz="4" w:space="0"/>
              <w:bottom w:val="single" w:color="auto" w:sz="4" w:space="0"/>
              <w:right w:val="single" w:color="auto" w:sz="4" w:space="0"/>
            </w:tcBorders>
            <w:vAlign w:val="center"/>
          </w:tcPr>
          <w:p w14:paraId="0E6EBC22">
            <w:pPr>
              <w:spacing w:line="240" w:lineRule="exact"/>
              <w:jc w:val="center"/>
              <w:rPr>
                <w:rFonts w:hint="eastAsia" w:ascii="宋体" w:hAnsi="宋体" w:eastAsia="宋体" w:cs="宋体"/>
                <w:sz w:val="22"/>
                <w:szCs w:val="22"/>
              </w:rPr>
            </w:pPr>
          </w:p>
        </w:tc>
      </w:tr>
    </w:tbl>
    <w:p w14:paraId="7F98B638">
      <w:pPr>
        <w:spacing w:before="312" w:beforeLines="100" w:line="240" w:lineRule="auto"/>
        <w:jc w:val="left"/>
        <w:rPr>
          <w:rFonts w:hint="eastAsia" w:ascii="宋体" w:hAnsi="宋体" w:eastAsia="宋体" w:cs="宋体"/>
          <w:color w:val="000000" w:themeColor="text1"/>
          <w:sz w:val="24"/>
          <w:szCs w:val="24"/>
          <w14:textFill>
            <w14:solidFill>
              <w14:schemeClr w14:val="tx1"/>
            </w14:solidFill>
          </w14:textFill>
        </w:rPr>
      </w:pPr>
      <w:bookmarkStart w:id="1" w:name="_Hlk68852912"/>
    </w:p>
    <w:p w14:paraId="0C31A86C">
      <w:pPr>
        <w:spacing w:before="312" w:beforeLines="100"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附件二：</w:t>
      </w:r>
    </w:p>
    <w:tbl>
      <w:tblPr>
        <w:tblStyle w:val="10"/>
        <w:tblW w:w="8850" w:type="dxa"/>
        <w:tblInd w:w="93" w:type="dxa"/>
        <w:tblLayout w:type="fixed"/>
        <w:tblCellMar>
          <w:top w:w="0" w:type="dxa"/>
          <w:left w:w="108" w:type="dxa"/>
          <w:bottom w:w="0" w:type="dxa"/>
          <w:right w:w="108" w:type="dxa"/>
        </w:tblCellMar>
      </w:tblPr>
      <w:tblGrid>
        <w:gridCol w:w="773"/>
        <w:gridCol w:w="2535"/>
        <w:gridCol w:w="2985"/>
        <w:gridCol w:w="2557"/>
      </w:tblGrid>
      <w:tr w14:paraId="43ADA8D7">
        <w:tblPrEx>
          <w:tblCellMar>
            <w:top w:w="0" w:type="dxa"/>
            <w:left w:w="108" w:type="dxa"/>
            <w:bottom w:w="0" w:type="dxa"/>
            <w:right w:w="108" w:type="dxa"/>
          </w:tblCellMar>
        </w:tblPrEx>
        <w:trPr>
          <w:trHeight w:val="927" w:hRule="atLeast"/>
        </w:trPr>
        <w:tc>
          <w:tcPr>
            <w:tcW w:w="8850" w:type="dxa"/>
            <w:gridSpan w:val="4"/>
            <w:tcBorders>
              <w:top w:val="nil"/>
              <w:left w:val="nil"/>
              <w:bottom w:val="nil"/>
              <w:right w:val="nil"/>
            </w:tcBorders>
            <w:shd w:val="clear" w:color="auto" w:fill="auto"/>
            <w:noWrap/>
            <w:vAlign w:val="center"/>
          </w:tcPr>
          <w:p w14:paraId="59DD16E2">
            <w:pPr>
              <w:widowControl/>
              <w:jc w:val="center"/>
              <w:textAlignment w:val="center"/>
              <w:rPr>
                <w:rFonts w:ascii="宋体" w:hAnsi="宋体" w:cs="宋体"/>
                <w:color w:val="000000"/>
                <w:sz w:val="40"/>
                <w:szCs w:val="40"/>
              </w:rPr>
            </w:pPr>
            <w:r>
              <w:rPr>
                <w:rFonts w:hint="eastAsia" w:ascii="宋体" w:hAnsi="宋体" w:cs="宋体"/>
                <w:color w:val="000000"/>
                <w:kern w:val="0"/>
                <w:sz w:val="32"/>
                <w:szCs w:val="32"/>
              </w:rPr>
              <w:t>车位清单</w:t>
            </w:r>
          </w:p>
        </w:tc>
      </w:tr>
      <w:tr w14:paraId="5BC0CA19">
        <w:tblPrEx>
          <w:tblCellMar>
            <w:top w:w="0" w:type="dxa"/>
            <w:left w:w="108" w:type="dxa"/>
            <w:bottom w:w="0" w:type="dxa"/>
            <w:right w:w="108" w:type="dxa"/>
          </w:tblCellMar>
        </w:tblPrEx>
        <w:trPr>
          <w:trHeight w:val="40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101C">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6E0B">
            <w:pPr>
              <w:widowControl/>
              <w:jc w:val="center"/>
              <w:textAlignment w:val="center"/>
              <w:rPr>
                <w:rFonts w:ascii="宋体" w:hAnsi="宋体" w:cs="宋体"/>
                <w:color w:val="000000"/>
                <w:sz w:val="24"/>
              </w:rPr>
            </w:pPr>
            <w:r>
              <w:rPr>
                <w:rFonts w:hint="eastAsia" w:ascii="宋体" w:hAnsi="宋体" w:cs="宋体"/>
                <w:color w:val="000000"/>
                <w:kern w:val="0"/>
                <w:sz w:val="24"/>
              </w:rPr>
              <w:t>车位位置</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B260">
            <w:pPr>
              <w:widowControl/>
              <w:jc w:val="center"/>
              <w:textAlignment w:val="center"/>
              <w:rPr>
                <w:rFonts w:ascii="宋体" w:hAnsi="宋体" w:cs="宋体"/>
                <w:color w:val="000000"/>
                <w:sz w:val="24"/>
              </w:rPr>
            </w:pPr>
            <w:r>
              <w:rPr>
                <w:rFonts w:hint="eastAsia" w:ascii="宋体" w:hAnsi="宋体" w:cs="宋体"/>
                <w:color w:val="000000"/>
                <w:kern w:val="0"/>
                <w:sz w:val="24"/>
              </w:rPr>
              <w:t>车位编号</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323E">
            <w:pPr>
              <w:widowControl/>
              <w:jc w:val="center"/>
              <w:textAlignment w:val="center"/>
              <w:rPr>
                <w:rFonts w:ascii="宋体" w:hAnsi="宋体" w:cs="宋体"/>
                <w:color w:val="000000"/>
                <w:sz w:val="24"/>
              </w:rPr>
            </w:pPr>
            <w:r>
              <w:rPr>
                <w:rFonts w:hint="eastAsia" w:ascii="宋体" w:hAnsi="宋体" w:cs="宋体"/>
                <w:color w:val="000000"/>
                <w:kern w:val="0"/>
                <w:sz w:val="24"/>
              </w:rPr>
              <w:t>备注</w:t>
            </w:r>
          </w:p>
        </w:tc>
      </w:tr>
      <w:tr w14:paraId="36FB71F7">
        <w:tblPrEx>
          <w:tblCellMar>
            <w:top w:w="0" w:type="dxa"/>
            <w:left w:w="108" w:type="dxa"/>
            <w:bottom w:w="0" w:type="dxa"/>
            <w:right w:w="108" w:type="dxa"/>
          </w:tblCellMar>
        </w:tblPrEx>
        <w:trPr>
          <w:trHeight w:val="40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2D10">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9C98">
            <w:pPr>
              <w:widowControl/>
              <w:jc w:val="center"/>
              <w:textAlignment w:val="center"/>
              <w:rPr>
                <w:rFonts w:ascii="宋体" w:hAnsi="宋体" w:cs="宋体"/>
                <w:color w:val="000000"/>
                <w:sz w:val="24"/>
              </w:rPr>
            </w:pPr>
            <w:r>
              <w:rPr>
                <w:rFonts w:hint="eastAsia" w:ascii="宋体" w:hAnsi="宋体" w:cs="宋体"/>
                <w:color w:val="000000"/>
                <w:kern w:val="0"/>
                <w:sz w:val="24"/>
              </w:rPr>
              <w:t>地面</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86D4">
            <w:pPr>
              <w:widowControl/>
              <w:jc w:val="center"/>
              <w:textAlignment w:val="center"/>
              <w:rPr>
                <w:rFonts w:ascii="宋体" w:hAnsi="宋体" w:cs="宋体"/>
                <w:color w:val="000000"/>
                <w:sz w:val="24"/>
              </w:rPr>
            </w:pPr>
            <w:r>
              <w:rPr>
                <w:rFonts w:hint="eastAsia" w:ascii="宋体" w:hAnsi="宋体" w:cs="宋体"/>
                <w:color w:val="000000"/>
                <w:kern w:val="0"/>
                <w:sz w:val="24"/>
              </w:rPr>
              <w:t>29</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0242">
            <w:pPr>
              <w:jc w:val="center"/>
              <w:rPr>
                <w:rFonts w:ascii="宋体" w:hAnsi="宋体" w:cs="宋体"/>
                <w:color w:val="000000"/>
                <w:sz w:val="24"/>
              </w:rPr>
            </w:pPr>
          </w:p>
        </w:tc>
      </w:tr>
      <w:tr w14:paraId="2214C8E8">
        <w:tblPrEx>
          <w:tblCellMar>
            <w:top w:w="0" w:type="dxa"/>
            <w:left w:w="108" w:type="dxa"/>
            <w:bottom w:w="0" w:type="dxa"/>
            <w:right w:w="108" w:type="dxa"/>
          </w:tblCellMar>
        </w:tblPrEx>
        <w:trPr>
          <w:trHeight w:val="40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C460">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5FF2">
            <w:pPr>
              <w:widowControl/>
              <w:jc w:val="center"/>
              <w:textAlignment w:val="center"/>
              <w:rPr>
                <w:rFonts w:ascii="宋体" w:hAnsi="宋体" w:cs="宋体"/>
                <w:color w:val="000000"/>
                <w:sz w:val="24"/>
              </w:rPr>
            </w:pPr>
            <w:r>
              <w:rPr>
                <w:rFonts w:hint="eastAsia" w:ascii="宋体" w:hAnsi="宋体" w:cs="宋体"/>
                <w:color w:val="000000"/>
                <w:kern w:val="0"/>
                <w:sz w:val="24"/>
              </w:rPr>
              <w:t>地面</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6A5F">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6014">
            <w:pPr>
              <w:jc w:val="center"/>
              <w:rPr>
                <w:rFonts w:ascii="宋体" w:hAnsi="宋体" w:cs="宋体"/>
                <w:color w:val="000000"/>
                <w:sz w:val="24"/>
              </w:rPr>
            </w:pPr>
          </w:p>
        </w:tc>
      </w:tr>
      <w:tr w14:paraId="0C2897A0">
        <w:tblPrEx>
          <w:tblCellMar>
            <w:top w:w="0" w:type="dxa"/>
            <w:left w:w="108" w:type="dxa"/>
            <w:bottom w:w="0" w:type="dxa"/>
            <w:right w:w="108" w:type="dxa"/>
          </w:tblCellMar>
        </w:tblPrEx>
        <w:trPr>
          <w:trHeight w:val="40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74B8">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8677">
            <w:pPr>
              <w:widowControl/>
              <w:jc w:val="center"/>
              <w:textAlignment w:val="center"/>
              <w:rPr>
                <w:rFonts w:ascii="宋体" w:hAnsi="宋体" w:cs="宋体"/>
                <w:color w:val="000000"/>
                <w:sz w:val="24"/>
              </w:rPr>
            </w:pPr>
            <w:r>
              <w:rPr>
                <w:rFonts w:hint="eastAsia" w:ascii="宋体" w:hAnsi="宋体" w:cs="宋体"/>
                <w:color w:val="000000"/>
                <w:kern w:val="0"/>
                <w:sz w:val="24"/>
              </w:rPr>
              <w:t>地面</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0F3F">
            <w:pPr>
              <w:widowControl/>
              <w:jc w:val="center"/>
              <w:textAlignment w:val="center"/>
              <w:rPr>
                <w:rFonts w:ascii="宋体" w:hAnsi="宋体" w:cs="宋体"/>
                <w:color w:val="000000"/>
                <w:sz w:val="24"/>
              </w:rPr>
            </w:pPr>
            <w:r>
              <w:rPr>
                <w:rFonts w:hint="eastAsia" w:ascii="宋体" w:hAnsi="宋体" w:cs="宋体"/>
                <w:color w:val="000000"/>
                <w:kern w:val="0"/>
                <w:sz w:val="24"/>
              </w:rPr>
              <w:t>31</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3DDF">
            <w:pPr>
              <w:jc w:val="center"/>
              <w:rPr>
                <w:rFonts w:ascii="宋体" w:hAnsi="宋体" w:cs="宋体"/>
                <w:color w:val="000000"/>
                <w:sz w:val="24"/>
              </w:rPr>
            </w:pPr>
          </w:p>
        </w:tc>
      </w:tr>
      <w:tr w14:paraId="7733277D">
        <w:tblPrEx>
          <w:tblCellMar>
            <w:top w:w="0" w:type="dxa"/>
            <w:left w:w="108" w:type="dxa"/>
            <w:bottom w:w="0" w:type="dxa"/>
            <w:right w:w="108" w:type="dxa"/>
          </w:tblCellMar>
        </w:tblPrEx>
        <w:trPr>
          <w:trHeight w:val="40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E20E">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94A7">
            <w:pPr>
              <w:widowControl/>
              <w:jc w:val="center"/>
              <w:textAlignment w:val="center"/>
              <w:rPr>
                <w:rFonts w:ascii="宋体" w:hAnsi="宋体" w:cs="宋体"/>
                <w:color w:val="000000"/>
                <w:sz w:val="24"/>
              </w:rPr>
            </w:pPr>
            <w:r>
              <w:rPr>
                <w:rFonts w:hint="eastAsia" w:ascii="宋体" w:hAnsi="宋体" w:cs="宋体"/>
                <w:color w:val="000000"/>
                <w:kern w:val="0"/>
                <w:sz w:val="24"/>
              </w:rPr>
              <w:t>地面</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A821">
            <w:pPr>
              <w:widowControl/>
              <w:jc w:val="center"/>
              <w:textAlignment w:val="center"/>
              <w:rPr>
                <w:rFonts w:ascii="宋体" w:hAnsi="宋体" w:cs="宋体"/>
                <w:color w:val="000000"/>
                <w:sz w:val="24"/>
              </w:rPr>
            </w:pPr>
            <w:r>
              <w:rPr>
                <w:rFonts w:hint="eastAsia" w:ascii="宋体" w:hAnsi="宋体" w:cs="宋体"/>
                <w:color w:val="000000"/>
                <w:kern w:val="0"/>
                <w:sz w:val="24"/>
              </w:rPr>
              <w:t>32</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1CCC">
            <w:pPr>
              <w:jc w:val="center"/>
              <w:rPr>
                <w:rFonts w:ascii="宋体" w:hAnsi="宋体" w:cs="宋体"/>
                <w:color w:val="000000"/>
                <w:sz w:val="24"/>
              </w:rPr>
            </w:pPr>
          </w:p>
        </w:tc>
      </w:tr>
      <w:tr w14:paraId="519C1A4D">
        <w:tblPrEx>
          <w:tblCellMar>
            <w:top w:w="0" w:type="dxa"/>
            <w:left w:w="108" w:type="dxa"/>
            <w:bottom w:w="0" w:type="dxa"/>
            <w:right w:w="108" w:type="dxa"/>
          </w:tblCellMar>
        </w:tblPrEx>
        <w:trPr>
          <w:trHeight w:val="40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4B7F">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97BF">
            <w:pPr>
              <w:widowControl/>
              <w:jc w:val="center"/>
              <w:textAlignment w:val="center"/>
              <w:rPr>
                <w:rFonts w:ascii="宋体" w:hAnsi="宋体" w:cs="宋体"/>
                <w:color w:val="000000"/>
                <w:sz w:val="24"/>
              </w:rPr>
            </w:pPr>
            <w:r>
              <w:rPr>
                <w:rFonts w:hint="eastAsia" w:ascii="宋体" w:hAnsi="宋体" w:cs="宋体"/>
                <w:color w:val="000000"/>
                <w:kern w:val="0"/>
                <w:sz w:val="24"/>
              </w:rPr>
              <w:t>地面</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B904">
            <w:pPr>
              <w:widowControl/>
              <w:jc w:val="center"/>
              <w:textAlignment w:val="center"/>
              <w:rPr>
                <w:rFonts w:ascii="宋体" w:hAnsi="宋体" w:cs="宋体"/>
                <w:color w:val="000000"/>
                <w:sz w:val="24"/>
              </w:rPr>
            </w:pPr>
            <w:r>
              <w:rPr>
                <w:rFonts w:hint="eastAsia" w:ascii="宋体" w:hAnsi="宋体" w:cs="宋体"/>
                <w:color w:val="000000"/>
                <w:kern w:val="0"/>
                <w:sz w:val="24"/>
              </w:rPr>
              <w:t>33</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02DF">
            <w:pPr>
              <w:jc w:val="center"/>
              <w:rPr>
                <w:rFonts w:ascii="宋体" w:hAnsi="宋体" w:cs="宋体"/>
                <w:color w:val="000000"/>
                <w:sz w:val="24"/>
              </w:rPr>
            </w:pPr>
          </w:p>
        </w:tc>
      </w:tr>
      <w:tr w14:paraId="3B53506F">
        <w:tblPrEx>
          <w:tblCellMar>
            <w:top w:w="0" w:type="dxa"/>
            <w:left w:w="108" w:type="dxa"/>
            <w:bottom w:w="0" w:type="dxa"/>
            <w:right w:w="108" w:type="dxa"/>
          </w:tblCellMar>
        </w:tblPrEx>
        <w:trPr>
          <w:trHeight w:val="40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D4BA">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ACFD">
            <w:pPr>
              <w:widowControl/>
              <w:jc w:val="center"/>
              <w:textAlignment w:val="center"/>
              <w:rPr>
                <w:rFonts w:ascii="宋体" w:hAnsi="宋体" w:cs="宋体"/>
                <w:color w:val="000000"/>
                <w:sz w:val="24"/>
              </w:rPr>
            </w:pPr>
            <w:r>
              <w:rPr>
                <w:rFonts w:hint="eastAsia" w:ascii="宋体" w:hAnsi="宋体" w:cs="宋体"/>
                <w:color w:val="000000"/>
                <w:kern w:val="0"/>
                <w:sz w:val="24"/>
              </w:rPr>
              <w:t>地面</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3F3A">
            <w:pPr>
              <w:widowControl/>
              <w:jc w:val="center"/>
              <w:textAlignment w:val="center"/>
              <w:rPr>
                <w:rFonts w:ascii="宋体" w:hAnsi="宋体" w:cs="宋体"/>
                <w:color w:val="000000"/>
                <w:sz w:val="24"/>
              </w:rPr>
            </w:pPr>
            <w:r>
              <w:rPr>
                <w:rFonts w:hint="eastAsia" w:ascii="宋体" w:hAnsi="宋体" w:cs="宋体"/>
                <w:color w:val="000000"/>
                <w:kern w:val="0"/>
                <w:sz w:val="24"/>
              </w:rPr>
              <w:t>34</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72A8">
            <w:pPr>
              <w:jc w:val="center"/>
              <w:rPr>
                <w:rFonts w:ascii="宋体" w:hAnsi="宋体" w:cs="宋体"/>
                <w:color w:val="000000"/>
                <w:sz w:val="24"/>
              </w:rPr>
            </w:pPr>
          </w:p>
        </w:tc>
      </w:tr>
      <w:tr w14:paraId="7E664346">
        <w:tblPrEx>
          <w:tblCellMar>
            <w:top w:w="0" w:type="dxa"/>
            <w:left w:w="108" w:type="dxa"/>
            <w:bottom w:w="0" w:type="dxa"/>
            <w:right w:w="108" w:type="dxa"/>
          </w:tblCellMar>
        </w:tblPrEx>
        <w:trPr>
          <w:trHeight w:val="40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E63A">
            <w:pPr>
              <w:widowControl/>
              <w:jc w:val="center"/>
              <w:textAlignment w:val="center"/>
              <w:rPr>
                <w:rFonts w:ascii="宋体" w:hAnsi="宋体" w:cs="宋体"/>
                <w:color w:val="000000"/>
                <w:sz w:val="24"/>
              </w:rPr>
            </w:pPr>
            <w:r>
              <w:rPr>
                <w:rFonts w:hint="eastAsia" w:ascii="宋体" w:hAnsi="宋体" w:cs="宋体"/>
                <w:color w:val="000000"/>
                <w:kern w:val="0"/>
                <w:sz w:val="24"/>
              </w:rPr>
              <w:t>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B337">
            <w:pPr>
              <w:widowControl/>
              <w:jc w:val="center"/>
              <w:textAlignment w:val="center"/>
              <w:rPr>
                <w:rFonts w:ascii="宋体" w:hAnsi="宋体" w:cs="宋体"/>
                <w:color w:val="000000"/>
                <w:sz w:val="24"/>
              </w:rPr>
            </w:pPr>
            <w:r>
              <w:rPr>
                <w:rFonts w:hint="eastAsia" w:ascii="宋体" w:hAnsi="宋体" w:cs="宋体"/>
                <w:color w:val="000000"/>
                <w:kern w:val="0"/>
                <w:sz w:val="24"/>
              </w:rPr>
              <w:t>地面</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408B">
            <w:pPr>
              <w:widowControl/>
              <w:jc w:val="center"/>
              <w:textAlignment w:val="center"/>
              <w:rPr>
                <w:rFonts w:ascii="宋体" w:hAnsi="宋体" w:cs="宋体"/>
                <w:color w:val="000000"/>
                <w:sz w:val="24"/>
              </w:rPr>
            </w:pPr>
            <w:r>
              <w:rPr>
                <w:rFonts w:hint="eastAsia" w:ascii="宋体" w:hAnsi="宋体" w:cs="宋体"/>
                <w:color w:val="000000"/>
                <w:kern w:val="0"/>
                <w:sz w:val="24"/>
              </w:rPr>
              <w:t>35</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7533">
            <w:pPr>
              <w:jc w:val="center"/>
              <w:rPr>
                <w:rFonts w:ascii="宋体" w:hAnsi="宋体" w:cs="宋体"/>
                <w:color w:val="000000"/>
                <w:sz w:val="24"/>
              </w:rPr>
            </w:pPr>
          </w:p>
        </w:tc>
      </w:tr>
      <w:tr w14:paraId="1AE1E4B6">
        <w:tblPrEx>
          <w:tblCellMar>
            <w:top w:w="0" w:type="dxa"/>
            <w:left w:w="108" w:type="dxa"/>
            <w:bottom w:w="0" w:type="dxa"/>
            <w:right w:w="108" w:type="dxa"/>
          </w:tblCellMar>
        </w:tblPrEx>
        <w:trPr>
          <w:trHeight w:val="40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0C0F">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C64F">
            <w:pPr>
              <w:widowControl/>
              <w:jc w:val="center"/>
              <w:textAlignment w:val="center"/>
              <w:rPr>
                <w:rFonts w:ascii="宋体" w:hAnsi="宋体" w:cs="宋体"/>
                <w:color w:val="000000"/>
                <w:sz w:val="24"/>
              </w:rPr>
            </w:pPr>
            <w:r>
              <w:rPr>
                <w:rFonts w:hint="eastAsia" w:ascii="宋体" w:hAnsi="宋体" w:cs="宋体"/>
                <w:color w:val="000000"/>
                <w:kern w:val="0"/>
                <w:sz w:val="24"/>
              </w:rPr>
              <w:t>地面</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E38D">
            <w:pPr>
              <w:widowControl/>
              <w:jc w:val="center"/>
              <w:textAlignment w:val="center"/>
              <w:rPr>
                <w:rFonts w:ascii="宋体" w:hAnsi="宋体" w:cs="宋体"/>
                <w:color w:val="000000"/>
                <w:sz w:val="24"/>
              </w:rPr>
            </w:pPr>
            <w:r>
              <w:rPr>
                <w:rFonts w:hint="eastAsia" w:ascii="宋体" w:hAnsi="宋体" w:cs="宋体"/>
                <w:color w:val="000000"/>
                <w:kern w:val="0"/>
                <w:sz w:val="24"/>
              </w:rPr>
              <w:t>38</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9A42">
            <w:pPr>
              <w:jc w:val="center"/>
              <w:rPr>
                <w:rFonts w:ascii="宋体" w:hAnsi="宋体" w:cs="宋体"/>
                <w:color w:val="000000"/>
                <w:sz w:val="24"/>
              </w:rPr>
            </w:pPr>
          </w:p>
        </w:tc>
      </w:tr>
      <w:tr w14:paraId="14912624">
        <w:tblPrEx>
          <w:tblCellMar>
            <w:top w:w="0" w:type="dxa"/>
            <w:left w:w="108" w:type="dxa"/>
            <w:bottom w:w="0" w:type="dxa"/>
            <w:right w:w="108" w:type="dxa"/>
          </w:tblCellMar>
        </w:tblPrEx>
        <w:trPr>
          <w:trHeight w:val="40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171D">
            <w:pPr>
              <w:widowControl/>
              <w:jc w:val="center"/>
              <w:textAlignment w:val="center"/>
              <w:rPr>
                <w:rFonts w:ascii="宋体" w:hAnsi="宋体" w:cs="宋体"/>
                <w:color w:val="000000"/>
                <w:sz w:val="24"/>
              </w:rPr>
            </w:pPr>
            <w:r>
              <w:rPr>
                <w:rFonts w:hint="eastAsia" w:ascii="宋体" w:hAnsi="宋体" w:cs="宋体"/>
                <w:color w:val="000000"/>
                <w:kern w:val="0"/>
                <w:sz w:val="24"/>
              </w:rPr>
              <w:t>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059F">
            <w:pPr>
              <w:widowControl/>
              <w:jc w:val="center"/>
              <w:textAlignment w:val="center"/>
              <w:rPr>
                <w:rFonts w:ascii="宋体" w:hAnsi="宋体" w:cs="宋体"/>
                <w:color w:val="000000"/>
                <w:sz w:val="24"/>
              </w:rPr>
            </w:pPr>
            <w:r>
              <w:rPr>
                <w:rFonts w:hint="eastAsia" w:ascii="宋体" w:hAnsi="宋体" w:cs="宋体"/>
                <w:color w:val="000000"/>
                <w:kern w:val="0"/>
                <w:sz w:val="24"/>
              </w:rPr>
              <w:t>地面</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AA14">
            <w:pPr>
              <w:widowControl/>
              <w:jc w:val="center"/>
              <w:textAlignment w:val="center"/>
              <w:rPr>
                <w:rFonts w:ascii="宋体" w:hAnsi="宋体" w:cs="宋体"/>
                <w:color w:val="000000"/>
                <w:sz w:val="24"/>
              </w:rPr>
            </w:pPr>
            <w:r>
              <w:rPr>
                <w:rFonts w:hint="eastAsia" w:ascii="宋体" w:hAnsi="宋体" w:cs="宋体"/>
                <w:color w:val="000000"/>
                <w:kern w:val="0"/>
                <w:sz w:val="24"/>
              </w:rPr>
              <w:t>39</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3C5C">
            <w:pPr>
              <w:jc w:val="center"/>
              <w:rPr>
                <w:rFonts w:ascii="宋体" w:hAnsi="宋体" w:cs="宋体"/>
                <w:color w:val="000000"/>
                <w:sz w:val="24"/>
              </w:rPr>
            </w:pPr>
          </w:p>
        </w:tc>
      </w:tr>
      <w:tr w14:paraId="484357D0">
        <w:tblPrEx>
          <w:tblCellMar>
            <w:top w:w="0" w:type="dxa"/>
            <w:left w:w="108" w:type="dxa"/>
            <w:bottom w:w="0" w:type="dxa"/>
            <w:right w:w="108" w:type="dxa"/>
          </w:tblCellMar>
        </w:tblPrEx>
        <w:trPr>
          <w:trHeight w:val="40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587B">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8D79">
            <w:pPr>
              <w:widowControl/>
              <w:jc w:val="center"/>
              <w:textAlignment w:val="center"/>
              <w:rPr>
                <w:rFonts w:ascii="宋体" w:hAnsi="宋体" w:cs="宋体"/>
                <w:color w:val="000000"/>
                <w:sz w:val="24"/>
              </w:rPr>
            </w:pPr>
            <w:r>
              <w:rPr>
                <w:rFonts w:hint="eastAsia" w:ascii="宋体" w:hAnsi="宋体" w:cs="宋体"/>
                <w:color w:val="000000"/>
                <w:kern w:val="0"/>
                <w:sz w:val="24"/>
              </w:rPr>
              <w:t>地面</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D0E4">
            <w:pPr>
              <w:widowControl/>
              <w:jc w:val="center"/>
              <w:textAlignment w:val="center"/>
              <w:rPr>
                <w:rFonts w:ascii="宋体" w:hAnsi="宋体" w:cs="宋体"/>
                <w:color w:val="000000"/>
                <w:sz w:val="24"/>
              </w:rPr>
            </w:pPr>
            <w:r>
              <w:rPr>
                <w:rFonts w:hint="eastAsia" w:ascii="宋体" w:hAnsi="宋体" w:cs="宋体"/>
                <w:color w:val="000000"/>
                <w:kern w:val="0"/>
                <w:sz w:val="24"/>
              </w:rPr>
              <w:t>40</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2988">
            <w:pPr>
              <w:jc w:val="center"/>
              <w:rPr>
                <w:rFonts w:ascii="宋体" w:hAnsi="宋体" w:cs="宋体"/>
                <w:color w:val="000000"/>
                <w:sz w:val="24"/>
              </w:rPr>
            </w:pPr>
          </w:p>
        </w:tc>
      </w:tr>
      <w:tr w14:paraId="22A47865">
        <w:tblPrEx>
          <w:tblCellMar>
            <w:top w:w="0" w:type="dxa"/>
            <w:left w:w="108" w:type="dxa"/>
            <w:bottom w:w="0" w:type="dxa"/>
            <w:right w:w="108" w:type="dxa"/>
          </w:tblCellMar>
        </w:tblPrEx>
        <w:trPr>
          <w:trHeight w:val="40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5296">
            <w:pPr>
              <w:widowControl/>
              <w:jc w:val="center"/>
              <w:textAlignment w:val="center"/>
              <w:rPr>
                <w:rFonts w:ascii="宋体" w:hAnsi="宋体" w:cs="宋体"/>
                <w:color w:val="000000"/>
                <w:sz w:val="24"/>
              </w:rPr>
            </w:pPr>
            <w:r>
              <w:rPr>
                <w:rFonts w:hint="eastAsia" w:ascii="宋体" w:hAnsi="宋体" w:cs="宋体"/>
                <w:color w:val="000000"/>
                <w:kern w:val="0"/>
                <w:sz w:val="24"/>
              </w:rPr>
              <w:t>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DB1F">
            <w:pPr>
              <w:widowControl/>
              <w:jc w:val="center"/>
              <w:textAlignment w:val="center"/>
              <w:rPr>
                <w:rFonts w:ascii="宋体" w:hAnsi="宋体" w:cs="宋体"/>
                <w:color w:val="000000"/>
                <w:sz w:val="24"/>
              </w:rPr>
            </w:pPr>
            <w:r>
              <w:rPr>
                <w:rFonts w:hint="eastAsia" w:ascii="宋体" w:hAnsi="宋体" w:cs="宋体"/>
                <w:color w:val="000000"/>
                <w:kern w:val="0"/>
                <w:sz w:val="24"/>
              </w:rPr>
              <w:t>地面</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9252">
            <w:pPr>
              <w:widowControl/>
              <w:jc w:val="center"/>
              <w:textAlignment w:val="center"/>
              <w:rPr>
                <w:rFonts w:ascii="宋体" w:hAnsi="宋体" w:cs="宋体"/>
                <w:color w:val="000000"/>
                <w:sz w:val="24"/>
              </w:rPr>
            </w:pPr>
            <w:r>
              <w:rPr>
                <w:rFonts w:hint="eastAsia" w:ascii="宋体" w:hAnsi="宋体" w:cs="宋体"/>
                <w:color w:val="000000"/>
                <w:kern w:val="0"/>
                <w:sz w:val="24"/>
              </w:rPr>
              <w:t>41</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4123">
            <w:pPr>
              <w:jc w:val="center"/>
              <w:rPr>
                <w:rFonts w:ascii="宋体" w:hAnsi="宋体" w:cs="宋体"/>
                <w:color w:val="000000"/>
                <w:sz w:val="24"/>
              </w:rPr>
            </w:pPr>
          </w:p>
        </w:tc>
      </w:tr>
      <w:tr w14:paraId="5B5B40A5">
        <w:tblPrEx>
          <w:tblCellMar>
            <w:top w:w="0" w:type="dxa"/>
            <w:left w:w="108" w:type="dxa"/>
            <w:bottom w:w="0" w:type="dxa"/>
            <w:right w:w="108" w:type="dxa"/>
          </w:tblCellMar>
        </w:tblPrEx>
        <w:trPr>
          <w:trHeight w:val="40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F8B8">
            <w:pPr>
              <w:widowControl/>
              <w:jc w:val="center"/>
              <w:textAlignment w:val="center"/>
              <w:rPr>
                <w:rFonts w:ascii="宋体" w:hAnsi="宋体" w:cs="宋体"/>
                <w:color w:val="000000"/>
                <w:sz w:val="24"/>
              </w:rPr>
            </w:pPr>
            <w:r>
              <w:rPr>
                <w:rFonts w:hint="eastAsia" w:ascii="宋体" w:hAnsi="宋体" w:cs="宋体"/>
                <w:color w:val="000000"/>
                <w:kern w:val="0"/>
                <w:sz w:val="24"/>
              </w:rPr>
              <w:t>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5D8A">
            <w:pPr>
              <w:widowControl/>
              <w:jc w:val="center"/>
              <w:textAlignment w:val="center"/>
              <w:rPr>
                <w:rFonts w:ascii="宋体" w:hAnsi="宋体" w:cs="宋体"/>
                <w:color w:val="000000"/>
                <w:sz w:val="24"/>
              </w:rPr>
            </w:pPr>
            <w:r>
              <w:rPr>
                <w:rFonts w:hint="eastAsia" w:ascii="宋体" w:hAnsi="宋体" w:cs="宋体"/>
                <w:color w:val="000000"/>
                <w:kern w:val="0"/>
                <w:sz w:val="24"/>
              </w:rPr>
              <w:t>地面</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6DE4">
            <w:pPr>
              <w:widowControl/>
              <w:jc w:val="center"/>
              <w:textAlignment w:val="center"/>
              <w:rPr>
                <w:rFonts w:ascii="宋体" w:hAnsi="宋体" w:cs="宋体"/>
                <w:color w:val="000000"/>
                <w:sz w:val="24"/>
              </w:rPr>
            </w:pPr>
            <w:r>
              <w:rPr>
                <w:rFonts w:hint="eastAsia" w:ascii="宋体" w:hAnsi="宋体" w:cs="宋体"/>
                <w:color w:val="000000"/>
                <w:kern w:val="0"/>
                <w:sz w:val="24"/>
              </w:rPr>
              <w:t>42</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506E">
            <w:pPr>
              <w:jc w:val="center"/>
              <w:rPr>
                <w:rFonts w:ascii="宋体" w:hAnsi="宋体" w:cs="宋体"/>
                <w:color w:val="000000"/>
                <w:sz w:val="24"/>
              </w:rPr>
            </w:pPr>
          </w:p>
        </w:tc>
      </w:tr>
      <w:tr w14:paraId="6469AE89">
        <w:tblPrEx>
          <w:tblCellMar>
            <w:top w:w="0" w:type="dxa"/>
            <w:left w:w="108" w:type="dxa"/>
            <w:bottom w:w="0" w:type="dxa"/>
            <w:right w:w="108" w:type="dxa"/>
          </w:tblCellMar>
        </w:tblPrEx>
        <w:trPr>
          <w:trHeight w:val="40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97BA">
            <w:pPr>
              <w:widowControl/>
              <w:jc w:val="center"/>
              <w:textAlignment w:val="center"/>
              <w:rPr>
                <w:rFonts w:ascii="宋体" w:hAnsi="宋体" w:cs="宋体"/>
                <w:color w:val="000000"/>
                <w:sz w:val="24"/>
              </w:rPr>
            </w:pPr>
            <w:r>
              <w:rPr>
                <w:rFonts w:hint="eastAsia" w:ascii="宋体" w:hAnsi="宋体" w:cs="宋体"/>
                <w:color w:val="000000"/>
                <w:kern w:val="0"/>
                <w:sz w:val="24"/>
              </w:rPr>
              <w:t>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E4E8">
            <w:pPr>
              <w:widowControl/>
              <w:jc w:val="center"/>
              <w:textAlignment w:val="center"/>
              <w:rPr>
                <w:rFonts w:ascii="宋体" w:hAnsi="宋体" w:cs="宋体"/>
                <w:color w:val="000000"/>
                <w:sz w:val="24"/>
              </w:rPr>
            </w:pPr>
            <w:r>
              <w:rPr>
                <w:rFonts w:hint="eastAsia" w:ascii="宋体" w:hAnsi="宋体" w:cs="宋体"/>
                <w:color w:val="000000"/>
                <w:kern w:val="0"/>
                <w:sz w:val="24"/>
              </w:rPr>
              <w:t>地面</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2616">
            <w:pPr>
              <w:widowControl/>
              <w:jc w:val="center"/>
              <w:textAlignment w:val="center"/>
              <w:rPr>
                <w:rFonts w:ascii="宋体" w:hAnsi="宋体" w:cs="宋体"/>
                <w:color w:val="000000"/>
                <w:sz w:val="24"/>
              </w:rPr>
            </w:pPr>
            <w:r>
              <w:rPr>
                <w:rFonts w:hint="eastAsia" w:ascii="宋体" w:hAnsi="宋体" w:cs="宋体"/>
                <w:color w:val="000000"/>
                <w:kern w:val="0"/>
                <w:sz w:val="24"/>
              </w:rPr>
              <w:t>43</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FEFA">
            <w:pPr>
              <w:jc w:val="center"/>
              <w:rPr>
                <w:rFonts w:ascii="宋体" w:hAnsi="宋体" w:cs="宋体"/>
                <w:color w:val="000000"/>
                <w:sz w:val="24"/>
              </w:rPr>
            </w:pPr>
          </w:p>
        </w:tc>
      </w:tr>
      <w:tr w14:paraId="2DC55B06">
        <w:tblPrEx>
          <w:tblCellMar>
            <w:top w:w="0" w:type="dxa"/>
            <w:left w:w="108" w:type="dxa"/>
            <w:bottom w:w="0" w:type="dxa"/>
            <w:right w:w="108" w:type="dxa"/>
          </w:tblCellMar>
        </w:tblPrEx>
        <w:trPr>
          <w:trHeight w:val="40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80F6">
            <w:pPr>
              <w:widowControl/>
              <w:jc w:val="center"/>
              <w:textAlignment w:val="center"/>
              <w:rPr>
                <w:rFonts w:ascii="宋体" w:hAnsi="宋体" w:cs="宋体"/>
                <w:color w:val="000000"/>
                <w:sz w:val="24"/>
              </w:rPr>
            </w:pPr>
            <w:r>
              <w:rPr>
                <w:rFonts w:hint="eastAsia" w:ascii="宋体" w:hAnsi="宋体" w:cs="宋体"/>
                <w:color w:val="000000"/>
                <w:kern w:val="0"/>
                <w:sz w:val="24"/>
              </w:rPr>
              <w:t>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6982">
            <w:pPr>
              <w:widowControl/>
              <w:jc w:val="center"/>
              <w:textAlignment w:val="center"/>
              <w:rPr>
                <w:rFonts w:ascii="宋体" w:hAnsi="宋体" w:cs="宋体"/>
                <w:color w:val="000000"/>
                <w:sz w:val="24"/>
              </w:rPr>
            </w:pPr>
            <w:r>
              <w:rPr>
                <w:rFonts w:hint="eastAsia" w:ascii="宋体" w:hAnsi="宋体" w:cs="宋体"/>
                <w:color w:val="000000"/>
                <w:kern w:val="0"/>
                <w:sz w:val="24"/>
              </w:rPr>
              <w:t>地面</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AA0F">
            <w:pPr>
              <w:widowControl/>
              <w:jc w:val="center"/>
              <w:textAlignment w:val="center"/>
              <w:rPr>
                <w:rFonts w:ascii="宋体" w:hAnsi="宋体" w:cs="宋体"/>
                <w:color w:val="000000"/>
                <w:sz w:val="24"/>
              </w:rPr>
            </w:pPr>
            <w:r>
              <w:rPr>
                <w:rFonts w:hint="eastAsia" w:ascii="宋体" w:hAnsi="宋体" w:cs="宋体"/>
                <w:color w:val="000000"/>
                <w:kern w:val="0"/>
                <w:sz w:val="24"/>
              </w:rPr>
              <w:t>44</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2D1D">
            <w:pPr>
              <w:jc w:val="center"/>
              <w:rPr>
                <w:rFonts w:ascii="宋体" w:hAnsi="宋体" w:cs="宋体"/>
                <w:color w:val="000000"/>
                <w:sz w:val="24"/>
              </w:rPr>
            </w:pPr>
          </w:p>
        </w:tc>
      </w:tr>
      <w:tr w14:paraId="125542D8">
        <w:tblPrEx>
          <w:tblCellMar>
            <w:top w:w="0" w:type="dxa"/>
            <w:left w:w="108" w:type="dxa"/>
            <w:bottom w:w="0" w:type="dxa"/>
            <w:right w:w="108" w:type="dxa"/>
          </w:tblCellMar>
        </w:tblPrEx>
        <w:trPr>
          <w:trHeight w:val="40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59FD">
            <w:pPr>
              <w:widowControl/>
              <w:jc w:val="center"/>
              <w:textAlignment w:val="center"/>
              <w:rPr>
                <w:rFonts w:ascii="宋体" w:hAnsi="宋体" w:cs="宋体"/>
                <w:color w:val="000000"/>
                <w:sz w:val="24"/>
              </w:rPr>
            </w:pPr>
            <w:r>
              <w:rPr>
                <w:rFonts w:hint="eastAsia" w:ascii="宋体" w:hAnsi="宋体" w:cs="宋体"/>
                <w:color w:val="000000"/>
                <w:kern w:val="0"/>
                <w:sz w:val="24"/>
              </w:rPr>
              <w:t>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5113">
            <w:pPr>
              <w:widowControl/>
              <w:jc w:val="center"/>
              <w:textAlignment w:val="center"/>
              <w:rPr>
                <w:rFonts w:ascii="宋体" w:hAnsi="宋体" w:cs="宋体"/>
                <w:color w:val="000000"/>
                <w:sz w:val="24"/>
              </w:rPr>
            </w:pPr>
            <w:r>
              <w:rPr>
                <w:rFonts w:hint="eastAsia" w:ascii="宋体" w:hAnsi="宋体" w:cs="宋体"/>
                <w:color w:val="000000"/>
                <w:kern w:val="0"/>
                <w:sz w:val="24"/>
              </w:rPr>
              <w:t>地面</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11B9">
            <w:pPr>
              <w:widowControl/>
              <w:jc w:val="center"/>
              <w:textAlignment w:val="center"/>
              <w:rPr>
                <w:rFonts w:ascii="宋体" w:hAnsi="宋体" w:cs="宋体"/>
                <w:color w:val="000000"/>
                <w:sz w:val="24"/>
              </w:rPr>
            </w:pPr>
            <w:r>
              <w:rPr>
                <w:rFonts w:hint="eastAsia" w:ascii="宋体" w:hAnsi="宋体" w:cs="宋体"/>
                <w:color w:val="000000"/>
                <w:kern w:val="0"/>
                <w:sz w:val="24"/>
              </w:rPr>
              <w:t>45</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16FE">
            <w:pPr>
              <w:jc w:val="center"/>
              <w:rPr>
                <w:rFonts w:ascii="宋体" w:hAnsi="宋体" w:cs="宋体"/>
                <w:color w:val="000000"/>
                <w:sz w:val="24"/>
              </w:rPr>
            </w:pPr>
          </w:p>
        </w:tc>
      </w:tr>
      <w:tr w14:paraId="3C43E4D0">
        <w:tblPrEx>
          <w:tblCellMar>
            <w:top w:w="0" w:type="dxa"/>
            <w:left w:w="108" w:type="dxa"/>
            <w:bottom w:w="0" w:type="dxa"/>
            <w:right w:w="108" w:type="dxa"/>
          </w:tblCellMar>
        </w:tblPrEx>
        <w:trPr>
          <w:trHeight w:val="40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12D4">
            <w:pPr>
              <w:widowControl/>
              <w:jc w:val="center"/>
              <w:textAlignment w:val="center"/>
              <w:rPr>
                <w:rFonts w:ascii="宋体" w:hAnsi="宋体" w:cs="宋体"/>
                <w:color w:val="000000"/>
                <w:sz w:val="24"/>
              </w:rPr>
            </w:pPr>
            <w:r>
              <w:rPr>
                <w:rFonts w:hint="eastAsia" w:ascii="宋体" w:hAnsi="宋体" w:cs="宋体"/>
                <w:color w:val="000000"/>
                <w:kern w:val="0"/>
                <w:sz w:val="24"/>
              </w:rPr>
              <w:t>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93A2">
            <w:pPr>
              <w:widowControl/>
              <w:jc w:val="center"/>
              <w:textAlignment w:val="center"/>
              <w:rPr>
                <w:rFonts w:ascii="宋体" w:hAnsi="宋体" w:cs="宋体"/>
                <w:color w:val="000000"/>
                <w:sz w:val="24"/>
              </w:rPr>
            </w:pPr>
            <w:r>
              <w:rPr>
                <w:rFonts w:hint="eastAsia" w:ascii="宋体" w:hAnsi="宋体" w:cs="宋体"/>
                <w:color w:val="000000"/>
                <w:kern w:val="0"/>
                <w:sz w:val="24"/>
              </w:rPr>
              <w:t>地面</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A672">
            <w:pPr>
              <w:widowControl/>
              <w:jc w:val="center"/>
              <w:textAlignment w:val="center"/>
              <w:rPr>
                <w:rFonts w:ascii="宋体" w:hAnsi="宋体" w:cs="宋体"/>
                <w:color w:val="000000"/>
                <w:sz w:val="24"/>
              </w:rPr>
            </w:pPr>
            <w:r>
              <w:rPr>
                <w:rFonts w:hint="eastAsia" w:ascii="宋体" w:hAnsi="宋体" w:cs="宋体"/>
                <w:color w:val="000000"/>
                <w:kern w:val="0"/>
                <w:sz w:val="24"/>
              </w:rPr>
              <w:t>46</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67B3">
            <w:pPr>
              <w:jc w:val="center"/>
              <w:rPr>
                <w:rFonts w:ascii="宋体" w:hAnsi="宋体" w:cs="宋体"/>
                <w:color w:val="000000"/>
                <w:sz w:val="24"/>
              </w:rPr>
            </w:pPr>
          </w:p>
        </w:tc>
      </w:tr>
      <w:tr w14:paraId="4D556907">
        <w:tblPrEx>
          <w:tblCellMar>
            <w:top w:w="0" w:type="dxa"/>
            <w:left w:w="108" w:type="dxa"/>
            <w:bottom w:w="0" w:type="dxa"/>
            <w:right w:w="108" w:type="dxa"/>
          </w:tblCellMar>
        </w:tblPrEx>
        <w:trPr>
          <w:trHeight w:val="40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F84E">
            <w:pPr>
              <w:widowControl/>
              <w:jc w:val="center"/>
              <w:textAlignment w:val="center"/>
              <w:rPr>
                <w:rFonts w:ascii="宋体" w:hAnsi="宋体" w:cs="宋体"/>
                <w:color w:val="000000"/>
                <w:sz w:val="24"/>
              </w:rPr>
            </w:pPr>
            <w:r>
              <w:rPr>
                <w:rFonts w:hint="eastAsia" w:ascii="宋体" w:hAnsi="宋体" w:cs="宋体"/>
                <w:color w:val="000000"/>
                <w:kern w:val="0"/>
                <w:sz w:val="24"/>
              </w:rPr>
              <w:t>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CF67">
            <w:pPr>
              <w:widowControl/>
              <w:jc w:val="center"/>
              <w:textAlignment w:val="center"/>
              <w:rPr>
                <w:rFonts w:ascii="宋体" w:hAnsi="宋体" w:cs="宋体"/>
                <w:color w:val="000000"/>
                <w:sz w:val="24"/>
              </w:rPr>
            </w:pPr>
            <w:r>
              <w:rPr>
                <w:rFonts w:hint="eastAsia" w:ascii="宋体" w:hAnsi="宋体" w:cs="宋体"/>
                <w:color w:val="000000"/>
                <w:kern w:val="0"/>
                <w:sz w:val="24"/>
              </w:rPr>
              <w:t>地面</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B35A">
            <w:pPr>
              <w:widowControl/>
              <w:jc w:val="center"/>
              <w:textAlignment w:val="center"/>
              <w:rPr>
                <w:rFonts w:ascii="宋体" w:hAnsi="宋体" w:cs="宋体"/>
                <w:color w:val="000000"/>
                <w:sz w:val="24"/>
              </w:rPr>
            </w:pPr>
            <w:r>
              <w:rPr>
                <w:rFonts w:hint="eastAsia" w:ascii="宋体" w:hAnsi="宋体" w:cs="宋体"/>
                <w:color w:val="000000"/>
                <w:kern w:val="0"/>
                <w:sz w:val="24"/>
              </w:rPr>
              <w:t>47</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8FD6">
            <w:pPr>
              <w:jc w:val="center"/>
              <w:rPr>
                <w:rFonts w:ascii="宋体" w:hAnsi="宋体" w:cs="宋体"/>
                <w:color w:val="000000"/>
                <w:sz w:val="24"/>
              </w:rPr>
            </w:pPr>
          </w:p>
        </w:tc>
      </w:tr>
      <w:tr w14:paraId="36C1216A">
        <w:tblPrEx>
          <w:tblCellMar>
            <w:top w:w="0" w:type="dxa"/>
            <w:left w:w="108" w:type="dxa"/>
            <w:bottom w:w="0" w:type="dxa"/>
            <w:right w:w="108" w:type="dxa"/>
          </w:tblCellMar>
        </w:tblPrEx>
        <w:trPr>
          <w:trHeight w:val="40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2419">
            <w:pPr>
              <w:widowControl/>
              <w:jc w:val="center"/>
              <w:textAlignment w:val="center"/>
              <w:rPr>
                <w:rFonts w:ascii="宋体" w:hAnsi="宋体" w:cs="宋体"/>
                <w:color w:val="000000"/>
                <w:sz w:val="24"/>
              </w:rPr>
            </w:pPr>
            <w:r>
              <w:rPr>
                <w:rFonts w:hint="eastAsia" w:ascii="宋体" w:hAnsi="宋体" w:cs="宋体"/>
                <w:color w:val="000000"/>
                <w:kern w:val="0"/>
                <w:sz w:val="24"/>
              </w:rPr>
              <w:t>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0B37">
            <w:pPr>
              <w:widowControl/>
              <w:jc w:val="center"/>
              <w:textAlignment w:val="center"/>
              <w:rPr>
                <w:rFonts w:ascii="宋体" w:hAnsi="宋体" w:cs="宋体"/>
                <w:color w:val="000000"/>
                <w:sz w:val="24"/>
              </w:rPr>
            </w:pPr>
            <w:r>
              <w:rPr>
                <w:rFonts w:hint="eastAsia" w:ascii="宋体" w:hAnsi="宋体" w:cs="宋体"/>
                <w:color w:val="000000"/>
                <w:kern w:val="0"/>
                <w:sz w:val="24"/>
              </w:rPr>
              <w:t>地面</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E7C7">
            <w:pPr>
              <w:widowControl/>
              <w:jc w:val="center"/>
              <w:textAlignment w:val="center"/>
              <w:rPr>
                <w:rFonts w:ascii="宋体" w:hAnsi="宋体" w:cs="宋体"/>
                <w:color w:val="000000"/>
                <w:sz w:val="24"/>
              </w:rPr>
            </w:pPr>
            <w:r>
              <w:rPr>
                <w:rFonts w:hint="eastAsia" w:ascii="宋体" w:hAnsi="宋体" w:cs="宋体"/>
                <w:color w:val="000000"/>
                <w:kern w:val="0"/>
                <w:sz w:val="24"/>
              </w:rPr>
              <w:t>48</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837E">
            <w:pPr>
              <w:widowControl/>
              <w:jc w:val="center"/>
              <w:textAlignment w:val="center"/>
              <w:rPr>
                <w:rFonts w:ascii="宋体" w:hAnsi="宋体" w:cs="宋体"/>
                <w:color w:val="000000"/>
                <w:sz w:val="24"/>
              </w:rPr>
            </w:pPr>
          </w:p>
        </w:tc>
      </w:tr>
      <w:tr w14:paraId="45D1B224">
        <w:tblPrEx>
          <w:tblCellMar>
            <w:top w:w="0" w:type="dxa"/>
            <w:left w:w="108" w:type="dxa"/>
            <w:bottom w:w="0" w:type="dxa"/>
            <w:right w:w="108" w:type="dxa"/>
          </w:tblCellMar>
        </w:tblPrEx>
        <w:trPr>
          <w:trHeight w:val="40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A25E">
            <w:pPr>
              <w:widowControl/>
              <w:jc w:val="center"/>
              <w:textAlignment w:val="center"/>
              <w:rPr>
                <w:rFonts w:ascii="宋体" w:hAnsi="宋体" w:cs="宋体"/>
                <w:color w:val="000000"/>
                <w:sz w:val="24"/>
              </w:rPr>
            </w:pPr>
            <w:r>
              <w:rPr>
                <w:rFonts w:hint="eastAsia" w:ascii="宋体" w:hAnsi="宋体" w:cs="宋体"/>
                <w:color w:val="000000"/>
                <w:kern w:val="0"/>
                <w:sz w:val="24"/>
              </w:rPr>
              <w:t>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3D0D">
            <w:pPr>
              <w:widowControl/>
              <w:jc w:val="center"/>
              <w:textAlignment w:val="center"/>
              <w:rPr>
                <w:rFonts w:ascii="宋体" w:hAnsi="宋体" w:cs="宋体"/>
                <w:color w:val="000000"/>
                <w:sz w:val="24"/>
              </w:rPr>
            </w:pPr>
            <w:r>
              <w:rPr>
                <w:rFonts w:hint="eastAsia" w:ascii="宋体" w:hAnsi="宋体" w:cs="宋体"/>
                <w:color w:val="000000"/>
                <w:kern w:val="0"/>
                <w:sz w:val="24"/>
              </w:rPr>
              <w:t>地面</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2F46">
            <w:pPr>
              <w:widowControl/>
              <w:jc w:val="center"/>
              <w:textAlignment w:val="center"/>
              <w:rPr>
                <w:rFonts w:ascii="宋体" w:hAnsi="宋体" w:cs="宋体"/>
                <w:color w:val="000000"/>
                <w:sz w:val="24"/>
              </w:rPr>
            </w:pPr>
            <w:r>
              <w:rPr>
                <w:rFonts w:hint="eastAsia" w:ascii="宋体" w:hAnsi="宋体" w:cs="宋体"/>
                <w:color w:val="000000"/>
                <w:kern w:val="0"/>
                <w:sz w:val="24"/>
              </w:rPr>
              <w:t>49</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BC41">
            <w:pPr>
              <w:widowControl/>
              <w:jc w:val="center"/>
              <w:textAlignment w:val="center"/>
              <w:rPr>
                <w:rFonts w:ascii="宋体" w:hAnsi="宋体" w:cs="宋体"/>
                <w:color w:val="000000"/>
                <w:sz w:val="24"/>
              </w:rPr>
            </w:pPr>
          </w:p>
        </w:tc>
      </w:tr>
      <w:tr w14:paraId="2002B2EA">
        <w:tblPrEx>
          <w:tblCellMar>
            <w:top w:w="0" w:type="dxa"/>
            <w:left w:w="108" w:type="dxa"/>
            <w:bottom w:w="0" w:type="dxa"/>
            <w:right w:w="108" w:type="dxa"/>
          </w:tblCellMar>
        </w:tblPrEx>
        <w:trPr>
          <w:trHeight w:val="40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48E0">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FDAE">
            <w:pPr>
              <w:widowControl/>
              <w:jc w:val="center"/>
              <w:textAlignment w:val="center"/>
              <w:rPr>
                <w:rFonts w:ascii="宋体" w:hAnsi="宋体" w:cs="宋体"/>
                <w:color w:val="000000"/>
                <w:sz w:val="24"/>
              </w:rPr>
            </w:pPr>
            <w:r>
              <w:rPr>
                <w:rFonts w:hint="eastAsia" w:ascii="宋体" w:hAnsi="宋体" w:cs="宋体"/>
                <w:color w:val="000000"/>
                <w:kern w:val="0"/>
                <w:sz w:val="24"/>
              </w:rPr>
              <w:t>地面</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4DEB">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0747">
            <w:pPr>
              <w:widowControl/>
              <w:jc w:val="center"/>
              <w:textAlignment w:val="center"/>
              <w:rPr>
                <w:rFonts w:ascii="宋体" w:hAnsi="宋体" w:cs="宋体"/>
                <w:color w:val="000000"/>
                <w:sz w:val="24"/>
              </w:rPr>
            </w:pPr>
          </w:p>
        </w:tc>
      </w:tr>
    </w:tbl>
    <w:p w14:paraId="6D010A48">
      <w:pPr>
        <w:spacing w:before="312" w:beforeLines="100" w:line="240" w:lineRule="auto"/>
        <w:jc w:val="left"/>
        <w:rPr>
          <w:rFonts w:hint="eastAsia" w:ascii="宋体" w:hAnsi="宋体" w:eastAsia="宋体" w:cs="宋体"/>
          <w:color w:val="000000" w:themeColor="text1"/>
          <w:sz w:val="24"/>
          <w:szCs w:val="24"/>
          <w14:textFill>
            <w14:solidFill>
              <w14:schemeClr w14:val="tx1"/>
            </w14:solidFill>
          </w14:textFill>
        </w:rPr>
      </w:pPr>
    </w:p>
    <w:p w14:paraId="37A108AE">
      <w:pPr>
        <w:spacing w:before="312" w:beforeLines="100" w:line="240" w:lineRule="auto"/>
        <w:ind w:firstLine="482" w:firstLineChars="200"/>
        <w:jc w:val="center"/>
        <w:rPr>
          <w:rFonts w:hint="eastAsia" w:ascii="宋体" w:hAnsi="宋体" w:eastAsia="宋体" w:cs="宋体"/>
          <w:b/>
          <w:color w:val="000000" w:themeColor="text1"/>
          <w:sz w:val="24"/>
          <w:szCs w:val="24"/>
          <w14:textFill>
            <w14:solidFill>
              <w14:schemeClr w14:val="tx1"/>
            </w14:solidFill>
          </w14:textFill>
        </w:rPr>
      </w:pPr>
    </w:p>
    <w:p w14:paraId="09CFC683">
      <w:pPr>
        <w:spacing w:before="312" w:beforeLines="100" w:line="240" w:lineRule="auto"/>
        <w:ind w:firstLine="482" w:firstLineChars="200"/>
        <w:jc w:val="center"/>
        <w:rPr>
          <w:rFonts w:hint="eastAsia" w:ascii="宋体" w:hAnsi="宋体" w:eastAsia="宋体" w:cs="宋体"/>
          <w:b/>
          <w:color w:val="000000" w:themeColor="text1"/>
          <w:sz w:val="24"/>
          <w:szCs w:val="24"/>
          <w14:textFill>
            <w14:solidFill>
              <w14:schemeClr w14:val="tx1"/>
            </w14:solidFill>
          </w14:textFill>
        </w:rPr>
      </w:pPr>
    </w:p>
    <w:p w14:paraId="245F59BF">
      <w:pPr>
        <w:spacing w:before="312" w:beforeLines="100" w:line="240" w:lineRule="auto"/>
        <w:ind w:firstLine="482" w:firstLineChars="200"/>
        <w:jc w:val="center"/>
        <w:rPr>
          <w:rFonts w:hint="eastAsia" w:ascii="宋体" w:hAnsi="宋体" w:eastAsia="宋体" w:cs="宋体"/>
          <w:b/>
          <w:color w:val="000000" w:themeColor="text1"/>
          <w:sz w:val="24"/>
          <w:szCs w:val="24"/>
          <w14:textFill>
            <w14:solidFill>
              <w14:schemeClr w14:val="tx1"/>
            </w14:solidFill>
          </w14:textFill>
        </w:rPr>
      </w:pPr>
    </w:p>
    <w:p w14:paraId="529712E4">
      <w:pPr>
        <w:spacing w:before="312" w:beforeLines="100" w:line="240" w:lineRule="auto"/>
        <w:ind w:firstLine="482" w:firstLineChars="200"/>
        <w:jc w:val="center"/>
        <w:rPr>
          <w:rFonts w:hint="eastAsia" w:ascii="宋体" w:hAnsi="宋体" w:eastAsia="宋体" w:cs="宋体"/>
          <w:b/>
          <w:color w:val="000000" w:themeColor="text1"/>
          <w:sz w:val="24"/>
          <w:szCs w:val="24"/>
          <w14:textFill>
            <w14:solidFill>
              <w14:schemeClr w14:val="tx1"/>
            </w14:solidFill>
          </w14:textFill>
        </w:rPr>
      </w:pPr>
    </w:p>
    <w:p w14:paraId="5596B6A8">
      <w:pPr>
        <w:spacing w:before="312" w:beforeLines="100" w:line="240" w:lineRule="auto"/>
        <w:ind w:firstLine="482" w:firstLineChars="200"/>
        <w:jc w:val="center"/>
        <w:rPr>
          <w:rFonts w:hint="eastAsia" w:ascii="宋体" w:hAnsi="宋体" w:eastAsia="宋体" w:cs="宋体"/>
          <w:b/>
          <w:color w:val="000000" w:themeColor="text1"/>
          <w:sz w:val="24"/>
          <w:szCs w:val="24"/>
          <w14:textFill>
            <w14:solidFill>
              <w14:schemeClr w14:val="tx1"/>
            </w14:solidFill>
          </w14:textFill>
        </w:rPr>
      </w:pPr>
    </w:p>
    <w:p w14:paraId="19464B82">
      <w:pPr>
        <w:spacing w:before="312" w:beforeLines="100" w:line="240" w:lineRule="auto"/>
        <w:jc w:val="both"/>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附件三：</w:t>
      </w:r>
    </w:p>
    <w:p w14:paraId="5DE9C351">
      <w:pPr>
        <w:spacing w:before="312" w:beforeLines="100" w:line="240" w:lineRule="auto"/>
        <w:ind w:firstLine="482" w:firstLineChars="20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租赁物业安全使用协议书</w:t>
      </w:r>
    </w:p>
    <w:p w14:paraId="5797C168">
      <w:pPr>
        <w:spacing w:before="312" w:beforeLines="100"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甲方：杭州市城市土地发展有限公司</w:t>
      </w:r>
    </w:p>
    <w:p w14:paraId="4AE08742">
      <w:pPr>
        <w:spacing w:before="312" w:beforeLines="100"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乙方： </w:t>
      </w:r>
    </w:p>
    <w:p w14:paraId="34C6B131">
      <w:pPr>
        <w:spacing w:before="312" w:beforeLines="100"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为确保房屋产权人、管理人和使用人的人身安全和财产安全、确保地区治安、消防安全，特签订本协议书。</w:t>
      </w:r>
    </w:p>
    <w:p w14:paraId="7B4F83C3">
      <w:pPr>
        <w:numPr>
          <w:ilvl w:val="0"/>
          <w:numId w:val="1"/>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乙方在使用该房屋期间：</w:t>
      </w:r>
    </w:p>
    <w:p w14:paraId="6557EACD">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1、甲方对乙方有安全监督检查的权利，乙方须服从甲方及其相关部门管理，保证房屋的消防安全和治安安全。</w:t>
      </w:r>
    </w:p>
    <w:p w14:paraId="2F1CA2DD">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2、乙方是该房屋使用的第一责任人，必须承担因使用不当造成的一切防火安全和治安安全责任。</w:t>
      </w:r>
    </w:p>
    <w:p w14:paraId="28209A78">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乙方在使用该房屋期间，应严格遵守杭州市关于出租房屋安全的相关规定。如因违反消防管理及治安管理的相关法规而被有关部门处罚或不慎发生消防及治安安全事故所导致的一切后果，均由乙方负责承担，甲方有权因此收回该房屋，且不承担责任。</w:t>
      </w:r>
    </w:p>
    <w:p w14:paraId="3C24D871">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（三）防火要求，乙方负责对其相关人员进行消防安全等方面知识的宣传教育培训和防火安全管理工作，具体要求如下：</w:t>
      </w:r>
    </w:p>
    <w:p w14:paraId="5C397073">
      <w:pPr>
        <w:adjustRightInd w:val="0"/>
        <w:snapToGrid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1、该房屋每个居室内配备口罩、报警哨和手电筒等设施，并按照不少于1具的标准配置灭火器，灭火器应当选用3公斤以上的磷酸铵盐（ABC）干粉灭火器或相应量的灭火器。</w:t>
      </w:r>
    </w:p>
    <w:p w14:paraId="70FF93A4">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2、禁止储存易燃易爆及有毒有害危险物品，不准燃烧废纸废物。</w:t>
      </w:r>
    </w:p>
    <w:p w14:paraId="3054C33F">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3、该房屋内电气产品应当符合法律法规和现行相关标准的要求，经法定机构检验或认证合格。</w:t>
      </w:r>
    </w:p>
    <w:p w14:paraId="38141F92">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4、用电必须符合安全规定，不得乱拉乱接电线，不得超负荷用电，增加电源、电路设施须经甲方审批同意后（提供书面报告并施工图纸），严格按照相关规范要求进行改造；禁止使用铜丝或铁丝代替保险丝。</w:t>
      </w:r>
    </w:p>
    <w:p w14:paraId="153C9D32">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5、装修施工要经甲方同意；施工中如需动用明火（电焊、气焊、喷灯、电炉子等），应办理审批手续，并采取消防措施。</w:t>
      </w:r>
    </w:p>
    <w:p w14:paraId="41A25ED7">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6、防火责任人及相关人员会使用灭火器，并将灭火器使用方法张贴于屋内显著位置。</w:t>
      </w:r>
    </w:p>
    <w:p w14:paraId="58A36AB6">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7、必须严格按照相关要求，结合房屋使用用途来设置排烟设施、自动喷淋系统和火灾自动报警系统。</w:t>
      </w:r>
    </w:p>
    <w:p w14:paraId="26A97F94">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8、乙方须虚心接受相关部门和甲方的落实综合治理、消防安全、维护治安秩序情况所进行的监督检查，对相关部门及甲方发现的安全问题，要及时组织整改。</w:t>
      </w:r>
    </w:p>
    <w:p w14:paraId="374D73AC">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（四）乙方在使用房屋时须做到：</w:t>
      </w:r>
    </w:p>
    <w:p w14:paraId="0D286DB6">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1、强化房屋日常管理力度，自觉接受相关部门的监督检查。</w:t>
      </w:r>
    </w:p>
    <w:p w14:paraId="4EA39B5C">
      <w:pPr>
        <w:adjustRightInd w:val="0"/>
        <w:snapToGrid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若该房屋为住宅性质，乙方保证每个居室人均使用面积不得少于4平方米，每个居室居住的人数不得超过2人（有法定赡养、抚养、扶养义务关系的除外，具体按《杭州市居住房租出租安全管理若干规定》及相关文件执行）。</w:t>
      </w:r>
    </w:p>
    <w:p w14:paraId="08EBFBEF">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3、配备相应的处置突发事件应急设备，做到遇有突发情况能够及时应对，发现问题及时处理并上报甲方管理部门。</w:t>
      </w:r>
    </w:p>
    <w:p w14:paraId="40D4C138">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4、加强巡视，发现问题及时处理、及时上报，把问题消灭在萌芽状态，严格落实环境卫生要求，严防传染病的发生。</w:t>
      </w:r>
    </w:p>
    <w:p w14:paraId="2D5162FE">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5、不得擅自改变房屋的主体结构、拆除或改装房屋的配套设备设施。</w:t>
      </w:r>
    </w:p>
    <w:p w14:paraId="3A4F0CF4">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6、保障房屋安全出口、疏散通道畅通。</w:t>
      </w:r>
    </w:p>
    <w:p w14:paraId="144E3B9F">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（五）乙方不得使用该房屋从事以下活动：</w:t>
      </w:r>
    </w:p>
    <w:p w14:paraId="6C21F2CF">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1、使用超负荷大功率电器。</w:t>
      </w:r>
    </w:p>
    <w:p w14:paraId="0CED3741">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2、从事黄、赌、毒等各类违法违规活动，进行无证无照违章经营活动。</w:t>
      </w:r>
    </w:p>
    <w:p w14:paraId="73EB5A34">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3、从事危险化学品、烟花爆竹等危险品的生产经营，存储存放易燃易爆物品。</w:t>
      </w:r>
    </w:p>
    <w:p w14:paraId="645C1426">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4、泄露国家机密，危害国家安全或者损害国家荣誉和利益，散布谣言，扰乱社会秩序，破坏社会稳定，煽动民族仇恨、民族歧视，破坏民族团结，侵害民族风俗、习惯。</w:t>
      </w:r>
    </w:p>
    <w:p w14:paraId="0B3B6B83">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5、留宿无证人员或公安部门通缉的人员。</w:t>
      </w:r>
    </w:p>
    <w:p w14:paraId="18D996B2">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6、乙方应加强电动自行车管理，严格遵循杭州市政府关于电动自行车“两个一律的要求”。</w:t>
      </w:r>
    </w:p>
    <w:p w14:paraId="5A1B09FE">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7、乙方应经常性开展安全教育，掌握必要的消费、逃生、避险等安全知识，必要时组织应急演等。</w:t>
      </w:r>
    </w:p>
    <w:p w14:paraId="5925857A">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（六）违约责任</w:t>
      </w:r>
    </w:p>
    <w:p w14:paraId="66341B35">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应自觉接受当地公安消防等相关部门和甲方的检查、指导，严格执行消防法和有关规定。甲方依据相关法律法规及本安全协议书上述的约定对乙方进行安全监督和检查。甲方在检查中发现乙方违反上述条款约定，或违反消防、治安及其他安全规定的，甲方有权要求乙方进行整改，乙方应积极落实整改。乙方未按要求进行整改，严重影响甲方正常生产经营及安全管理工作的开展，给甲方资产造成重大安全风险，甲方视为乙方违约，乙方承担相应的违约责任，违约责任按照租赁合同约定条款执行。</w:t>
      </w:r>
    </w:p>
    <w:p w14:paraId="741B18AB">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租赁使用该房屋期间内，因乙方违反消防法和有关法律法规规定，被行政处罚的或发生火灾和其它人身伤害事故及财产损失的，乙方应负完全民事、行政、刑事责任，因此造成甲方损失的，乙方还应承担全部赔偿责任。</w:t>
      </w:r>
    </w:p>
    <w:p w14:paraId="7EA25C04">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（七）其他未尽之处，以有关法律、法规、规定为准。</w:t>
      </w:r>
    </w:p>
    <w:p w14:paraId="0CB7A270">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（八）本协议书与租赁合同一并签字生效。</w:t>
      </w:r>
    </w:p>
    <w:p w14:paraId="65C373AE">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（九）乙方在使用房屋期间，须自行看护看管好自己的物品，如有丢失、破坏等，乙方自行承担相关损失。</w:t>
      </w:r>
    </w:p>
    <w:p w14:paraId="5E1A2BAE">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p>
    <w:p w14:paraId="7490BBE5">
      <w:pPr>
        <w:spacing w:line="24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p>
    <w:p w14:paraId="27F8E739">
      <w:pPr>
        <w:adjustRightInd w:val="0"/>
        <w:snapToGrid w:val="0"/>
        <w:spacing w:line="24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甲方（盖章）：</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乙方（盖章）：</w:t>
      </w:r>
    </w:p>
    <w:p w14:paraId="2518EAF4">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60582F44">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法定代表人或委托代理人（签名）：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法定代表人或委托代理人（签名）： </w:t>
      </w:r>
    </w:p>
    <w:p w14:paraId="5F0D1602">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04F300EE">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38DB0550">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65A58FDA">
      <w:pPr>
        <w:adjustRightInd w:val="0"/>
        <w:snapToGrid w:val="0"/>
        <w:spacing w:line="240" w:lineRule="auto"/>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签约时间：     年    月    日</w:t>
      </w:r>
    </w:p>
    <w:p w14:paraId="29AF470C">
      <w:pPr>
        <w:spacing w:before="312" w:beforeLines="100" w:line="24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cs="宋体"/>
          <w:color w:val="000000" w:themeColor="text1"/>
          <w:sz w:val="24"/>
          <w:szCs w:val="24"/>
          <w:lang w:val="en-US" w:eastAsia="zh-CN"/>
          <w14:textFill>
            <w14:solidFill>
              <w14:schemeClr w14:val="tx1"/>
            </w14:solidFill>
          </w14:textFill>
        </w:rPr>
        <w:t>四</w:t>
      </w:r>
      <w:r>
        <w:rPr>
          <w:rFonts w:hint="eastAsia" w:ascii="宋体" w:hAnsi="宋体" w:cs="宋体"/>
          <w:color w:val="000000" w:themeColor="text1"/>
          <w:sz w:val="24"/>
          <w:szCs w:val="24"/>
          <w:lang w:eastAsia="zh-CN"/>
          <w14:textFill>
            <w14:solidFill>
              <w14:schemeClr w14:val="tx1"/>
            </w14:solidFill>
          </w14:textFill>
        </w:rPr>
        <w:t>：</w:t>
      </w:r>
    </w:p>
    <w:p w14:paraId="7C9ACD01">
      <w:pPr>
        <w:pStyle w:val="2"/>
        <w:spacing w:line="240" w:lineRule="auto"/>
        <w:rPr>
          <w:rFonts w:hint="eastAsia" w:ascii="宋体" w:hAnsi="宋体" w:eastAsia="宋体" w:cs="宋体"/>
          <w:sz w:val="32"/>
          <w:szCs w:val="32"/>
        </w:rPr>
      </w:pPr>
      <w:r>
        <w:rPr>
          <w:rFonts w:hint="eastAsia" w:ascii="宋体" w:hAnsi="宋体" w:eastAsia="宋体" w:cs="宋体"/>
          <w:sz w:val="32"/>
          <w:szCs w:val="32"/>
        </w:rPr>
        <w:t>装修管理协议</w:t>
      </w:r>
    </w:p>
    <w:p w14:paraId="27229C51">
      <w:pPr>
        <w:spacing w:line="240" w:lineRule="auto"/>
        <w:rPr>
          <w:rFonts w:hint="eastAsia" w:ascii="宋体" w:hAnsi="宋体" w:eastAsia="宋体" w:cs="宋体"/>
          <w:sz w:val="24"/>
          <w:szCs w:val="24"/>
        </w:rPr>
      </w:pPr>
    </w:p>
    <w:p w14:paraId="5B583A46">
      <w:pPr>
        <w:spacing w:line="240" w:lineRule="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color w:val="000000" w:themeColor="text1"/>
          <w:sz w:val="24"/>
          <w:szCs w:val="24"/>
          <w14:textFill>
            <w14:solidFill>
              <w14:schemeClr w14:val="tx1"/>
            </w14:solidFill>
          </w14:textFill>
        </w:rPr>
        <w:t>杭州市城市土地发展有限公司</w:t>
      </w:r>
    </w:p>
    <w:p w14:paraId="58241837">
      <w:pPr>
        <w:spacing w:line="240" w:lineRule="auto"/>
        <w:rPr>
          <w:rFonts w:hint="eastAsia" w:ascii="宋体" w:hAnsi="宋体" w:eastAsia="宋体" w:cs="宋体"/>
          <w:sz w:val="24"/>
          <w:szCs w:val="24"/>
        </w:rPr>
      </w:pPr>
    </w:p>
    <w:p w14:paraId="18F358F8">
      <w:pPr>
        <w:spacing w:line="240" w:lineRule="auto"/>
        <w:rPr>
          <w:rFonts w:hint="eastAsia" w:ascii="宋体" w:hAnsi="宋体" w:eastAsia="宋体" w:cs="宋体"/>
          <w:sz w:val="24"/>
          <w:szCs w:val="24"/>
        </w:rPr>
      </w:pPr>
      <w:r>
        <w:rPr>
          <w:rFonts w:hint="eastAsia" w:ascii="宋体" w:hAnsi="宋体" w:eastAsia="宋体" w:cs="宋体"/>
          <w:sz w:val="24"/>
          <w:szCs w:val="24"/>
        </w:rPr>
        <w:t xml:space="preserve">乙方： </w:t>
      </w:r>
    </w:p>
    <w:p w14:paraId="4B2CAAD6">
      <w:pPr>
        <w:spacing w:line="240" w:lineRule="auto"/>
        <w:ind w:firstLine="480" w:firstLineChars="200"/>
        <w:rPr>
          <w:rFonts w:hint="eastAsia" w:ascii="宋体" w:hAnsi="宋体" w:eastAsia="宋体" w:cs="宋体"/>
          <w:sz w:val="24"/>
          <w:szCs w:val="24"/>
        </w:rPr>
      </w:pPr>
    </w:p>
    <w:p w14:paraId="675F54ED">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为了规范管理用房的室内装饰装修（以下简称装修）活动及管理行为，根据国家《物业管理条例》、建设部《房屋室内装饰装修管理办法》等相关</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"http://www.chinalawedu.com/falvfagui/" \t "_blank" \o "法规" </w:instrText>
      </w:r>
      <w:r>
        <w:rPr>
          <w:rFonts w:hint="eastAsia" w:ascii="宋体" w:hAnsi="宋体" w:eastAsia="宋体" w:cs="宋体"/>
          <w:sz w:val="24"/>
          <w:szCs w:val="24"/>
        </w:rPr>
        <w:fldChar w:fldCharType="separate"/>
      </w:r>
      <w:r>
        <w:rPr>
          <w:rFonts w:hint="eastAsia" w:ascii="宋体" w:hAnsi="宋体" w:eastAsia="宋体" w:cs="宋体"/>
          <w:sz w:val="24"/>
          <w:szCs w:val="24"/>
        </w:rPr>
        <w:t>法规</w:t>
      </w:r>
      <w:r>
        <w:rPr>
          <w:rFonts w:hint="eastAsia" w:ascii="宋体" w:hAnsi="宋体" w:eastAsia="宋体" w:cs="宋体"/>
          <w:sz w:val="24"/>
          <w:szCs w:val="24"/>
        </w:rPr>
        <w:fldChar w:fldCharType="end"/>
      </w:r>
      <w:r>
        <w:rPr>
          <w:rFonts w:hint="eastAsia" w:ascii="宋体" w:hAnsi="宋体" w:eastAsia="宋体" w:cs="宋体"/>
          <w:sz w:val="24"/>
          <w:szCs w:val="24"/>
        </w:rPr>
        <w:t>，对</w:t>
      </w:r>
      <w:r>
        <w:rPr>
          <w:rFonts w:hint="eastAsia" w:ascii="宋体" w:hAnsi="宋体" w:eastAsia="宋体" w:cs="宋体"/>
          <w:sz w:val="24"/>
          <w:szCs w:val="24"/>
          <w:u w:val="single"/>
        </w:rPr>
        <w:t xml:space="preserve"> 虎山路489号房屋</w:t>
      </w:r>
      <w:r>
        <w:rPr>
          <w:rFonts w:hint="eastAsia" w:ascii="宋体" w:hAnsi="宋体" w:eastAsia="宋体" w:cs="宋体"/>
          <w:sz w:val="24"/>
          <w:szCs w:val="24"/>
        </w:rPr>
        <w:t>装修管理服务事宜，达成本协议：</w:t>
      </w:r>
    </w:p>
    <w:p w14:paraId="1AC6ADB4">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一、乙方应遵守杭州市装饰装修管理相关规定，装修前相应的装修申报，并到甲方办理装修手续。</w:t>
      </w:r>
    </w:p>
    <w:p w14:paraId="19A13E3D">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二、装修申报流程：</w:t>
      </w:r>
    </w:p>
    <w:p w14:paraId="50BF1920">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（一）装修前乙方需向甲方申请装修备案。</w:t>
      </w:r>
    </w:p>
    <w:p w14:paraId="7ED70637">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（二）乙方需向甲方提供以下资料：</w:t>
      </w:r>
    </w:p>
    <w:p w14:paraId="34DCCF28">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1、乙方公司相关证件的复印件；</w:t>
      </w:r>
    </w:p>
    <w:p w14:paraId="043EF326">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2、房屋的装修设计图纸（如有）；</w:t>
      </w:r>
    </w:p>
    <w:p w14:paraId="607284FF">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3、如需涉及拆改墙体的，需相关部门审核备案，提供备案表。</w:t>
      </w:r>
    </w:p>
    <w:p w14:paraId="17BE487E">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（三）甲方对装修方案及设计图纸审核符合要求后乙方开始装修。</w:t>
      </w:r>
    </w:p>
    <w:p w14:paraId="5BA46948">
      <w:pPr>
        <w:tabs>
          <w:tab w:val="left" w:pos="7020"/>
        </w:tabs>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三、装修施工时间规定：</w:t>
      </w:r>
    </w:p>
    <w:p w14:paraId="730FFF7D">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1、装修施工期间每天的施工时间以相关文件管理要求为准。</w:t>
      </w:r>
    </w:p>
    <w:p w14:paraId="3A3399AF">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2、乙方必须严格按照规定时间施工，晚上18：00后不得进行凿、敲、钻、割等产生噪音的工作，以免影响他人休息及安全造成投诉。</w:t>
      </w:r>
    </w:p>
    <w:p w14:paraId="4EEDA851">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四、装修施工技术要求：</w:t>
      </w:r>
    </w:p>
    <w:p w14:paraId="17AB910F">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（一）严禁私自对房屋的承重墙、梁、柱、楼板等承重结构，进行拆改、钻切。</w:t>
      </w:r>
    </w:p>
    <w:p w14:paraId="642FD2FF">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（二）禁止扩大承重墙上原有的门窗尺寸及拆除连接的砖墙或混凝土墙体。</w:t>
      </w:r>
    </w:p>
    <w:p w14:paraId="0351CCC2">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（三）禁止在非承重外墙上开门、窗。</w:t>
      </w:r>
    </w:p>
    <w:p w14:paraId="26C5A36A">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（四）卫生间有防水技术要求的，施工不得破坏原防水层。</w:t>
      </w:r>
    </w:p>
    <w:p w14:paraId="56F90C44">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（五）禁止随意改变房屋原有的设计用途或室内消防设施。</w:t>
      </w:r>
    </w:p>
    <w:p w14:paraId="624BC822">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（六）房屋装修变动不得影响毗连房屋的正常使用和邻里生活。</w:t>
      </w:r>
    </w:p>
    <w:p w14:paraId="74EECFA8">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如违反以上规定，甲方有权责令责任方限期整改，并由责任方承担全部责任。</w:t>
      </w:r>
    </w:p>
    <w:p w14:paraId="4507C6BC">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五、房屋装修质量的验收：</w:t>
      </w:r>
    </w:p>
    <w:p w14:paraId="33B46DBC">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乙方装修施工完毕后应提前三天通知甲方验收，甲方根据施工图纸进行验收，对验收不合格的项目限期整改，再行复验，直至合格。</w:t>
      </w:r>
    </w:p>
    <w:p w14:paraId="5910CC3E">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六、违约责任：</w:t>
      </w:r>
    </w:p>
    <w:p w14:paraId="6407DE7C">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（一）装修过程中发现违反第四条规定由责任方承担全部责任，情节严重者取消其在本公司其他资产招租资格或报行政主管部门处理。</w:t>
      </w:r>
    </w:p>
    <w:p w14:paraId="4A098F0C">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（二）在装修过程中，如发现破坏房屋承重结构及共用部位设施设备、场地等，发生的一切后果由责任方承担全部责任，情节严重者报行政主管部门处理。</w:t>
      </w:r>
    </w:p>
    <w:p w14:paraId="5F5663AB">
      <w:pPr>
        <w:pStyle w:val="24"/>
        <w:numPr>
          <w:ilvl w:val="0"/>
          <w:numId w:val="2"/>
        </w:numPr>
        <w:spacing w:line="240" w:lineRule="auto"/>
        <w:ind w:firstLineChars="0"/>
        <w:rPr>
          <w:rFonts w:hint="eastAsia" w:ascii="宋体" w:hAnsi="宋体" w:eastAsia="宋体" w:cs="宋体"/>
          <w:sz w:val="24"/>
          <w:szCs w:val="24"/>
        </w:rPr>
      </w:pPr>
      <w:r>
        <w:rPr>
          <w:rFonts w:hint="eastAsia" w:ascii="宋体" w:hAnsi="宋体" w:eastAsia="宋体" w:cs="宋体"/>
          <w:sz w:val="24"/>
          <w:szCs w:val="24"/>
        </w:rPr>
        <w:t>其他：</w:t>
      </w:r>
    </w:p>
    <w:p w14:paraId="28ECF0E1">
      <w:pPr>
        <w:pStyle w:val="24"/>
        <w:widowControl/>
        <w:numPr>
          <w:ilvl w:val="0"/>
          <w:numId w:val="3"/>
        </w:numPr>
        <w:spacing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乙方承担因本次装修影响办证的风险，相关协调工作由乙方负责；</w:t>
      </w:r>
    </w:p>
    <w:p w14:paraId="224D9748">
      <w:pPr>
        <w:spacing w:line="240" w:lineRule="auto"/>
        <w:ind w:left="426"/>
        <w:rPr>
          <w:rFonts w:hint="eastAsia" w:ascii="宋体" w:hAnsi="宋体" w:eastAsia="宋体" w:cs="宋体"/>
          <w:kern w:val="0"/>
          <w:sz w:val="24"/>
          <w:szCs w:val="24"/>
        </w:rPr>
      </w:pPr>
      <w:r>
        <w:rPr>
          <w:rFonts w:hint="eastAsia" w:ascii="宋体" w:hAnsi="宋体" w:eastAsia="宋体" w:cs="宋体"/>
          <w:kern w:val="0"/>
          <w:sz w:val="24"/>
          <w:szCs w:val="24"/>
        </w:rPr>
        <w:t>2、   装修投诉事由乙方自行处理。</w:t>
      </w:r>
    </w:p>
    <w:p w14:paraId="1A06C210">
      <w:pPr>
        <w:numPr>
          <w:ilvl w:val="0"/>
          <w:numId w:val="4"/>
        </w:num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装修期间做好围挡及安全工作。</w:t>
      </w:r>
    </w:p>
    <w:p w14:paraId="252A2FDA">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七、对本协议中未尽事宜，甲、乙双方另行协商签订补充协议，补充协议与本协议都具有同等法律效力，甲方保留最终解释权。</w:t>
      </w:r>
    </w:p>
    <w:p w14:paraId="0712E21E">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八、本协议自甲、乙双方签字盖章之日起生效，作为房屋租赁合同附件，具有同等法律效力。</w:t>
      </w:r>
    </w:p>
    <w:p w14:paraId="3BB709A5">
      <w:pPr>
        <w:adjustRightInd w:val="0"/>
        <w:snapToGrid w:val="0"/>
        <w:spacing w:line="240" w:lineRule="auto"/>
        <w:rPr>
          <w:rFonts w:hint="eastAsia" w:ascii="宋体" w:hAnsi="宋体" w:eastAsia="宋体" w:cs="宋体"/>
          <w:sz w:val="24"/>
          <w:szCs w:val="24"/>
        </w:rPr>
      </w:pPr>
    </w:p>
    <w:p w14:paraId="7FBC2876">
      <w:pPr>
        <w:adjustRightInd w:val="0"/>
        <w:snapToGrid w:val="0"/>
        <w:spacing w:line="240" w:lineRule="auto"/>
        <w:rPr>
          <w:rFonts w:hint="eastAsia" w:ascii="宋体" w:hAnsi="宋体" w:eastAsia="宋体" w:cs="宋体"/>
          <w:sz w:val="24"/>
          <w:szCs w:val="24"/>
        </w:rPr>
      </w:pPr>
    </w:p>
    <w:p w14:paraId="57DAB86D">
      <w:pPr>
        <w:adjustRightInd w:val="0"/>
        <w:snapToGrid w:val="0"/>
        <w:spacing w:line="240" w:lineRule="auto"/>
        <w:rPr>
          <w:rFonts w:hint="eastAsia" w:ascii="宋体" w:hAnsi="宋体" w:eastAsia="宋体" w:cs="宋体"/>
          <w:sz w:val="24"/>
          <w:szCs w:val="24"/>
        </w:rPr>
      </w:pPr>
    </w:p>
    <w:p w14:paraId="1719E430">
      <w:pPr>
        <w:adjustRightInd w:val="0"/>
        <w:snapToGrid w:val="0"/>
        <w:spacing w:line="240" w:lineRule="auto"/>
        <w:rPr>
          <w:rFonts w:hint="eastAsia" w:ascii="宋体" w:hAnsi="宋体" w:eastAsia="宋体" w:cs="宋体"/>
          <w:sz w:val="24"/>
          <w:szCs w:val="24"/>
        </w:rPr>
      </w:pPr>
    </w:p>
    <w:p w14:paraId="484F1BF3">
      <w:pPr>
        <w:adjustRightInd w:val="0"/>
        <w:snapToGrid w:val="0"/>
        <w:spacing w:line="240" w:lineRule="auto"/>
        <w:rPr>
          <w:rFonts w:hint="eastAsia" w:ascii="宋体" w:hAnsi="宋体" w:eastAsia="宋体" w:cs="宋体"/>
          <w:sz w:val="24"/>
          <w:szCs w:val="24"/>
        </w:rPr>
      </w:pPr>
    </w:p>
    <w:p w14:paraId="2F03047A">
      <w:pPr>
        <w:adjustRightInd w:val="0"/>
        <w:snapToGrid w:val="0"/>
        <w:spacing w:line="240" w:lineRule="auto"/>
        <w:rPr>
          <w:rFonts w:hint="eastAsia" w:ascii="宋体" w:hAnsi="宋体" w:eastAsia="宋体" w:cs="宋体"/>
          <w:sz w:val="24"/>
          <w:szCs w:val="24"/>
        </w:rPr>
      </w:pPr>
    </w:p>
    <w:p w14:paraId="56DD07C6">
      <w:pPr>
        <w:adjustRightInd w:val="0"/>
        <w:snapToGrid w:val="0"/>
        <w:spacing w:line="240" w:lineRule="auto"/>
        <w:rPr>
          <w:rFonts w:hint="eastAsia" w:ascii="宋体" w:hAnsi="宋体" w:eastAsia="宋体" w:cs="宋体"/>
          <w:sz w:val="24"/>
          <w:szCs w:val="24"/>
        </w:rPr>
      </w:pPr>
    </w:p>
    <w:p w14:paraId="29687124">
      <w:pPr>
        <w:adjustRightInd w:val="0"/>
        <w:snapToGrid w:val="0"/>
        <w:spacing w:line="240" w:lineRule="auto"/>
        <w:rPr>
          <w:rFonts w:hint="eastAsia" w:ascii="宋体" w:hAnsi="宋体" w:eastAsia="宋体" w:cs="宋体"/>
          <w:sz w:val="24"/>
          <w:szCs w:val="24"/>
        </w:rPr>
      </w:pPr>
    </w:p>
    <w:p w14:paraId="3D51BA56">
      <w:pPr>
        <w:adjustRightInd w:val="0"/>
        <w:snapToGrid w:val="0"/>
        <w:spacing w:line="24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甲方（盖章）：</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乙方（盖章）：</w:t>
      </w:r>
    </w:p>
    <w:p w14:paraId="506E6480">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3E7C7074">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法定代表人或委托代理人（签名）：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法定代表人或委托代理人（签名）： </w:t>
      </w:r>
    </w:p>
    <w:p w14:paraId="643D5ECD">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06F66BC7">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4150A4C9">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2FC66A1D">
      <w:pPr>
        <w:adjustRightInd w:val="0"/>
        <w:snapToGrid w:val="0"/>
        <w:spacing w:line="240" w:lineRule="auto"/>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签约时间：     年    月    日</w:t>
      </w:r>
    </w:p>
    <w:p w14:paraId="34F399DF">
      <w:pPr>
        <w:spacing w:before="312" w:beforeLines="100" w:line="500" w:lineRule="exact"/>
        <w:rPr>
          <w:rFonts w:ascii="仿宋" w:hAnsi="仿宋" w:eastAsia="仿宋"/>
          <w:color w:val="000000" w:themeColor="text1"/>
          <w:sz w:val="28"/>
          <w:szCs w:val="28"/>
          <w14:textFill>
            <w14:solidFill>
              <w14:schemeClr w14:val="tx1"/>
            </w14:solidFill>
          </w14:textFill>
        </w:rPr>
      </w:pPr>
    </w:p>
    <w:p w14:paraId="5401DC5F">
      <w:pPr>
        <w:spacing w:before="312" w:beforeLines="100" w:line="500" w:lineRule="exact"/>
        <w:rPr>
          <w:rFonts w:ascii="仿宋" w:hAnsi="仿宋" w:eastAsia="仿宋"/>
          <w:color w:val="000000" w:themeColor="text1"/>
          <w:sz w:val="28"/>
          <w:szCs w:val="28"/>
          <w14:textFill>
            <w14:solidFill>
              <w14:schemeClr w14:val="tx1"/>
            </w14:solidFill>
          </w14:textFill>
        </w:rPr>
      </w:pPr>
    </w:p>
    <w:p w14:paraId="55418F64">
      <w:pPr>
        <w:spacing w:before="312" w:beforeLines="100" w:line="500" w:lineRule="exact"/>
        <w:rPr>
          <w:rFonts w:ascii="仿宋" w:hAnsi="仿宋" w:eastAsia="仿宋"/>
          <w:color w:val="000000" w:themeColor="text1"/>
          <w:sz w:val="28"/>
          <w:szCs w:val="28"/>
          <w14:textFill>
            <w14:solidFill>
              <w14:schemeClr w14:val="tx1"/>
            </w14:solidFill>
          </w14:textFill>
        </w:rPr>
      </w:pPr>
    </w:p>
    <w:p w14:paraId="0616F63E">
      <w:pPr>
        <w:spacing w:before="312" w:beforeLines="100" w:line="500" w:lineRule="exact"/>
        <w:rPr>
          <w:rFonts w:ascii="仿宋" w:hAnsi="仿宋" w:eastAsia="仿宋"/>
          <w:color w:val="000000" w:themeColor="text1"/>
          <w:sz w:val="28"/>
          <w:szCs w:val="28"/>
          <w14:textFill>
            <w14:solidFill>
              <w14:schemeClr w14:val="tx1"/>
            </w14:solidFill>
          </w14:textFill>
        </w:rPr>
      </w:pPr>
    </w:p>
    <w:p w14:paraId="1E739D90">
      <w:pPr>
        <w:spacing w:before="312" w:beforeLines="100" w:line="500" w:lineRule="exact"/>
        <w:rPr>
          <w:rFonts w:ascii="仿宋" w:hAnsi="仿宋" w:eastAsia="仿宋"/>
          <w:color w:val="000000" w:themeColor="text1"/>
          <w:sz w:val="28"/>
          <w:szCs w:val="28"/>
          <w14:textFill>
            <w14:solidFill>
              <w14:schemeClr w14:val="tx1"/>
            </w14:solidFill>
          </w14:textFill>
        </w:rPr>
      </w:pPr>
    </w:p>
    <w:p w14:paraId="2B590652">
      <w:pPr>
        <w:spacing w:before="312" w:beforeLines="100" w:line="500" w:lineRule="exact"/>
        <w:rPr>
          <w:rFonts w:ascii="仿宋" w:hAnsi="仿宋" w:eastAsia="仿宋"/>
          <w:color w:val="000000" w:themeColor="text1"/>
          <w:sz w:val="28"/>
          <w:szCs w:val="28"/>
          <w14:textFill>
            <w14:solidFill>
              <w14:schemeClr w14:val="tx1"/>
            </w14:solidFill>
          </w14:textFill>
        </w:rPr>
      </w:pPr>
    </w:p>
    <w:p w14:paraId="1A25B14E">
      <w:pPr>
        <w:spacing w:before="312" w:beforeLines="100" w:line="500" w:lineRule="exact"/>
        <w:rPr>
          <w:rFonts w:ascii="仿宋" w:hAnsi="仿宋" w:eastAsia="仿宋"/>
          <w:color w:val="000000" w:themeColor="text1"/>
          <w:sz w:val="28"/>
          <w:szCs w:val="28"/>
          <w14:textFill>
            <w14:solidFill>
              <w14:schemeClr w14:val="tx1"/>
            </w14:solidFill>
          </w14:textFill>
        </w:rPr>
      </w:pPr>
    </w:p>
    <w:p w14:paraId="2D28FEAD">
      <w:pPr>
        <w:spacing w:before="312" w:beforeLines="100" w:line="500" w:lineRule="exact"/>
        <w:rPr>
          <w:rFonts w:ascii="仿宋" w:hAnsi="仿宋" w:eastAsia="仿宋"/>
          <w:color w:val="000000" w:themeColor="text1"/>
          <w:sz w:val="28"/>
          <w:szCs w:val="28"/>
          <w14:textFill>
            <w14:solidFill>
              <w14:schemeClr w14:val="tx1"/>
            </w14:solidFill>
          </w14:textFill>
        </w:rPr>
      </w:pPr>
    </w:p>
    <w:p w14:paraId="1491C51B">
      <w:pPr>
        <w:spacing w:before="312" w:beforeLines="10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14:textFill>
            <w14:solidFill>
              <w14:schemeClr w14:val="tx1"/>
            </w14:solidFill>
          </w14:textFill>
        </w:rPr>
        <w:t>：</w:t>
      </w:r>
    </w:p>
    <w:p w14:paraId="559402D5">
      <w:pPr>
        <w:adjustRightInd w:val="0"/>
        <w:snapToGrid w:val="0"/>
        <w:spacing w:line="240" w:lineRule="auto"/>
        <w:ind w:firstLine="562" w:firstLineChars="200"/>
        <w:jc w:val="center"/>
        <w:rPr>
          <w:rFonts w:hint="eastAsia" w:ascii="宋体" w:hAnsi="宋体" w:eastAsia="宋体" w:cs="宋体"/>
          <w:b/>
          <w:sz w:val="28"/>
          <w:szCs w:val="28"/>
        </w:rPr>
      </w:pPr>
    </w:p>
    <w:p w14:paraId="67810203">
      <w:pPr>
        <w:adjustRightInd w:val="0"/>
        <w:snapToGrid w:val="0"/>
        <w:spacing w:line="240" w:lineRule="auto"/>
        <w:ind w:firstLine="643" w:firstLineChars="200"/>
        <w:jc w:val="center"/>
        <w:rPr>
          <w:rFonts w:hint="eastAsia" w:ascii="宋体" w:hAnsi="宋体" w:eastAsia="宋体" w:cs="宋体"/>
          <w:b/>
          <w:sz w:val="32"/>
          <w:szCs w:val="32"/>
        </w:rPr>
      </w:pPr>
      <w:r>
        <w:rPr>
          <w:rFonts w:hint="eastAsia" w:ascii="宋体" w:hAnsi="宋体" w:eastAsia="宋体" w:cs="宋体"/>
          <w:b/>
          <w:sz w:val="32"/>
          <w:szCs w:val="32"/>
        </w:rPr>
        <w:t>廉政协议书</w:t>
      </w:r>
    </w:p>
    <w:p w14:paraId="67730AFF">
      <w:pPr>
        <w:adjustRightInd w:val="0"/>
        <w:snapToGrid w:val="0"/>
        <w:spacing w:line="240" w:lineRule="auto"/>
        <w:ind w:firstLine="480" w:firstLineChars="200"/>
        <w:rPr>
          <w:rFonts w:hint="eastAsia" w:ascii="宋体" w:hAnsi="宋体" w:eastAsia="宋体" w:cs="宋体"/>
          <w:sz w:val="24"/>
          <w:szCs w:val="24"/>
        </w:rPr>
      </w:pPr>
    </w:p>
    <w:p w14:paraId="7AB3792F">
      <w:pPr>
        <w:adjustRightInd w:val="0"/>
        <w:snapToGrid w:val="0"/>
        <w:spacing w:line="240" w:lineRule="auto"/>
        <w:ind w:firstLine="480" w:firstLineChars="200"/>
        <w:rPr>
          <w:rFonts w:hint="eastAsia" w:ascii="宋体" w:hAnsi="宋体" w:eastAsia="宋体" w:cs="宋体"/>
          <w:sz w:val="24"/>
          <w:szCs w:val="24"/>
        </w:rPr>
      </w:pPr>
    </w:p>
    <w:p w14:paraId="079546E5">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为促进甲乙双方在底商租赁工作中保持廉洁自律的工作作风，防止各种不正当行为发生，根据国家、省、市有关廉政建设的各项规定，结合项目的特点，特订立本廉政协议书如下：</w:t>
      </w:r>
    </w:p>
    <w:p w14:paraId="1C57F02F">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一、自觉遵守廉政建设的各项规定，完成底商租赁工作。</w:t>
      </w:r>
    </w:p>
    <w:p w14:paraId="62F90C8A">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二、不得以任何形式索要和收受回扣等好处费。</w:t>
      </w:r>
    </w:p>
    <w:p w14:paraId="334480D4">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三、双方工作人员保持正常业务交往，不得接受礼金、有价证券、支付凭证和贵重物品，不得报销任何应由个人支付的费用。</w:t>
      </w:r>
    </w:p>
    <w:p w14:paraId="0CE0C4C5">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四、不得以洽谈业务、签订经济合同为借口，宴请、邀请外出旅游或进入营业性高档娱乐场所。</w:t>
      </w:r>
    </w:p>
    <w:p w14:paraId="47DE6B97">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五、双方人员不得要求或者接受为其住房装修、婚丧嫁娶、家电采购、家属和子女的工作安排以及出国等提供方便。</w:t>
      </w:r>
    </w:p>
    <w:p w14:paraId="08B46729">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六、双方人员不得接受赠送或提供使用的通信工具、交通工具、家用电器、高档办公用品等物品。</w:t>
      </w:r>
    </w:p>
    <w:p w14:paraId="4CFE00D4">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七、双方人员不得介绍家属或亲友从事有关此工程的任何经济活动。</w:t>
      </w:r>
    </w:p>
    <w:p w14:paraId="7526E8F0">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八、乙方不得为谋取私利擅自与甲方工作人员进行私下商谈等活动或者达成默契。</w:t>
      </w:r>
    </w:p>
    <w:p w14:paraId="3E93E046">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九、乙方如发现甲方工作人员有违反上述协议的情况，应当向甲方领导或者甲方监察审计部（88117129）举报。甲方工作人员不得找任何借口对乙方进行报复。</w:t>
      </w:r>
    </w:p>
    <w:p w14:paraId="1786B386">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甲方发现乙方有违反本协议或者行贿甲方工作人员，甲方将根据具体情节和造成的后果，采取暂停、终止合同或取消今后在本公司的房屋租赁资格。由此给甲方单位造成的损失均由乙方承担，乙方用不正当手段获取的非法所得要依法予以追缴。</w:t>
      </w:r>
    </w:p>
    <w:p w14:paraId="0B1B420F">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十一、本廉政协议作为《房屋租赁合同》的附件，与合同具有同等法律效力，经双方签署后立即生效。</w:t>
      </w:r>
    </w:p>
    <w:bookmarkEnd w:id="1"/>
    <w:p w14:paraId="33D2DDF8">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3FD1297B">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7FDA1F42">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13CDB939">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5A5CE245">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30FBA015">
      <w:pPr>
        <w:adjustRightInd w:val="0"/>
        <w:snapToGrid w:val="0"/>
        <w:spacing w:line="24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甲方（盖章）：</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乙方（盖章）：</w:t>
      </w:r>
    </w:p>
    <w:p w14:paraId="169E191D">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0CEFA9BB">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法定代表人或委托代理人（签名）：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法定代表人或委托代理人（签名）： </w:t>
      </w:r>
    </w:p>
    <w:p w14:paraId="1DD34501">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5080883C">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251380D8">
      <w:pPr>
        <w:adjustRightInd w:val="0"/>
        <w:snapToGrid w:val="0"/>
        <w:spacing w:line="240" w:lineRule="auto"/>
        <w:rPr>
          <w:rFonts w:hint="eastAsia" w:ascii="宋体" w:hAnsi="宋体" w:eastAsia="宋体" w:cs="宋体"/>
          <w:color w:val="000000" w:themeColor="text1"/>
          <w:sz w:val="24"/>
          <w:szCs w:val="24"/>
          <w14:textFill>
            <w14:solidFill>
              <w14:schemeClr w14:val="tx1"/>
            </w14:solidFill>
          </w14:textFill>
        </w:rPr>
      </w:pPr>
    </w:p>
    <w:p w14:paraId="30762550">
      <w:pPr>
        <w:adjustRightInd w:val="0"/>
        <w:snapToGrid w:val="0"/>
        <w:spacing w:line="240" w:lineRule="auto"/>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签约时间：     年    月    日</w:t>
      </w:r>
    </w:p>
    <w:p w14:paraId="12D739CB">
      <w:pPr>
        <w:adjustRightInd w:val="0"/>
        <w:snapToGrid w:val="0"/>
        <w:spacing w:line="400" w:lineRule="exact"/>
        <w:ind w:firstLine="1120" w:firstLineChars="400"/>
        <w:rPr>
          <w:rFonts w:ascii="仿宋" w:hAnsi="仿宋" w:eastAsia="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4654411"/>
      <w:docPartObj>
        <w:docPartGallery w:val="autotext"/>
      </w:docPartObj>
    </w:sdtPr>
    <w:sdtContent>
      <w:sdt>
        <w:sdtPr>
          <w:id w:val="1728636285"/>
          <w:docPartObj>
            <w:docPartGallery w:val="autotext"/>
          </w:docPartObj>
        </w:sdtPr>
        <w:sdtContent>
          <w:p w14:paraId="0E87C265">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0E3DA4C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E16EBC"/>
    <w:multiLevelType w:val="multilevel"/>
    <w:tmpl w:val="0BE16EBC"/>
    <w:lvl w:ilvl="0" w:tentative="0">
      <w:start w:val="3"/>
      <w:numFmt w:val="japaneseCounting"/>
      <w:lvlText w:val="（%1）"/>
      <w:lvlJc w:val="left"/>
      <w:pPr>
        <w:ind w:left="1630" w:hanging="99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0FD6411E"/>
    <w:multiLevelType w:val="multilevel"/>
    <w:tmpl w:val="0FD6411E"/>
    <w:lvl w:ilvl="0" w:tentative="0">
      <w:start w:val="3"/>
      <w:numFmt w:val="decimal"/>
      <w:lvlText w:val="%1、"/>
      <w:lvlJc w:val="left"/>
      <w:pPr>
        <w:ind w:left="786" w:hanging="36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4572663F"/>
    <w:multiLevelType w:val="multilevel"/>
    <w:tmpl w:val="4572663F"/>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7B6A5755"/>
    <w:multiLevelType w:val="multilevel"/>
    <w:tmpl w:val="7B6A5755"/>
    <w:lvl w:ilvl="0" w:tentative="0">
      <w:start w:val="1"/>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89D"/>
    <w:rsid w:val="000002AA"/>
    <w:rsid w:val="000241E1"/>
    <w:rsid w:val="00037164"/>
    <w:rsid w:val="000422FD"/>
    <w:rsid w:val="0005003A"/>
    <w:rsid w:val="0006094E"/>
    <w:rsid w:val="00061484"/>
    <w:rsid w:val="000635D7"/>
    <w:rsid w:val="000657D0"/>
    <w:rsid w:val="00066A3A"/>
    <w:rsid w:val="00070AE7"/>
    <w:rsid w:val="000727C6"/>
    <w:rsid w:val="000800AD"/>
    <w:rsid w:val="00080D28"/>
    <w:rsid w:val="0008246E"/>
    <w:rsid w:val="000A4FBC"/>
    <w:rsid w:val="000B3BE8"/>
    <w:rsid w:val="000B5143"/>
    <w:rsid w:val="000B5F5A"/>
    <w:rsid w:val="000C3223"/>
    <w:rsid w:val="000C5835"/>
    <w:rsid w:val="000C746E"/>
    <w:rsid w:val="000D78A6"/>
    <w:rsid w:val="000E36DA"/>
    <w:rsid w:val="000E5F2D"/>
    <w:rsid w:val="000E7361"/>
    <w:rsid w:val="000F2F32"/>
    <w:rsid w:val="000F60D2"/>
    <w:rsid w:val="000F64C8"/>
    <w:rsid w:val="00103627"/>
    <w:rsid w:val="001127EC"/>
    <w:rsid w:val="00112D76"/>
    <w:rsid w:val="00114156"/>
    <w:rsid w:val="0012461C"/>
    <w:rsid w:val="00131B7E"/>
    <w:rsid w:val="00131D4E"/>
    <w:rsid w:val="00132C03"/>
    <w:rsid w:val="00135270"/>
    <w:rsid w:val="00136223"/>
    <w:rsid w:val="00142CA3"/>
    <w:rsid w:val="00144206"/>
    <w:rsid w:val="001448BE"/>
    <w:rsid w:val="00146551"/>
    <w:rsid w:val="0014760C"/>
    <w:rsid w:val="00147761"/>
    <w:rsid w:val="001533A1"/>
    <w:rsid w:val="00160816"/>
    <w:rsid w:val="001625E6"/>
    <w:rsid w:val="0016362E"/>
    <w:rsid w:val="00163BE5"/>
    <w:rsid w:val="00163C24"/>
    <w:rsid w:val="00164B84"/>
    <w:rsid w:val="00165B0F"/>
    <w:rsid w:val="001661DE"/>
    <w:rsid w:val="00166C06"/>
    <w:rsid w:val="001711F9"/>
    <w:rsid w:val="001725D4"/>
    <w:rsid w:val="00172AE5"/>
    <w:rsid w:val="00173DEE"/>
    <w:rsid w:val="001750B8"/>
    <w:rsid w:val="001777A5"/>
    <w:rsid w:val="001825E4"/>
    <w:rsid w:val="00183D5D"/>
    <w:rsid w:val="00190FF6"/>
    <w:rsid w:val="00191437"/>
    <w:rsid w:val="001937F7"/>
    <w:rsid w:val="00195414"/>
    <w:rsid w:val="001B53C8"/>
    <w:rsid w:val="001B61EF"/>
    <w:rsid w:val="001C0760"/>
    <w:rsid w:val="001C3600"/>
    <w:rsid w:val="001C5942"/>
    <w:rsid w:val="001D2CAB"/>
    <w:rsid w:val="001D3446"/>
    <w:rsid w:val="001E3B06"/>
    <w:rsid w:val="001F49BB"/>
    <w:rsid w:val="00203AEC"/>
    <w:rsid w:val="00204F1C"/>
    <w:rsid w:val="00213235"/>
    <w:rsid w:val="002157A0"/>
    <w:rsid w:val="00223A4C"/>
    <w:rsid w:val="00223BEC"/>
    <w:rsid w:val="00224D71"/>
    <w:rsid w:val="00231794"/>
    <w:rsid w:val="00237FAA"/>
    <w:rsid w:val="002414AD"/>
    <w:rsid w:val="00246365"/>
    <w:rsid w:val="0025334B"/>
    <w:rsid w:val="00254172"/>
    <w:rsid w:val="00262B26"/>
    <w:rsid w:val="00264928"/>
    <w:rsid w:val="002725C4"/>
    <w:rsid w:val="00274574"/>
    <w:rsid w:val="00276E47"/>
    <w:rsid w:val="00284387"/>
    <w:rsid w:val="0029135A"/>
    <w:rsid w:val="00292FC2"/>
    <w:rsid w:val="00294DA4"/>
    <w:rsid w:val="002A0817"/>
    <w:rsid w:val="002A3AD3"/>
    <w:rsid w:val="002A594B"/>
    <w:rsid w:val="002B114B"/>
    <w:rsid w:val="002C1BDC"/>
    <w:rsid w:val="002D70E8"/>
    <w:rsid w:val="002D7C04"/>
    <w:rsid w:val="002E0386"/>
    <w:rsid w:val="002E1B17"/>
    <w:rsid w:val="002E43A1"/>
    <w:rsid w:val="002E7A59"/>
    <w:rsid w:val="002F4FFD"/>
    <w:rsid w:val="00321BCB"/>
    <w:rsid w:val="00322C18"/>
    <w:rsid w:val="00323872"/>
    <w:rsid w:val="0032623B"/>
    <w:rsid w:val="003262C0"/>
    <w:rsid w:val="00331EE9"/>
    <w:rsid w:val="003417FC"/>
    <w:rsid w:val="003461EF"/>
    <w:rsid w:val="00376BDE"/>
    <w:rsid w:val="00377F63"/>
    <w:rsid w:val="003C0529"/>
    <w:rsid w:val="003C162B"/>
    <w:rsid w:val="003C31AF"/>
    <w:rsid w:val="003C4763"/>
    <w:rsid w:val="003C533A"/>
    <w:rsid w:val="003C6048"/>
    <w:rsid w:val="003D1A51"/>
    <w:rsid w:val="003F0400"/>
    <w:rsid w:val="004035EF"/>
    <w:rsid w:val="004104B9"/>
    <w:rsid w:val="00423251"/>
    <w:rsid w:val="004432D5"/>
    <w:rsid w:val="00466EA8"/>
    <w:rsid w:val="00466FAE"/>
    <w:rsid w:val="00467364"/>
    <w:rsid w:val="00475975"/>
    <w:rsid w:val="00482EF4"/>
    <w:rsid w:val="00484AAD"/>
    <w:rsid w:val="00484F25"/>
    <w:rsid w:val="004918EF"/>
    <w:rsid w:val="004A04B7"/>
    <w:rsid w:val="004A2DC7"/>
    <w:rsid w:val="004A5C40"/>
    <w:rsid w:val="004A6485"/>
    <w:rsid w:val="004B0918"/>
    <w:rsid w:val="004B13F1"/>
    <w:rsid w:val="004B3A5F"/>
    <w:rsid w:val="004B5DB5"/>
    <w:rsid w:val="004C6AAF"/>
    <w:rsid w:val="004E7352"/>
    <w:rsid w:val="004F3CBE"/>
    <w:rsid w:val="00505B47"/>
    <w:rsid w:val="00507820"/>
    <w:rsid w:val="00515491"/>
    <w:rsid w:val="005252A6"/>
    <w:rsid w:val="00525D80"/>
    <w:rsid w:val="005274B2"/>
    <w:rsid w:val="00534871"/>
    <w:rsid w:val="0053596F"/>
    <w:rsid w:val="00536836"/>
    <w:rsid w:val="00561DC9"/>
    <w:rsid w:val="00562F03"/>
    <w:rsid w:val="00563BA4"/>
    <w:rsid w:val="005647DC"/>
    <w:rsid w:val="00574517"/>
    <w:rsid w:val="00574F41"/>
    <w:rsid w:val="00575BCD"/>
    <w:rsid w:val="00576AE9"/>
    <w:rsid w:val="00576C01"/>
    <w:rsid w:val="005851F3"/>
    <w:rsid w:val="00587C43"/>
    <w:rsid w:val="0059679A"/>
    <w:rsid w:val="005A2545"/>
    <w:rsid w:val="005A2605"/>
    <w:rsid w:val="005B3990"/>
    <w:rsid w:val="005D6C86"/>
    <w:rsid w:val="005D709B"/>
    <w:rsid w:val="005D7645"/>
    <w:rsid w:val="005E0315"/>
    <w:rsid w:val="005E1178"/>
    <w:rsid w:val="005E61C7"/>
    <w:rsid w:val="005F032C"/>
    <w:rsid w:val="005F1F63"/>
    <w:rsid w:val="00601F1C"/>
    <w:rsid w:val="00605D87"/>
    <w:rsid w:val="0062002D"/>
    <w:rsid w:val="006209D9"/>
    <w:rsid w:val="006231EE"/>
    <w:rsid w:val="00627ED6"/>
    <w:rsid w:val="0063131D"/>
    <w:rsid w:val="006370FC"/>
    <w:rsid w:val="00640EBB"/>
    <w:rsid w:val="006415B1"/>
    <w:rsid w:val="006421B0"/>
    <w:rsid w:val="006442E5"/>
    <w:rsid w:val="0064517C"/>
    <w:rsid w:val="00656039"/>
    <w:rsid w:val="00664503"/>
    <w:rsid w:val="00675C61"/>
    <w:rsid w:val="00677128"/>
    <w:rsid w:val="00677ADB"/>
    <w:rsid w:val="00680AC5"/>
    <w:rsid w:val="00682826"/>
    <w:rsid w:val="006B04CE"/>
    <w:rsid w:val="006B43B7"/>
    <w:rsid w:val="006D1975"/>
    <w:rsid w:val="006D2535"/>
    <w:rsid w:val="006E2B24"/>
    <w:rsid w:val="006E3461"/>
    <w:rsid w:val="006F1188"/>
    <w:rsid w:val="006F7AE9"/>
    <w:rsid w:val="007040B4"/>
    <w:rsid w:val="0070561A"/>
    <w:rsid w:val="007077FC"/>
    <w:rsid w:val="00711534"/>
    <w:rsid w:val="0071445E"/>
    <w:rsid w:val="00723036"/>
    <w:rsid w:val="00727CE4"/>
    <w:rsid w:val="00734035"/>
    <w:rsid w:val="007358E9"/>
    <w:rsid w:val="00736BA2"/>
    <w:rsid w:val="007477B9"/>
    <w:rsid w:val="0075269B"/>
    <w:rsid w:val="007604D6"/>
    <w:rsid w:val="00762C48"/>
    <w:rsid w:val="00764828"/>
    <w:rsid w:val="00771E89"/>
    <w:rsid w:val="00776CF2"/>
    <w:rsid w:val="007867E2"/>
    <w:rsid w:val="00793C0E"/>
    <w:rsid w:val="007A67E5"/>
    <w:rsid w:val="007A7693"/>
    <w:rsid w:val="007D53B8"/>
    <w:rsid w:val="007D7FC6"/>
    <w:rsid w:val="007E3939"/>
    <w:rsid w:val="007E56AC"/>
    <w:rsid w:val="007F2442"/>
    <w:rsid w:val="007F3E3F"/>
    <w:rsid w:val="007F5280"/>
    <w:rsid w:val="007F63A3"/>
    <w:rsid w:val="008070E0"/>
    <w:rsid w:val="00824A98"/>
    <w:rsid w:val="00824F78"/>
    <w:rsid w:val="00830468"/>
    <w:rsid w:val="00833449"/>
    <w:rsid w:val="00840DEC"/>
    <w:rsid w:val="00842047"/>
    <w:rsid w:val="00851FF2"/>
    <w:rsid w:val="00855916"/>
    <w:rsid w:val="00865759"/>
    <w:rsid w:val="00866CD7"/>
    <w:rsid w:val="0086729D"/>
    <w:rsid w:val="008679B8"/>
    <w:rsid w:val="008765C3"/>
    <w:rsid w:val="00880004"/>
    <w:rsid w:val="008846B6"/>
    <w:rsid w:val="008903CF"/>
    <w:rsid w:val="00892CAE"/>
    <w:rsid w:val="008937C5"/>
    <w:rsid w:val="00893A56"/>
    <w:rsid w:val="00893EBD"/>
    <w:rsid w:val="008B1D1B"/>
    <w:rsid w:val="008B4610"/>
    <w:rsid w:val="008C206A"/>
    <w:rsid w:val="008C2E6F"/>
    <w:rsid w:val="008C4D16"/>
    <w:rsid w:val="008E6E6C"/>
    <w:rsid w:val="008F3EB6"/>
    <w:rsid w:val="008F4C29"/>
    <w:rsid w:val="009069A5"/>
    <w:rsid w:val="00922A91"/>
    <w:rsid w:val="00931353"/>
    <w:rsid w:val="00934C90"/>
    <w:rsid w:val="00956D91"/>
    <w:rsid w:val="0096355F"/>
    <w:rsid w:val="009670A2"/>
    <w:rsid w:val="00967D40"/>
    <w:rsid w:val="0097153D"/>
    <w:rsid w:val="009732C8"/>
    <w:rsid w:val="0097789D"/>
    <w:rsid w:val="009904BD"/>
    <w:rsid w:val="00991777"/>
    <w:rsid w:val="00995D90"/>
    <w:rsid w:val="00995E2F"/>
    <w:rsid w:val="00997B34"/>
    <w:rsid w:val="009A3394"/>
    <w:rsid w:val="009A47D3"/>
    <w:rsid w:val="009B2B5C"/>
    <w:rsid w:val="009C0880"/>
    <w:rsid w:val="009C5E07"/>
    <w:rsid w:val="009C7306"/>
    <w:rsid w:val="009D46D6"/>
    <w:rsid w:val="009D5AE8"/>
    <w:rsid w:val="009D6DA0"/>
    <w:rsid w:val="009E01E9"/>
    <w:rsid w:val="009F0BE2"/>
    <w:rsid w:val="009F1719"/>
    <w:rsid w:val="009F1E67"/>
    <w:rsid w:val="009F4880"/>
    <w:rsid w:val="009F5C44"/>
    <w:rsid w:val="009F669B"/>
    <w:rsid w:val="00A05F2D"/>
    <w:rsid w:val="00A077B2"/>
    <w:rsid w:val="00A156FC"/>
    <w:rsid w:val="00A209F4"/>
    <w:rsid w:val="00A211B0"/>
    <w:rsid w:val="00A22220"/>
    <w:rsid w:val="00A27FA5"/>
    <w:rsid w:val="00A31037"/>
    <w:rsid w:val="00A33B76"/>
    <w:rsid w:val="00A3773E"/>
    <w:rsid w:val="00A41411"/>
    <w:rsid w:val="00A5406A"/>
    <w:rsid w:val="00A54450"/>
    <w:rsid w:val="00A622E8"/>
    <w:rsid w:val="00A667CE"/>
    <w:rsid w:val="00A80111"/>
    <w:rsid w:val="00A871F1"/>
    <w:rsid w:val="00AA15C4"/>
    <w:rsid w:val="00AB2BFB"/>
    <w:rsid w:val="00AB4ACA"/>
    <w:rsid w:val="00AB4C63"/>
    <w:rsid w:val="00AC1BC0"/>
    <w:rsid w:val="00AC3920"/>
    <w:rsid w:val="00AD4DBB"/>
    <w:rsid w:val="00AD7BD3"/>
    <w:rsid w:val="00AE209A"/>
    <w:rsid w:val="00AE2AD3"/>
    <w:rsid w:val="00AE6036"/>
    <w:rsid w:val="00AE6786"/>
    <w:rsid w:val="00B03175"/>
    <w:rsid w:val="00B142C9"/>
    <w:rsid w:val="00B173AA"/>
    <w:rsid w:val="00B21A82"/>
    <w:rsid w:val="00B24F16"/>
    <w:rsid w:val="00B26241"/>
    <w:rsid w:val="00B33A53"/>
    <w:rsid w:val="00B343B4"/>
    <w:rsid w:val="00B40C2C"/>
    <w:rsid w:val="00B43771"/>
    <w:rsid w:val="00B439C4"/>
    <w:rsid w:val="00B472BE"/>
    <w:rsid w:val="00B53554"/>
    <w:rsid w:val="00B56EC5"/>
    <w:rsid w:val="00B64C1E"/>
    <w:rsid w:val="00B64D3C"/>
    <w:rsid w:val="00B70F93"/>
    <w:rsid w:val="00B80CBF"/>
    <w:rsid w:val="00B8119C"/>
    <w:rsid w:val="00BA4714"/>
    <w:rsid w:val="00BA6676"/>
    <w:rsid w:val="00BB2757"/>
    <w:rsid w:val="00BC2259"/>
    <w:rsid w:val="00BC55CB"/>
    <w:rsid w:val="00BD2D0C"/>
    <w:rsid w:val="00BD5CFB"/>
    <w:rsid w:val="00BD650D"/>
    <w:rsid w:val="00BF0DAA"/>
    <w:rsid w:val="00C0334A"/>
    <w:rsid w:val="00C46F05"/>
    <w:rsid w:val="00C620C3"/>
    <w:rsid w:val="00C626F0"/>
    <w:rsid w:val="00C65AA5"/>
    <w:rsid w:val="00C77F3F"/>
    <w:rsid w:val="00C81038"/>
    <w:rsid w:val="00C81F0D"/>
    <w:rsid w:val="00C95381"/>
    <w:rsid w:val="00C96AD5"/>
    <w:rsid w:val="00CA1CEA"/>
    <w:rsid w:val="00CA3310"/>
    <w:rsid w:val="00CA6DD6"/>
    <w:rsid w:val="00CB38E9"/>
    <w:rsid w:val="00CC0608"/>
    <w:rsid w:val="00CC3B29"/>
    <w:rsid w:val="00CC5AC6"/>
    <w:rsid w:val="00CD4445"/>
    <w:rsid w:val="00CE5ED9"/>
    <w:rsid w:val="00CF0774"/>
    <w:rsid w:val="00CF0842"/>
    <w:rsid w:val="00CF403F"/>
    <w:rsid w:val="00D01413"/>
    <w:rsid w:val="00D06879"/>
    <w:rsid w:val="00D110A6"/>
    <w:rsid w:val="00D12E87"/>
    <w:rsid w:val="00D1396C"/>
    <w:rsid w:val="00D13D74"/>
    <w:rsid w:val="00D226D0"/>
    <w:rsid w:val="00D27AC0"/>
    <w:rsid w:val="00D32E3B"/>
    <w:rsid w:val="00D340F4"/>
    <w:rsid w:val="00D40B84"/>
    <w:rsid w:val="00D43F6B"/>
    <w:rsid w:val="00D51D96"/>
    <w:rsid w:val="00D54E1E"/>
    <w:rsid w:val="00D752C9"/>
    <w:rsid w:val="00D813C6"/>
    <w:rsid w:val="00D911A1"/>
    <w:rsid w:val="00D930F2"/>
    <w:rsid w:val="00D95A04"/>
    <w:rsid w:val="00D97C53"/>
    <w:rsid w:val="00DA7A05"/>
    <w:rsid w:val="00DB0D1C"/>
    <w:rsid w:val="00DB2718"/>
    <w:rsid w:val="00DC0092"/>
    <w:rsid w:val="00DC0B0F"/>
    <w:rsid w:val="00DC4B7B"/>
    <w:rsid w:val="00DC58D7"/>
    <w:rsid w:val="00DC633E"/>
    <w:rsid w:val="00DD6F44"/>
    <w:rsid w:val="00DE037D"/>
    <w:rsid w:val="00DE6907"/>
    <w:rsid w:val="00DE6C63"/>
    <w:rsid w:val="00DF5745"/>
    <w:rsid w:val="00DF7A5C"/>
    <w:rsid w:val="00E03548"/>
    <w:rsid w:val="00E10F7D"/>
    <w:rsid w:val="00E11B0F"/>
    <w:rsid w:val="00E1272F"/>
    <w:rsid w:val="00E346C2"/>
    <w:rsid w:val="00E44FD1"/>
    <w:rsid w:val="00E47454"/>
    <w:rsid w:val="00E566A8"/>
    <w:rsid w:val="00E629D5"/>
    <w:rsid w:val="00E71306"/>
    <w:rsid w:val="00E71B2B"/>
    <w:rsid w:val="00E7637C"/>
    <w:rsid w:val="00E81122"/>
    <w:rsid w:val="00E87104"/>
    <w:rsid w:val="00E87162"/>
    <w:rsid w:val="00E91118"/>
    <w:rsid w:val="00EB0FAA"/>
    <w:rsid w:val="00EB584C"/>
    <w:rsid w:val="00EC0070"/>
    <w:rsid w:val="00EC13A1"/>
    <w:rsid w:val="00EC6643"/>
    <w:rsid w:val="00ED0E94"/>
    <w:rsid w:val="00ED18B6"/>
    <w:rsid w:val="00ED2DAA"/>
    <w:rsid w:val="00ED3F8C"/>
    <w:rsid w:val="00EE21DC"/>
    <w:rsid w:val="00EE4F8F"/>
    <w:rsid w:val="00EE76D5"/>
    <w:rsid w:val="00EF1127"/>
    <w:rsid w:val="00EF58F4"/>
    <w:rsid w:val="00EF5FCE"/>
    <w:rsid w:val="00F0687E"/>
    <w:rsid w:val="00F11E8F"/>
    <w:rsid w:val="00F12195"/>
    <w:rsid w:val="00F12C23"/>
    <w:rsid w:val="00F142D6"/>
    <w:rsid w:val="00F257D9"/>
    <w:rsid w:val="00F30D04"/>
    <w:rsid w:val="00F3636E"/>
    <w:rsid w:val="00F40F9A"/>
    <w:rsid w:val="00F472F7"/>
    <w:rsid w:val="00F52CD1"/>
    <w:rsid w:val="00F57065"/>
    <w:rsid w:val="00F60FD0"/>
    <w:rsid w:val="00F610B8"/>
    <w:rsid w:val="00F631F5"/>
    <w:rsid w:val="00F72150"/>
    <w:rsid w:val="00F77B0C"/>
    <w:rsid w:val="00F85606"/>
    <w:rsid w:val="00F91F86"/>
    <w:rsid w:val="00F949E4"/>
    <w:rsid w:val="00F979E3"/>
    <w:rsid w:val="00FA014F"/>
    <w:rsid w:val="00FA6AA1"/>
    <w:rsid w:val="00FB0E33"/>
    <w:rsid w:val="00FB4AFE"/>
    <w:rsid w:val="00FB5AF3"/>
    <w:rsid w:val="00FC4990"/>
    <w:rsid w:val="00FC4FA1"/>
    <w:rsid w:val="00FE1304"/>
    <w:rsid w:val="00FF2298"/>
    <w:rsid w:val="00FF67DE"/>
    <w:rsid w:val="01113E25"/>
    <w:rsid w:val="011C0E1F"/>
    <w:rsid w:val="07547FD0"/>
    <w:rsid w:val="0E0676F6"/>
    <w:rsid w:val="127B2953"/>
    <w:rsid w:val="1AA2632A"/>
    <w:rsid w:val="1BB20637"/>
    <w:rsid w:val="2340087A"/>
    <w:rsid w:val="25356777"/>
    <w:rsid w:val="25C90292"/>
    <w:rsid w:val="28DA7CD9"/>
    <w:rsid w:val="2B842085"/>
    <w:rsid w:val="2BC03FDB"/>
    <w:rsid w:val="2F6A7F55"/>
    <w:rsid w:val="39F030B2"/>
    <w:rsid w:val="40500837"/>
    <w:rsid w:val="46811C9A"/>
    <w:rsid w:val="48654D8D"/>
    <w:rsid w:val="497C353E"/>
    <w:rsid w:val="4A6D1F2F"/>
    <w:rsid w:val="4A7044C4"/>
    <w:rsid w:val="4AED3E9B"/>
    <w:rsid w:val="4F695ABD"/>
    <w:rsid w:val="52E94467"/>
    <w:rsid w:val="557C5531"/>
    <w:rsid w:val="5A035C4D"/>
    <w:rsid w:val="5B2E39AA"/>
    <w:rsid w:val="5E5D776A"/>
    <w:rsid w:val="68913690"/>
    <w:rsid w:val="69817394"/>
    <w:rsid w:val="6B367FE1"/>
    <w:rsid w:val="6E540E70"/>
    <w:rsid w:val="6E6B0597"/>
    <w:rsid w:val="71A91105"/>
    <w:rsid w:val="74ED578C"/>
    <w:rsid w:val="74F51F12"/>
    <w:rsid w:val="75D51537"/>
    <w:rsid w:val="78AB5E8F"/>
    <w:rsid w:val="7A1F3995"/>
    <w:rsid w:val="7A7862DE"/>
    <w:rsid w:val="7C4E5B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480" w:lineRule="auto"/>
      <w:jc w:val="center"/>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ody Text Indent"/>
    <w:basedOn w:val="1"/>
    <w:link w:val="20"/>
    <w:qFormat/>
    <w:uiPriority w:val="0"/>
    <w:pPr>
      <w:spacing w:after="120"/>
      <w:ind w:left="420" w:leftChars="200"/>
    </w:pPr>
  </w:style>
  <w:style w:type="paragraph" w:styleId="5">
    <w:name w:val="Balloon Text"/>
    <w:basedOn w:val="1"/>
    <w:link w:val="23"/>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18"/>
    <w:qFormat/>
    <w:uiPriority w:val="0"/>
    <w:pPr>
      <w:spacing w:line="360" w:lineRule="auto"/>
      <w:ind w:firstLine="420"/>
    </w:pPr>
    <w:rPr>
      <w:sz w:val="24"/>
      <w:szCs w:val="20"/>
    </w:rPr>
  </w:style>
  <w:style w:type="paragraph" w:styleId="9">
    <w:name w:val="annotation subject"/>
    <w:basedOn w:val="3"/>
    <w:next w:val="3"/>
    <w:link w:val="22"/>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character" w:customStyle="1" w:styleId="16">
    <w:name w:val="标题 1 Char"/>
    <w:basedOn w:val="12"/>
    <w:qFormat/>
    <w:uiPriority w:val="9"/>
    <w:rPr>
      <w:rFonts w:ascii="Times New Roman" w:hAnsi="Times New Roman" w:eastAsia="宋体" w:cs="Times New Roman"/>
      <w:b/>
      <w:bCs/>
      <w:kern w:val="44"/>
      <w:sz w:val="44"/>
      <w:szCs w:val="44"/>
    </w:rPr>
  </w:style>
  <w:style w:type="character" w:customStyle="1" w:styleId="17">
    <w:name w:val="正文文本缩进 Char"/>
    <w:basedOn w:val="12"/>
    <w:semiHidden/>
    <w:qFormat/>
    <w:uiPriority w:val="99"/>
    <w:rPr>
      <w:rFonts w:ascii="Times New Roman" w:hAnsi="Times New Roman" w:eastAsia="宋体" w:cs="Times New Roman"/>
      <w:szCs w:val="24"/>
    </w:rPr>
  </w:style>
  <w:style w:type="character" w:customStyle="1" w:styleId="18">
    <w:name w:val="正文文本缩进 3 字符"/>
    <w:basedOn w:val="12"/>
    <w:link w:val="8"/>
    <w:qFormat/>
    <w:uiPriority w:val="0"/>
    <w:rPr>
      <w:rFonts w:ascii="Times New Roman" w:hAnsi="Times New Roman" w:eastAsia="宋体" w:cs="Times New Roman"/>
      <w:sz w:val="24"/>
      <w:szCs w:val="20"/>
    </w:rPr>
  </w:style>
  <w:style w:type="character" w:customStyle="1" w:styleId="19">
    <w:name w:val="标题 1 字符"/>
    <w:link w:val="2"/>
    <w:qFormat/>
    <w:uiPriority w:val="0"/>
    <w:rPr>
      <w:rFonts w:ascii="Times New Roman" w:hAnsi="Times New Roman" w:eastAsia="宋体" w:cs="Times New Roman"/>
      <w:b/>
      <w:bCs/>
      <w:kern w:val="44"/>
      <w:sz w:val="44"/>
      <w:szCs w:val="44"/>
    </w:rPr>
  </w:style>
  <w:style w:type="character" w:customStyle="1" w:styleId="20">
    <w:name w:val="正文文本缩进 字符"/>
    <w:link w:val="4"/>
    <w:qFormat/>
    <w:uiPriority w:val="0"/>
    <w:rPr>
      <w:rFonts w:ascii="Times New Roman" w:hAnsi="Times New Roman" w:eastAsia="宋体" w:cs="Times New Roman"/>
      <w:szCs w:val="24"/>
    </w:rPr>
  </w:style>
  <w:style w:type="character" w:customStyle="1" w:styleId="21">
    <w:name w:val="批注文字 字符"/>
    <w:basedOn w:val="12"/>
    <w:link w:val="3"/>
    <w:semiHidden/>
    <w:qFormat/>
    <w:uiPriority w:val="99"/>
    <w:rPr>
      <w:rFonts w:ascii="Times New Roman" w:hAnsi="Times New Roman" w:eastAsia="宋体" w:cs="Times New Roman"/>
      <w:szCs w:val="24"/>
    </w:rPr>
  </w:style>
  <w:style w:type="character" w:customStyle="1" w:styleId="22">
    <w:name w:val="批注主题 字符"/>
    <w:basedOn w:val="21"/>
    <w:link w:val="9"/>
    <w:semiHidden/>
    <w:qFormat/>
    <w:uiPriority w:val="99"/>
    <w:rPr>
      <w:rFonts w:ascii="Times New Roman" w:hAnsi="Times New Roman" w:eastAsia="宋体" w:cs="Times New Roman"/>
      <w:b/>
      <w:bCs/>
      <w:szCs w:val="24"/>
    </w:rPr>
  </w:style>
  <w:style w:type="character" w:customStyle="1" w:styleId="23">
    <w:name w:val="批注框文本 字符"/>
    <w:basedOn w:val="12"/>
    <w:link w:val="5"/>
    <w:semiHidden/>
    <w:qFormat/>
    <w:uiPriority w:val="99"/>
    <w:rPr>
      <w:rFonts w:ascii="Times New Roman" w:hAnsi="Times New Roman" w:eastAsia="宋体" w:cs="Times New Roman"/>
      <w:sz w:val="18"/>
      <w:szCs w:val="18"/>
    </w:rPr>
  </w:style>
  <w:style w:type="paragraph" w:styleId="24">
    <w:name w:val="List Paragraph"/>
    <w:basedOn w:val="1"/>
    <w:unhideWhenUsed/>
    <w:qFormat/>
    <w:uiPriority w:val="99"/>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10968</Words>
  <Characters>11111</Characters>
  <Lines>82</Lines>
  <Paragraphs>23</Paragraphs>
  <TotalTime>2</TotalTime>
  <ScaleCrop>false</ScaleCrop>
  <LinksUpToDate>false</LinksUpToDate>
  <CharactersWithSpaces>11548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2020-07-23T02:05:00Z</dcterms:created>
  <dc:creator>lenovo</dc:creator>
  <cp:lastModifiedBy>Czm</cp:lastModifiedBy>
  <cp:lastPrinted>2025-07-23T05:56:00Z</cp:lastPrinted>
  <dcterms:modified xsi:type="dcterms:W3CDTF">2025-12-10T09:06:53Z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eyJoZGlkIjoiMjcyZmI4M2YyOTI2ZTRmMzQzYmZlNGVlZWM4ZjMwNWIiLCJ1c2VySWQiOiIyMDI1MzIwNjgifQ==</vt:lpwstr>
  </property>
  <property fmtid="{D5CDD505-2E9C-101B-9397-08002B2CF9AE}" pid="4" name="ICV">
    <vt:lpwstr>382FFD91ADE24B94894B475C8FE8C038_12</vt:lpwstr>
  </property>
</Properties>
</file>