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7D387">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5BD90DDE">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6D69C0DC">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w:t>
      </w:r>
      <w:r>
        <w:rPr>
          <w:rFonts w:hint="eastAsia" w:asciiTheme="minorEastAsia" w:hAnsiTheme="minorEastAsia" w:eastAsiaTheme="minorEastAsia"/>
          <w:szCs w:val="21"/>
        </w:rPr>
        <w:t>让</w:t>
      </w:r>
      <w:r>
        <w:rPr>
          <w:rFonts w:hint="eastAsia" w:asciiTheme="minorEastAsia" w:hAnsiTheme="minorEastAsia" w:eastAsiaTheme="minorEastAsia" w:cstheme="minorEastAsia"/>
          <w:sz w:val="21"/>
          <w:szCs w:val="21"/>
          <w:highlight w:val="none"/>
          <w:u w:val="single"/>
          <w:lang w:val="en-US" w:eastAsia="zh-CN"/>
        </w:rPr>
        <w:t>31辆报废车辆</w:t>
      </w:r>
      <w:r>
        <w:rPr>
          <w:rFonts w:hint="eastAsia" w:asciiTheme="minorEastAsia" w:hAnsiTheme="minorEastAsia" w:eastAsiaTheme="minorEastAsia"/>
          <w:szCs w:val="21"/>
          <w:lang w:val="en-US" w:eastAsia="zh-CN"/>
        </w:rPr>
        <w:t>项</w:t>
      </w:r>
      <w:r>
        <w:rPr>
          <w:rFonts w:hint="eastAsia" w:asciiTheme="minorEastAsia" w:hAnsiTheme="minorEastAsia" w:eastAsiaTheme="minorEastAsia"/>
          <w:szCs w:val="21"/>
        </w:rPr>
        <w:t>目，</w:t>
      </w:r>
      <w:r>
        <w:rPr>
          <w:rFonts w:hint="eastAsia" w:asciiTheme="minorEastAsia" w:hAnsiTheme="minorEastAsia" w:eastAsiaTheme="minorEastAsia" w:cstheme="minorEastAsia"/>
          <w:sz w:val="21"/>
          <w:szCs w:val="21"/>
          <w:highlight w:val="none"/>
        </w:rPr>
        <w:t>现做如下承诺：</w:t>
      </w:r>
    </w:p>
    <w:p w14:paraId="1CDE3F17">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52DC1B0A">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64D8768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szCs w:val="21"/>
        </w:rPr>
        <w:t>同意在被确定为受让方之日起3个工作日内签署《资产交易合同》；并在《资产交易合同》签署之日起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个工作日向杭交所指定账户一次性支付交易服务费、交易价款、履约保证金（成交价</w:t>
      </w: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%计收）及车辆拆解注销保证金（成交价15%计收）等交易资金（以到账时间为准）。</w:t>
      </w:r>
    </w:p>
    <w:p w14:paraId="58D2B712">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w:t>
      </w:r>
      <w:r>
        <w:rPr>
          <w:rFonts w:hint="eastAsia" w:asciiTheme="minorEastAsia" w:hAnsiTheme="minorEastAsia" w:eastAsiaTheme="minorEastAsia"/>
          <w:sz w:val="21"/>
          <w:szCs w:val="21"/>
          <w:highlight w:val="none"/>
          <w:lang w:val="en-US" w:eastAsia="zh-CN"/>
        </w:rPr>
        <w:t>3</w:t>
      </w:r>
      <w:r>
        <w:rPr>
          <w:rFonts w:asciiTheme="minorEastAsia" w:hAnsiTheme="minorEastAsia" w:eastAsiaTheme="minorEastAsia"/>
          <w:sz w:val="21"/>
          <w:szCs w:val="21"/>
          <w:highlight w:val="none"/>
        </w:rPr>
        <w:t>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14:paraId="12B5C01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Cs w:val="21"/>
          <w:lang w:val="en-US" w:eastAsia="zh-CN"/>
        </w:rPr>
        <w:t>5、知悉并同意：</w:t>
      </w:r>
      <w:bookmarkStart w:id="0" w:name="_GoBack"/>
      <w:bookmarkEnd w:id="0"/>
      <w:r>
        <w:rPr>
          <w:rFonts w:hint="eastAsia" w:asciiTheme="minorEastAsia" w:hAnsiTheme="minorEastAsia" w:eastAsiaTheme="minorEastAsia"/>
          <w:szCs w:val="21"/>
          <w:lang w:val="en-US" w:eastAsia="zh-CN"/>
        </w:rPr>
        <w:t>意向受让方须自行了解其对转让标的受让事项是否符合中国现行法律法规及标的所在地相关政策。</w:t>
      </w:r>
    </w:p>
    <w:p w14:paraId="708E732C">
      <w:pPr>
        <w:spacing w:line="24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同意交纳成交金额4%</w:t>
      </w:r>
      <w:r>
        <w:rPr>
          <w:rFonts w:hint="eastAsia" w:asciiTheme="minorEastAsia" w:hAnsiTheme="minorEastAsia" w:eastAsiaTheme="minorEastAsia"/>
          <w:sz w:val="21"/>
          <w:szCs w:val="21"/>
          <w:highlight w:val="none"/>
          <w:lang w:val="en-US" w:eastAsia="zh-CN"/>
        </w:rPr>
        <w:t>计</w:t>
      </w:r>
      <w:r>
        <w:rPr>
          <w:rFonts w:hint="eastAsia" w:asciiTheme="minorEastAsia" w:hAnsiTheme="minorEastAsia" w:eastAsiaTheme="minorEastAsia"/>
          <w:sz w:val="21"/>
          <w:szCs w:val="21"/>
          <w:highlight w:val="none"/>
        </w:rPr>
        <w:t>的交易服务费</w:t>
      </w:r>
      <w:r>
        <w:rPr>
          <w:rFonts w:hint="eastAsia" w:cs="Times New Roman" w:asciiTheme="minorEastAsia" w:hAnsiTheme="minorEastAsia"/>
          <w:sz w:val="21"/>
          <w:szCs w:val="21"/>
          <w:highlight w:val="none"/>
          <w:lang w:val="en-US" w:eastAsia="zh-CN"/>
        </w:rPr>
        <w:t>。</w:t>
      </w:r>
    </w:p>
    <w:p w14:paraId="4A7017C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default" w:cs="Times New Roman" w:asciiTheme="minorEastAsia" w:hAnsi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7、我方知悉转受</w:t>
      </w:r>
      <w:r>
        <w:rPr>
          <w:rFonts w:hint="eastAsia" w:cs="Times New Roman" w:asciiTheme="minorEastAsia" w:hAnsiTheme="minorEastAsia"/>
          <w:sz w:val="21"/>
          <w:szCs w:val="21"/>
          <w:highlight w:val="none"/>
          <w:lang w:val="en-US" w:eastAsia="zh-CN"/>
        </w:rPr>
        <w:t>双方的权利义务以附件《资产交易合同》样本相关内容为准。</w:t>
      </w:r>
    </w:p>
    <w:p w14:paraId="7B9F6EB8">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cs="Times New Roman" w:asciiTheme="minorEastAsia" w:hAnsiTheme="minorEastAsia"/>
          <w:sz w:val="21"/>
          <w:szCs w:val="21"/>
          <w:highlight w:val="none"/>
        </w:rPr>
      </w:pPr>
      <w:r>
        <w:rPr>
          <w:rFonts w:hint="eastAsia" w:cs="Times New Roman" w:asciiTheme="minorEastAsia" w:hAnsiTheme="minorEastAsia"/>
          <w:sz w:val="21"/>
          <w:szCs w:val="21"/>
          <w:highlight w:val="none"/>
          <w:lang w:val="en-US" w:eastAsia="zh-CN"/>
        </w:rPr>
        <w:t>8</w:t>
      </w:r>
      <w:r>
        <w:rPr>
          <w:rFonts w:hint="eastAsia" w:cs="Times New Roman" w:asciiTheme="minorEastAsia" w:hAnsiTheme="minorEastAsia"/>
          <w:sz w:val="21"/>
          <w:szCs w:val="21"/>
          <w:highlight w:val="none"/>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14:paraId="113707A6">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cs="Times New Roman" w:asciiTheme="minorEastAsia" w:hAnsiTheme="minorEastAsia"/>
          <w:sz w:val="21"/>
          <w:szCs w:val="21"/>
          <w:highlight w:val="none"/>
        </w:rPr>
      </w:pPr>
      <w:r>
        <w:rPr>
          <w:rFonts w:hint="eastAsia" w:cs="Times New Roman" w:asciiTheme="minorEastAsia" w:hAnsiTheme="minorEastAsia"/>
          <w:sz w:val="21"/>
          <w:szCs w:val="21"/>
          <w:highlight w:val="none"/>
        </w:rPr>
        <w:t>（1）意向受让方提交受让申请材料并交纳交易保证金后单方撤回受让申请的；</w:t>
      </w:r>
    </w:p>
    <w:p w14:paraId="6E5ED28F">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cs="Times New Roman" w:asciiTheme="minorEastAsia" w:hAnsiTheme="minorEastAsia"/>
          <w:sz w:val="21"/>
          <w:szCs w:val="21"/>
          <w:highlight w:val="none"/>
        </w:rPr>
      </w:pPr>
      <w:r>
        <w:rPr>
          <w:rFonts w:hint="eastAsia" w:cs="Times New Roman" w:asciiTheme="minorEastAsia" w:hAnsiTheme="minorEastAsia"/>
          <w:sz w:val="21"/>
          <w:szCs w:val="21"/>
          <w:highlight w:val="none"/>
        </w:rPr>
        <w:t>（2）产生符合条件的意向受让方后，各意向受让方在竞价期间均不报价的；</w:t>
      </w:r>
    </w:p>
    <w:p w14:paraId="51E19D75">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cs="Times New Roman" w:asciiTheme="minorEastAsia" w:hAnsiTheme="minorEastAsia"/>
          <w:sz w:val="21"/>
          <w:szCs w:val="21"/>
          <w:highlight w:val="none"/>
        </w:rPr>
      </w:pPr>
      <w:r>
        <w:rPr>
          <w:rFonts w:hint="eastAsia" w:cs="Times New Roman" w:asciiTheme="minorEastAsia" w:hAnsiTheme="minorEastAsia"/>
          <w:sz w:val="21"/>
          <w:szCs w:val="21"/>
          <w:highlight w:val="none"/>
        </w:rPr>
        <w:t>（3）在被确定为受让方后未按约定签署《资产交易合同》的或未按约定支付交易服务费、履约保证金、车辆拆解注销保证金和交易价款</w:t>
      </w:r>
      <w:r>
        <w:rPr>
          <w:rFonts w:hint="eastAsia" w:cs="Times New Roman" w:asciiTheme="minorEastAsia" w:hAnsiTheme="minorEastAsia"/>
          <w:sz w:val="21"/>
          <w:szCs w:val="21"/>
          <w:highlight w:val="none"/>
          <w:lang w:val="en-US" w:eastAsia="zh-CN"/>
        </w:rPr>
        <w:t>的</w:t>
      </w:r>
      <w:r>
        <w:rPr>
          <w:rFonts w:hint="eastAsia" w:cs="Times New Roman" w:asciiTheme="minorEastAsia" w:hAnsiTheme="minorEastAsia"/>
          <w:sz w:val="21"/>
          <w:szCs w:val="21"/>
          <w:highlight w:val="none"/>
        </w:rPr>
        <w:t>；</w:t>
      </w:r>
    </w:p>
    <w:p w14:paraId="47E680DE">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cs="Times New Roman" w:asciiTheme="minorEastAsia" w:hAnsiTheme="minorEastAsia"/>
          <w:sz w:val="21"/>
          <w:szCs w:val="21"/>
          <w:highlight w:val="none"/>
        </w:rPr>
      </w:pPr>
      <w:r>
        <w:rPr>
          <w:rFonts w:hint="eastAsia" w:cs="Times New Roman" w:asciiTheme="minorEastAsia" w:hAnsiTheme="minorEastAsia"/>
          <w:sz w:val="21"/>
          <w:szCs w:val="21"/>
          <w:highlight w:val="none"/>
        </w:rPr>
        <w:t>（4）意向受让方未履行书面承诺事项的；</w:t>
      </w:r>
    </w:p>
    <w:p w14:paraId="268D9C93">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cs="Times New Roman" w:asciiTheme="minorEastAsia" w:hAnsiTheme="minorEastAsia"/>
          <w:sz w:val="21"/>
          <w:szCs w:val="21"/>
          <w:highlight w:val="none"/>
        </w:rPr>
      </w:pPr>
      <w:r>
        <w:rPr>
          <w:rFonts w:hint="eastAsia" w:cs="Times New Roman" w:asciiTheme="minorEastAsia" w:hAnsiTheme="minorEastAsia"/>
          <w:sz w:val="21"/>
          <w:szCs w:val="21"/>
          <w:highlight w:val="none"/>
        </w:rPr>
        <w:t>（5）存在其他违反交易规则情形的。</w:t>
      </w:r>
    </w:p>
    <w:p w14:paraId="62CE7EF0">
      <w:pPr>
        <w:spacing w:line="240" w:lineRule="auto"/>
        <w:ind w:firstLine="420" w:firstLineChars="200"/>
        <w:rPr>
          <w:rFonts w:asciiTheme="minorEastAsia" w:hAnsiTheme="minorEastAsia" w:eastAsiaTheme="minorEastAsia"/>
          <w:sz w:val="21"/>
          <w:szCs w:val="21"/>
          <w:highlight w:val="none"/>
        </w:rPr>
      </w:pPr>
    </w:p>
    <w:p w14:paraId="54DD3A91">
      <w:pPr>
        <w:spacing w:line="240" w:lineRule="auto"/>
        <w:rPr>
          <w:rFonts w:asciiTheme="minorEastAsia" w:hAnsiTheme="minorEastAsia" w:eastAsiaTheme="minorEastAsia"/>
          <w:sz w:val="21"/>
          <w:szCs w:val="21"/>
          <w:highlight w:val="none"/>
        </w:rPr>
      </w:pPr>
    </w:p>
    <w:p w14:paraId="151A9D3D">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49DF6EE5">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1E3CE2"/>
    <w:rsid w:val="01521FBB"/>
    <w:rsid w:val="019C1EEA"/>
    <w:rsid w:val="01E5402C"/>
    <w:rsid w:val="02610637"/>
    <w:rsid w:val="02615A21"/>
    <w:rsid w:val="02720D6F"/>
    <w:rsid w:val="03066051"/>
    <w:rsid w:val="033F1305"/>
    <w:rsid w:val="03637B8E"/>
    <w:rsid w:val="059E2874"/>
    <w:rsid w:val="06A90044"/>
    <w:rsid w:val="0766770C"/>
    <w:rsid w:val="07E51827"/>
    <w:rsid w:val="09B7306A"/>
    <w:rsid w:val="09E76B80"/>
    <w:rsid w:val="0B244B23"/>
    <w:rsid w:val="0BFF1D04"/>
    <w:rsid w:val="0CC24B69"/>
    <w:rsid w:val="0DF1051E"/>
    <w:rsid w:val="0FE4035F"/>
    <w:rsid w:val="124C7A90"/>
    <w:rsid w:val="15337A69"/>
    <w:rsid w:val="167D3903"/>
    <w:rsid w:val="173E5800"/>
    <w:rsid w:val="18467FFE"/>
    <w:rsid w:val="19343FDC"/>
    <w:rsid w:val="1AE925D2"/>
    <w:rsid w:val="1BA11F39"/>
    <w:rsid w:val="1BF84071"/>
    <w:rsid w:val="1CBF22CE"/>
    <w:rsid w:val="1E116E93"/>
    <w:rsid w:val="1E2D5CBF"/>
    <w:rsid w:val="1EE5423A"/>
    <w:rsid w:val="1FDD0722"/>
    <w:rsid w:val="2211247F"/>
    <w:rsid w:val="23116AFC"/>
    <w:rsid w:val="250F79C4"/>
    <w:rsid w:val="26275F05"/>
    <w:rsid w:val="264F4578"/>
    <w:rsid w:val="267218C9"/>
    <w:rsid w:val="27541626"/>
    <w:rsid w:val="27977B16"/>
    <w:rsid w:val="27AA290F"/>
    <w:rsid w:val="285D694C"/>
    <w:rsid w:val="298F1A25"/>
    <w:rsid w:val="2AC44BCE"/>
    <w:rsid w:val="2B885500"/>
    <w:rsid w:val="2C195093"/>
    <w:rsid w:val="2C396FCF"/>
    <w:rsid w:val="2D677D69"/>
    <w:rsid w:val="2E574DDA"/>
    <w:rsid w:val="2F1E77C3"/>
    <w:rsid w:val="2F4F78D8"/>
    <w:rsid w:val="2F682983"/>
    <w:rsid w:val="2FA5177C"/>
    <w:rsid w:val="304D2D7D"/>
    <w:rsid w:val="30664B53"/>
    <w:rsid w:val="30FE4BEF"/>
    <w:rsid w:val="31B87656"/>
    <w:rsid w:val="328E2D9E"/>
    <w:rsid w:val="32FB67E2"/>
    <w:rsid w:val="34511A11"/>
    <w:rsid w:val="36643DCC"/>
    <w:rsid w:val="3720484D"/>
    <w:rsid w:val="385F4F8F"/>
    <w:rsid w:val="386C2D60"/>
    <w:rsid w:val="390D60C4"/>
    <w:rsid w:val="3A9252E7"/>
    <w:rsid w:val="3B103714"/>
    <w:rsid w:val="3B6738AB"/>
    <w:rsid w:val="3E714D02"/>
    <w:rsid w:val="3FF21887"/>
    <w:rsid w:val="40FF07E3"/>
    <w:rsid w:val="434954AA"/>
    <w:rsid w:val="45962498"/>
    <w:rsid w:val="45D5187E"/>
    <w:rsid w:val="460202E9"/>
    <w:rsid w:val="499E6D18"/>
    <w:rsid w:val="4AFE08AD"/>
    <w:rsid w:val="4B2015F5"/>
    <w:rsid w:val="4C5D04B0"/>
    <w:rsid w:val="4E376061"/>
    <w:rsid w:val="502F6799"/>
    <w:rsid w:val="50CC61C9"/>
    <w:rsid w:val="5187378F"/>
    <w:rsid w:val="527F2BC4"/>
    <w:rsid w:val="530C093A"/>
    <w:rsid w:val="53241334"/>
    <w:rsid w:val="53E378B1"/>
    <w:rsid w:val="566C6246"/>
    <w:rsid w:val="574E5FE2"/>
    <w:rsid w:val="58B12DCB"/>
    <w:rsid w:val="599B5255"/>
    <w:rsid w:val="5A3968A2"/>
    <w:rsid w:val="5A7D1B2E"/>
    <w:rsid w:val="5B7B2FC6"/>
    <w:rsid w:val="5BA307C7"/>
    <w:rsid w:val="5C5C5FCC"/>
    <w:rsid w:val="5F1477B7"/>
    <w:rsid w:val="5F571A46"/>
    <w:rsid w:val="5FCB5153"/>
    <w:rsid w:val="6028094E"/>
    <w:rsid w:val="619D745F"/>
    <w:rsid w:val="61C31672"/>
    <w:rsid w:val="62141232"/>
    <w:rsid w:val="63467DB9"/>
    <w:rsid w:val="63C12C87"/>
    <w:rsid w:val="65FA377A"/>
    <w:rsid w:val="665E6E47"/>
    <w:rsid w:val="68593726"/>
    <w:rsid w:val="6863110A"/>
    <w:rsid w:val="68EE06C5"/>
    <w:rsid w:val="68F716F5"/>
    <w:rsid w:val="69F37131"/>
    <w:rsid w:val="6AF126F7"/>
    <w:rsid w:val="6B2777BD"/>
    <w:rsid w:val="6B7C4F72"/>
    <w:rsid w:val="6BBC636F"/>
    <w:rsid w:val="706A15A9"/>
    <w:rsid w:val="706F46D2"/>
    <w:rsid w:val="70B47A2A"/>
    <w:rsid w:val="714C77AC"/>
    <w:rsid w:val="71615C3D"/>
    <w:rsid w:val="71A316B5"/>
    <w:rsid w:val="71D57417"/>
    <w:rsid w:val="724331F2"/>
    <w:rsid w:val="725239F0"/>
    <w:rsid w:val="730B6342"/>
    <w:rsid w:val="740B5DE5"/>
    <w:rsid w:val="745D4756"/>
    <w:rsid w:val="74862807"/>
    <w:rsid w:val="75207667"/>
    <w:rsid w:val="76587637"/>
    <w:rsid w:val="76DA15F9"/>
    <w:rsid w:val="787439E9"/>
    <w:rsid w:val="795E558F"/>
    <w:rsid w:val="79BE53CA"/>
    <w:rsid w:val="79FA3F2A"/>
    <w:rsid w:val="7B597F4D"/>
    <w:rsid w:val="7BB3142A"/>
    <w:rsid w:val="7C5A0139"/>
    <w:rsid w:val="7F4B1FF2"/>
    <w:rsid w:val="7F9A28C8"/>
    <w:rsid w:val="7F9F70F0"/>
    <w:rsid w:val="7FB72E77"/>
    <w:rsid w:val="7FD6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181</Words>
  <Characters>1036</Characters>
  <Lines>8</Lines>
  <Paragraphs>2</Paragraphs>
  <TotalTime>0</TotalTime>
  <ScaleCrop>false</ScaleCrop>
  <LinksUpToDate>false</LinksUpToDate>
  <CharactersWithSpaces>1215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2025-12-10T05:54:17Z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B3AB801099B348EF99369285FDB2180F</vt:lpwstr>
  </property>
</Properties>
</file>