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sz w:val="21"/>
          <w:szCs w:val="21"/>
          <w:highlight w:val="none"/>
        </w:rPr>
        <w:t>受让</w:t>
      </w:r>
      <w:r>
        <w:rPr>
          <w:rFonts w:hint="eastAsia" w:asciiTheme="minorEastAsia" w:hAnsiTheme="minorEastAsia"/>
          <w:sz w:val="21"/>
          <w:szCs w:val="21"/>
          <w:highlight w:val="none"/>
          <w:lang w:val="en-US" w:eastAsia="zh-CN"/>
        </w:rPr>
        <w:t>报废变压器、电缆等一批报废资产项</w:t>
      </w:r>
      <w:r>
        <w:rPr>
          <w:rFonts w:hint="eastAsia" w:asciiTheme="minorEastAsia" w:hAnsiTheme="minorEastAsia"/>
          <w:sz w:val="21"/>
          <w:szCs w:val="21"/>
          <w:highlight w:val="none"/>
        </w:rPr>
        <w:t>目</w:t>
      </w:r>
      <w:r>
        <w:rPr>
          <w:rFonts w:hint="eastAsia" w:asciiTheme="minorEastAsia" w:hAnsiTheme="minorEastAsia" w:eastAsiaTheme="minorEastAsia" w:cstheme="minorEastAsia"/>
          <w:sz w:val="21"/>
          <w:szCs w:val="21"/>
          <w:highlight w:val="none"/>
        </w:rPr>
        <w:t>，现做如下承诺：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szCs w:val="21"/>
        </w:rPr>
        <w:t>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同意在被确定为受让方之日</w:t>
      </w:r>
      <w:bookmarkStart w:id="0" w:name="_GoBack"/>
      <w:bookmarkEnd w:id="0"/>
      <w:r>
        <w:rPr>
          <w:rFonts w:hint="eastAsia" w:ascii="宋体" w:hAnsi="宋体" w:eastAsia="宋体" w:cs="Times New Roman"/>
          <w:szCs w:val="21"/>
          <w:highlight w:val="none"/>
        </w:rPr>
        <w:t>起</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个工作日内，携带受让申请材料原件到杭交所完成现场确认并签署</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成交通知书</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《资产交易合同》、《安全、消防协议书》；并在</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成交通知书</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《资产交易合同》、《安全、消防协议书》签署之日起5个工作日内向杭交所指定账户一次性支付交易服务费、交易价款、</w:t>
      </w:r>
      <w:r>
        <w:rPr>
          <w:rFonts w:hint="eastAsia" w:ascii="宋体" w:hAnsi="宋体" w:eastAsia="宋体" w:cs="Times New Roman"/>
          <w:szCs w:val="21"/>
          <w:highlight w:val="none"/>
          <w:lang w:val="en-US" w:eastAsia="zh-CN"/>
        </w:rPr>
        <w:t>400000</w:t>
      </w:r>
      <w:r>
        <w:rPr>
          <w:rFonts w:hint="eastAsia" w:ascii="宋体" w:hAnsi="宋体" w:eastAsia="宋体" w:cs="Times New Roman"/>
          <w:szCs w:val="21"/>
          <w:highlight w:val="none"/>
        </w:rPr>
        <w:t>元履约保证金等交易资金（以到账时间为准）</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同意杭交所在经转让方申请之日起3个工作日内将受让方已交纳的交易价款全部划转至转让方指定账户。</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5、我方已知悉并</w:t>
      </w:r>
      <w:r>
        <w:rPr>
          <w:rFonts w:hint="eastAsia" w:ascii="宋体" w:hAnsi="宋体" w:eastAsia="宋体" w:cs="Times New Roman"/>
          <w:szCs w:val="21"/>
          <w:highlight w:val="none"/>
        </w:rPr>
        <w:t>同意</w:t>
      </w:r>
      <w:r>
        <w:rPr>
          <w:rFonts w:hint="eastAsia" w:ascii="宋体" w:hAnsi="宋体" w:eastAsia="宋体" w:cs="Times New Roman"/>
          <w:szCs w:val="21"/>
          <w:highlight w:val="none"/>
          <w:lang w:eastAsia="zh-CN"/>
        </w:rPr>
        <w:t>：</w:t>
      </w:r>
      <w:r>
        <w:rPr>
          <w:rFonts w:hint="eastAsia" w:asciiTheme="minorEastAsia" w:hAnsiTheme="minorEastAsia" w:eastAsiaTheme="minorEastAsia"/>
          <w:sz w:val="21"/>
          <w:szCs w:val="21"/>
          <w:highlight w:val="none"/>
          <w:lang w:val="en-US" w:eastAsia="zh-CN"/>
        </w:rPr>
        <w:t>转让标的的《标的清单》、标的物图片、数量、规格等均仅供参考，具体数量、规格型号、品种及品质及性能、真伪与实物不符的以现场展示实物为准。转让标的按现状处置，不保证其原用途、完整性、有效，转让方不负责提供转让标的相关售后质保或不保证提供的资料的齐全性等，不对转让标的瑕疵及可能存在但未提及的瑕疵承担责任。如受让方按原用途使用造成危险或出现安全事故的，一切经济和法律责任由受让方自行承担，转让方不承担任何转让标的质量的瑕疵担保责任。</w:t>
      </w:r>
    </w:p>
    <w:p>
      <w:pPr>
        <w:spacing w:line="240" w:lineRule="auto"/>
        <w:ind w:firstLine="420" w:firstLineChars="200"/>
        <w:rPr>
          <w:rFonts w:hint="eastAsia" w:ascii="宋体" w:hAnsi="宋体"/>
          <w:szCs w:val="21"/>
          <w:highlight w:val="none"/>
          <w:lang w:val="en-US" w:eastAsia="zh-CN"/>
        </w:rPr>
      </w:pPr>
      <w:r>
        <w:rPr>
          <w:rFonts w:hint="eastAsia" w:asciiTheme="minorEastAsia" w:hAnsiTheme="minorEastAsia" w:eastAsiaTheme="minorEastAsia"/>
          <w:sz w:val="21"/>
          <w:szCs w:val="21"/>
          <w:highlight w:val="none"/>
          <w:lang w:val="en-US" w:eastAsia="zh-CN"/>
        </w:rPr>
        <w:t>6、我方已知悉并</w:t>
      </w:r>
      <w:r>
        <w:rPr>
          <w:rFonts w:hint="eastAsia" w:ascii="宋体" w:hAnsi="宋体" w:eastAsia="宋体" w:cs="Times New Roman"/>
          <w:szCs w:val="21"/>
          <w:highlight w:val="none"/>
        </w:rPr>
        <w:t>同意</w:t>
      </w:r>
      <w:r>
        <w:rPr>
          <w:rFonts w:hint="eastAsia" w:ascii="宋体" w:hAnsi="宋体" w:eastAsia="宋体" w:cs="Times New Roman"/>
          <w:szCs w:val="21"/>
          <w:highlight w:val="none"/>
          <w:lang w:eastAsia="zh-CN"/>
        </w:rPr>
        <w:t>：</w:t>
      </w:r>
      <w:r>
        <w:rPr>
          <w:rFonts w:hint="eastAsia" w:ascii="宋体" w:hAnsi="宋体"/>
          <w:szCs w:val="21"/>
          <w:highlight w:val="none"/>
          <w:lang w:val="en-US" w:eastAsia="zh-CN"/>
        </w:rPr>
        <w:t>受让方认可其在向杭交所提交受让申请并且交纳交易保证金之前，已在转让标的展示地对转让标的进行了认真的现场踏勘，已完全了解并自愿接受转让标的的全部现状及瑕疵，并自愿承担一切交易风险。受让方同意按照转让标的现场展示之现状接受转让标的，受让方对转让标的的质量等没有任何异议。无论何时、何种原因，受让方不得对转让标的的质量等提出任何主张，也不得要求转让方承担任何维修义务。</w:t>
      </w:r>
    </w:p>
    <w:p>
      <w:pPr>
        <w:spacing w:line="24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 w:val="21"/>
          <w:szCs w:val="21"/>
          <w:highlight w:val="none"/>
          <w:lang w:val="en-US" w:eastAsia="zh-CN"/>
        </w:rPr>
        <w:t>我方已知悉并</w:t>
      </w:r>
      <w:r>
        <w:rPr>
          <w:rFonts w:hint="eastAsia" w:ascii="宋体" w:hAnsi="宋体" w:eastAsia="宋体" w:cs="Times New Roman"/>
          <w:szCs w:val="21"/>
          <w:highlight w:val="none"/>
        </w:rPr>
        <w:t>同意</w:t>
      </w:r>
      <w:r>
        <w:rPr>
          <w:rFonts w:hint="eastAsia" w:ascii="宋体" w:hAnsi="宋体" w:eastAsia="宋体" w:cs="Times New Roman"/>
          <w:szCs w:val="21"/>
          <w:highlight w:val="none"/>
          <w:lang w:eastAsia="zh-CN"/>
        </w:rPr>
        <w:t>：</w:t>
      </w:r>
      <w:r>
        <w:rPr>
          <w:rFonts w:hint="eastAsia" w:ascii="宋体" w:hAnsi="宋体"/>
          <w:szCs w:val="21"/>
          <w:highlight w:val="none"/>
          <w:lang w:val="en-US" w:eastAsia="zh-CN"/>
        </w:rPr>
        <w:t>转让方不保证基于转让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pPr>
        <w:spacing w:line="24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pPr>
        <w:spacing w:line="240" w:lineRule="auto"/>
        <w:ind w:firstLine="420" w:firstLineChars="200"/>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8、</w:t>
      </w:r>
      <w:r>
        <w:rPr>
          <w:rFonts w:hint="eastAsia" w:asciiTheme="minorEastAsia" w:hAnsiTheme="minorEastAsia" w:eastAsiaTheme="minorEastAsia"/>
          <w:sz w:val="21"/>
          <w:szCs w:val="21"/>
          <w:highlight w:val="none"/>
          <w:lang w:val="en-US" w:eastAsia="zh-CN"/>
        </w:rPr>
        <w:t>我方已知悉并</w:t>
      </w:r>
      <w:r>
        <w:rPr>
          <w:rFonts w:hint="eastAsia" w:ascii="宋体" w:hAnsi="宋体" w:eastAsia="宋体" w:cs="Times New Roman"/>
          <w:szCs w:val="21"/>
          <w:highlight w:val="none"/>
        </w:rPr>
        <w:t>同意</w:t>
      </w:r>
      <w:r>
        <w:rPr>
          <w:rFonts w:hint="eastAsia" w:ascii="宋体" w:hAnsi="宋体" w:eastAsia="宋体" w:cs="Times New Roman"/>
          <w:szCs w:val="21"/>
          <w:highlight w:val="none"/>
          <w:lang w:eastAsia="zh-CN"/>
        </w:rPr>
        <w:t>：</w:t>
      </w:r>
      <w:r>
        <w:rPr>
          <w:rFonts w:hint="eastAsia" w:ascii="宋体" w:hAnsi="宋体"/>
          <w:szCs w:val="21"/>
          <w:highlight w:val="none"/>
          <w:lang w:val="en-US" w:eastAsia="zh-CN"/>
        </w:rPr>
        <w:t>受让本转让标的后，受让方应按转让方要求在付清</w:t>
      </w:r>
      <w:r>
        <w:rPr>
          <w:rFonts w:hint="eastAsia" w:ascii="宋体" w:hAnsi="宋体" w:eastAsia="宋体" w:cs="Times New Roman"/>
          <w:szCs w:val="21"/>
          <w:highlight w:val="none"/>
        </w:rPr>
        <w:t>交易资金</w:t>
      </w:r>
      <w:r>
        <w:rPr>
          <w:rFonts w:hint="eastAsia" w:ascii="宋体" w:hAnsi="宋体" w:eastAsia="宋体" w:cs="Times New Roman"/>
          <w:szCs w:val="21"/>
          <w:highlight w:val="none"/>
          <w:lang w:val="en-US" w:eastAsia="zh-CN"/>
        </w:rPr>
        <w:t>之日起2</w:t>
      </w:r>
      <w:r>
        <w:rPr>
          <w:rFonts w:hint="eastAsia" w:ascii="宋体" w:hAnsi="宋体"/>
          <w:szCs w:val="21"/>
          <w:highlight w:val="none"/>
          <w:lang w:val="en-US" w:eastAsia="zh-CN"/>
        </w:rPr>
        <w:t>0个自然日内完成资产搬离工作，具体以转让方提供</w:t>
      </w:r>
      <w:r>
        <w:rPr>
          <w:rFonts w:hint="eastAsia" w:ascii="宋体" w:hAnsi="宋体" w:eastAsia="宋体" w:cs="Times New Roman"/>
          <w:szCs w:val="21"/>
          <w:highlight w:val="none"/>
          <w:lang w:val="en-US" w:eastAsia="zh-CN"/>
        </w:rPr>
        <w:t>的</w:t>
      </w:r>
      <w:r>
        <w:rPr>
          <w:rFonts w:hint="eastAsia" w:ascii="宋体" w:hAnsi="宋体" w:eastAsia="宋体" w:cs="Times New Roman"/>
          <w:szCs w:val="21"/>
          <w:highlight w:val="none"/>
        </w:rPr>
        <w:t>《资产交易合同》</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样本</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约定为准。</w:t>
      </w:r>
    </w:p>
    <w:p>
      <w:pPr>
        <w:spacing w:line="24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9、</w:t>
      </w:r>
      <w:r>
        <w:rPr>
          <w:rFonts w:hint="eastAsia" w:asciiTheme="minorEastAsia" w:hAnsiTheme="minorEastAsia" w:eastAsiaTheme="minorEastAsia"/>
          <w:sz w:val="21"/>
          <w:szCs w:val="21"/>
          <w:highlight w:val="none"/>
          <w:lang w:val="en-US" w:eastAsia="zh-CN"/>
        </w:rPr>
        <w:t>我方已知悉并</w:t>
      </w:r>
      <w:r>
        <w:rPr>
          <w:rFonts w:hint="eastAsia" w:ascii="宋体" w:hAnsi="宋体" w:eastAsia="宋体" w:cs="Times New Roman"/>
          <w:szCs w:val="21"/>
          <w:highlight w:val="none"/>
        </w:rPr>
        <w:t>同意</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意向受让方须自行了解其对转让标的受让事项是否符合中国现行法律法规及标的所在地相关政策、规定，自行承担风险。</w:t>
      </w:r>
    </w:p>
    <w:p>
      <w:pPr>
        <w:spacing w:line="240" w:lineRule="auto"/>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10、</w:t>
      </w:r>
      <w:r>
        <w:rPr>
          <w:rFonts w:hint="eastAsia" w:asciiTheme="minorEastAsia" w:hAnsiTheme="minorEastAsia" w:eastAsiaTheme="minorEastAsia"/>
          <w:sz w:val="21"/>
          <w:szCs w:val="21"/>
          <w:highlight w:val="none"/>
          <w:lang w:val="en-US" w:eastAsia="zh-CN"/>
        </w:rPr>
        <w:t>我方已知悉并</w:t>
      </w:r>
      <w:r>
        <w:rPr>
          <w:rFonts w:hint="eastAsia" w:ascii="宋体" w:hAnsi="宋体" w:eastAsia="宋体" w:cs="Times New Roman"/>
          <w:szCs w:val="21"/>
          <w:highlight w:val="none"/>
        </w:rPr>
        <w:t>同意</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本次转让标的的交付：受让方付清交易服务费、履约保证金、交易价款等交易资金后，由转让方负责与受让方办理，具体以转让方提供的</w:t>
      </w:r>
      <w:r>
        <w:rPr>
          <w:rFonts w:hint="eastAsia" w:ascii="宋体" w:hAnsi="宋体" w:eastAsia="宋体" w:cs="Times New Roman"/>
          <w:szCs w:val="21"/>
          <w:highlight w:val="none"/>
        </w:rPr>
        <w:t>《资产交易合同》</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样本</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《安全、消防协议书》</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样本）为准。</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若我方成为受让方，我方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交易价款</w:t>
      </w: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r>
        <w:rPr>
          <w:rFonts w:hint="eastAsia" w:asciiTheme="minorEastAsia" w:hAnsiTheme="minorEastAsia" w:eastAsiaTheme="minorEastAsia"/>
          <w:sz w:val="21"/>
          <w:szCs w:val="21"/>
          <w:highlight w:val="none"/>
          <w:lang w:eastAsia="zh-CN"/>
        </w:rPr>
        <w:t>。</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12、我方已知悉并</w:t>
      </w:r>
      <w:r>
        <w:rPr>
          <w:rFonts w:hint="eastAsia" w:ascii="宋体" w:hAnsi="宋体" w:eastAsia="宋体" w:cs="Times New Roman"/>
          <w:szCs w:val="21"/>
          <w:highlight w:val="none"/>
        </w:rPr>
        <w:t>同意</w:t>
      </w:r>
      <w:r>
        <w:rPr>
          <w:rFonts w:hint="eastAsia" w:ascii="宋体" w:hAnsi="宋体" w:eastAsia="宋体" w:cs="Times New Roman"/>
          <w:szCs w:val="21"/>
          <w:highlight w:val="none"/>
          <w:lang w:eastAsia="zh-CN"/>
        </w:rPr>
        <w:t>：</w:t>
      </w:r>
      <w:r>
        <w:rPr>
          <w:rFonts w:hint="eastAsia" w:asciiTheme="minorEastAsia" w:hAnsiTheme="minorEastAsia" w:eastAsiaTheme="minorEastAsia"/>
          <w:sz w:val="21"/>
          <w:szCs w:val="21"/>
          <w:highlight w:val="none"/>
          <w:lang w:val="en-US" w:eastAsia="zh-CN"/>
        </w:rPr>
        <w:t>转让方和受让方的权利义务以以转让方提供的《资产交易合同》（样本）、《安全、消防协议书》（样本）为准。</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hint="eastAsia" w:ascii="宋体" w:hAnsi="宋体" w:eastAsia="宋体"/>
          <w:sz w:val="18"/>
          <w:szCs w:val="18"/>
          <w:highlight w:val="none"/>
        </w:rPr>
        <w:t>、</w:t>
      </w:r>
      <w:r>
        <w:rPr>
          <w:rFonts w:hint="eastAsia" w:asciiTheme="minorEastAsia" w:hAnsiTheme="minorEastAsia"/>
          <w:sz w:val="21"/>
          <w:szCs w:val="21"/>
          <w:highlight w:val="none"/>
          <w:u w:val="single"/>
        </w:rPr>
        <w:t>《安全、消防协议书》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rPr>
        <w:t>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865FB"/>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A90044"/>
    <w:rsid w:val="0766770C"/>
    <w:rsid w:val="09B7306A"/>
    <w:rsid w:val="09E76B80"/>
    <w:rsid w:val="0B244B23"/>
    <w:rsid w:val="0BFF1D04"/>
    <w:rsid w:val="0DF1051E"/>
    <w:rsid w:val="0FE4035F"/>
    <w:rsid w:val="124C7A90"/>
    <w:rsid w:val="15337A69"/>
    <w:rsid w:val="167D3903"/>
    <w:rsid w:val="173E5800"/>
    <w:rsid w:val="18467FFE"/>
    <w:rsid w:val="18CC6C34"/>
    <w:rsid w:val="1AE925D2"/>
    <w:rsid w:val="1BA11F39"/>
    <w:rsid w:val="1BDD7819"/>
    <w:rsid w:val="1BF84071"/>
    <w:rsid w:val="1CBF22CE"/>
    <w:rsid w:val="1E116E93"/>
    <w:rsid w:val="1E2D5CBF"/>
    <w:rsid w:val="2192789E"/>
    <w:rsid w:val="2211247F"/>
    <w:rsid w:val="22922AD7"/>
    <w:rsid w:val="23116AFC"/>
    <w:rsid w:val="250F79C4"/>
    <w:rsid w:val="26275F05"/>
    <w:rsid w:val="264F4578"/>
    <w:rsid w:val="267218C9"/>
    <w:rsid w:val="27541626"/>
    <w:rsid w:val="27977B16"/>
    <w:rsid w:val="27AA290F"/>
    <w:rsid w:val="285D694C"/>
    <w:rsid w:val="298F1A25"/>
    <w:rsid w:val="2AC44BCE"/>
    <w:rsid w:val="2B885500"/>
    <w:rsid w:val="2C396FCF"/>
    <w:rsid w:val="2D677D69"/>
    <w:rsid w:val="2DB5011F"/>
    <w:rsid w:val="2E574DDA"/>
    <w:rsid w:val="2F1E77C3"/>
    <w:rsid w:val="2F4F78D8"/>
    <w:rsid w:val="2F682983"/>
    <w:rsid w:val="2FA5177C"/>
    <w:rsid w:val="304D2D7D"/>
    <w:rsid w:val="30664B53"/>
    <w:rsid w:val="30FE4BEF"/>
    <w:rsid w:val="31B87656"/>
    <w:rsid w:val="32FB67E2"/>
    <w:rsid w:val="342238B5"/>
    <w:rsid w:val="34511A11"/>
    <w:rsid w:val="34832E06"/>
    <w:rsid w:val="36C67CDF"/>
    <w:rsid w:val="3720484D"/>
    <w:rsid w:val="37672B35"/>
    <w:rsid w:val="385F4F8F"/>
    <w:rsid w:val="390D60C4"/>
    <w:rsid w:val="3A5B6967"/>
    <w:rsid w:val="3ABA2C62"/>
    <w:rsid w:val="3B103714"/>
    <w:rsid w:val="3B6738AB"/>
    <w:rsid w:val="3E714D02"/>
    <w:rsid w:val="3FF21887"/>
    <w:rsid w:val="434954AA"/>
    <w:rsid w:val="45962498"/>
    <w:rsid w:val="45D5187E"/>
    <w:rsid w:val="499E6D18"/>
    <w:rsid w:val="4AFE08AD"/>
    <w:rsid w:val="4B2015F5"/>
    <w:rsid w:val="4B8E25FB"/>
    <w:rsid w:val="4E376061"/>
    <w:rsid w:val="4FAC0994"/>
    <w:rsid w:val="502F6799"/>
    <w:rsid w:val="5187378F"/>
    <w:rsid w:val="52F05A2A"/>
    <w:rsid w:val="530C093A"/>
    <w:rsid w:val="53241334"/>
    <w:rsid w:val="53E378B1"/>
    <w:rsid w:val="56044056"/>
    <w:rsid w:val="566C6246"/>
    <w:rsid w:val="574E5FE2"/>
    <w:rsid w:val="589E7141"/>
    <w:rsid w:val="58B12DCB"/>
    <w:rsid w:val="5A7D1B2E"/>
    <w:rsid w:val="5B7B2FC6"/>
    <w:rsid w:val="5C5C5FCC"/>
    <w:rsid w:val="5F1477B7"/>
    <w:rsid w:val="5F571A46"/>
    <w:rsid w:val="5FCB5153"/>
    <w:rsid w:val="619D745F"/>
    <w:rsid w:val="62141232"/>
    <w:rsid w:val="63467DB9"/>
    <w:rsid w:val="63C12C87"/>
    <w:rsid w:val="643571A5"/>
    <w:rsid w:val="65FA377A"/>
    <w:rsid w:val="665E6E47"/>
    <w:rsid w:val="67CB0668"/>
    <w:rsid w:val="67D65B58"/>
    <w:rsid w:val="68593726"/>
    <w:rsid w:val="68EE06C5"/>
    <w:rsid w:val="68F716F5"/>
    <w:rsid w:val="69F37131"/>
    <w:rsid w:val="6AF126F7"/>
    <w:rsid w:val="6B2777BD"/>
    <w:rsid w:val="6B7C4F72"/>
    <w:rsid w:val="6BBC636F"/>
    <w:rsid w:val="704C698D"/>
    <w:rsid w:val="706A15A9"/>
    <w:rsid w:val="706F46D2"/>
    <w:rsid w:val="70B47A2A"/>
    <w:rsid w:val="714C77AC"/>
    <w:rsid w:val="71615C3D"/>
    <w:rsid w:val="71A316B5"/>
    <w:rsid w:val="71D57417"/>
    <w:rsid w:val="724331F2"/>
    <w:rsid w:val="725239F0"/>
    <w:rsid w:val="730B6342"/>
    <w:rsid w:val="740B5DE5"/>
    <w:rsid w:val="745D4756"/>
    <w:rsid w:val="74862807"/>
    <w:rsid w:val="75207667"/>
    <w:rsid w:val="76B0156C"/>
    <w:rsid w:val="76DA15F9"/>
    <w:rsid w:val="787439E9"/>
    <w:rsid w:val="795E558F"/>
    <w:rsid w:val="79BE53CA"/>
    <w:rsid w:val="7B597F4D"/>
    <w:rsid w:val="7C5A0139"/>
    <w:rsid w:val="7EA50E74"/>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dcterms:modified xsi:type="dcterms:W3CDTF">2025-12-05T04:00:00Z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