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textAlignment w:val="auto"/>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宋体" w:hAnsi="宋体" w:eastAsia="宋体" w:cs="宋体"/>
          <w:b w:val="0"/>
          <w:bCs/>
          <w:i w:val="0"/>
          <w:iCs w:val="0"/>
          <w:sz w:val="21"/>
          <w:szCs w:val="21"/>
          <w:highlight w:val="none"/>
        </w:rPr>
        <w:t>杭州市拱墅区永庆坊7幢3单元602室房产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若受让方需要委托经纪会员或经纪会员指定的第三方办理权证过户手续的，经纪会员或经纪会员指定的第三方可提供有偿的权证过户服务，同时受让方还应自《成交通知书》、《资产交易合同》签署之日起20个工作日内支付预付款（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宋体" w:hAnsi="宋体" w:eastAsia="宋体" w:cs="Times New Roman"/>
          <w:i w:val="0"/>
          <w:iCs w:val="0"/>
          <w:sz w:val="21"/>
          <w:szCs w:val="21"/>
          <w:highlight w:val="none"/>
          <w:lang w:val="en-US" w:eastAsia="zh-CN"/>
        </w:rPr>
        <w:t>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（3）若我方成为受让方，我方知悉并同意：</w:t>
      </w:r>
      <w:r>
        <w:rPr>
          <w:rFonts w:hint="eastAsia" w:asciiTheme="minorEastAsia" w:hAnsiTheme="minorEastAsia" w:eastAsiaTheme="minorEastAsia"/>
          <w:szCs w:val="21"/>
          <w:lang w:val="en-US" w:eastAsia="zh-CN"/>
        </w:rPr>
        <w:t>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（4）若我方成为受让方，我方知悉并同意：</w:t>
      </w:r>
      <w:bookmarkStart w:id="0" w:name="OLE_LINK1"/>
      <w:r>
        <w:rPr>
          <w:rFonts w:hint="eastAsia" w:asciiTheme="minorEastAsia" w:hAnsiTheme="minorEastAsia" w:eastAsiaTheme="minorEastAsia"/>
          <w:szCs w:val="21"/>
          <w:lang w:val="en-US" w:eastAsia="zh-CN"/>
        </w:rPr>
        <w:t>在办理房产权证过户手续过程中所涉及买卖双方应缴纳的税、费，按国家有关规定由转让方与受让方各自承担</w:t>
      </w:r>
    </w:p>
    <w:bookmarkEnd w:id="0"/>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r>
        <w:rPr>
          <w:rFonts w:hint="eastAsia" w:asciiTheme="minorEastAsia" w:hAnsiTheme="minorEastAsia" w:eastAsiaTheme="minorEastAsia"/>
          <w:szCs w:val="21"/>
          <w:lang w:val="en-US" w:eastAsia="zh-CN"/>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（6）若我方成为受让方，我方知悉并同意：</w:t>
      </w:r>
      <w:r>
        <w:rPr>
          <w:rFonts w:hint="eastAsia" w:asciiTheme="minorEastAsia" w:hAnsiTheme="minorEastAsia" w:eastAsiaTheme="minorEastAsia"/>
          <w:szCs w:val="21"/>
          <w:lang w:val="en-US" w:eastAsia="zh-CN"/>
        </w:rPr>
        <w:t>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）若我方成为受让方，我方知悉并同意：</w:t>
      </w:r>
      <w:r>
        <w:rPr>
          <w:rFonts w:hint="eastAsia" w:ascii="宋体" w:hAnsi="宋体" w:eastAsia="宋体" w:cs="Times New Roman"/>
          <w:i w:val="0"/>
          <w:iCs w:val="0"/>
          <w:sz w:val="21"/>
          <w:szCs w:val="21"/>
          <w:highlight w:val="none"/>
          <w:lang w:val="en-US" w:eastAsia="zh-CN"/>
        </w:rPr>
        <w:t>本次交易标的只限于权证核定的面积范围内。标的房屋如有漏水或需维修的情况，均由受让方自理,转让方不承担任何费用和责任</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Theme="minorEastAsia" w:hAnsiTheme="minorEastAsia" w:eastAsiaTheme="minorEastAsia"/>
          <w:szCs w:val="21"/>
        </w:rPr>
        <w:t>若我方成为受让方，</w:t>
      </w:r>
      <w:r>
        <w:rPr>
          <w:rFonts w:hint="eastAsia" w:ascii="宋体" w:hAnsi="宋体" w:cs="宋体"/>
          <w:szCs w:val="21"/>
        </w:rPr>
        <w:t>已知悉并同意：如有户口未迁出的情况发生，转让方通知原户主把户口迁出，但有关学区房孩子能否就读的情况请意向受让方自行查证，对此转让方</w:t>
      </w:r>
      <w:r>
        <w:rPr>
          <w:rFonts w:hint="eastAsia" w:ascii="宋体" w:hAnsi="宋体" w:cs="宋体"/>
          <w:szCs w:val="21"/>
          <w:lang w:eastAsia="zh-CN"/>
        </w:rPr>
        <w:t>、</w:t>
      </w:r>
      <w:r>
        <w:rPr>
          <w:rFonts w:hint="eastAsia" w:ascii="宋体" w:hAnsi="宋体" w:cs="宋体"/>
          <w:szCs w:val="21"/>
          <w:lang w:val="en-US" w:eastAsia="zh-CN"/>
        </w:rPr>
        <w:t>杭交所</w:t>
      </w:r>
      <w:r>
        <w:rPr>
          <w:rFonts w:hint="eastAsia" w:ascii="宋体" w:hAnsi="宋体" w:cs="宋体"/>
          <w:szCs w:val="21"/>
        </w:rPr>
        <w:t>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lang w:val="en-US" w:eastAsia="zh-CN"/>
        </w:rPr>
        <w:t>本次交易标的目前土地使用类型为划拨，因办理转让标的权证过户时土地类型变化而产生的土地有偿使用费（包括但不限于土地租赁费或土地出让金等），由转让方承担。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）若我方成为受让方，已知悉并同意：</w:t>
      </w:r>
      <w:bookmarkStart w:id="1" w:name="OLE_LINK2"/>
      <w:r>
        <w:rPr>
          <w:rFonts w:hint="eastAsia" w:ascii="宋体" w:hAnsi="宋体" w:cs="宋体"/>
          <w:szCs w:val="21"/>
        </w:rPr>
        <w:t>本次转让方与受让方的权利义务及房屋交付最终以转让方提供的《资产交易合同》（样本）为准。</w:t>
      </w:r>
    </w:p>
    <w:bookmarkEnd w:id="1"/>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bookmarkStart w:id="3" w:name="_GoBack"/>
      <w:bookmarkEnd w:id="3"/>
      <w:r>
        <w:rPr>
          <w:rFonts w:hint="eastAsia" w:ascii="宋体" w:hAnsi="宋体" w:cs="宋体"/>
          <w:szCs w:val="21"/>
        </w:rPr>
        <w:t>）</w:t>
      </w:r>
      <w:bookmarkStart w:id="2" w:name="OLE_LINK17"/>
      <w:r>
        <w:rPr>
          <w:rFonts w:hint="eastAsia" w:ascii="宋体" w:hAnsi="宋体" w:cs="宋体"/>
          <w:szCs w:val="21"/>
        </w:rPr>
        <w:t>本项目</w:t>
      </w:r>
      <w:r>
        <w:rPr>
          <w:rFonts w:hint="eastAsia" w:ascii="宋体" w:hAnsi="宋体" w:eastAsia="宋体" w:cs="Times New Roman"/>
          <w:i w:val="0"/>
          <w:iCs w:val="0"/>
          <w:sz w:val="21"/>
          <w:szCs w:val="21"/>
          <w:highlight w:val="none"/>
          <w:lang w:val="en-US" w:eastAsia="zh-CN"/>
        </w:rPr>
        <w:t>受让方须交纳成交金额2.5%的交易服务费</w:t>
      </w:r>
      <w:r>
        <w:rPr>
          <w:rFonts w:hint="eastAsia" w:ascii="宋体" w:hAnsi="宋体" w:cs="宋体"/>
          <w:szCs w:val="21"/>
          <w:lang w:val="en-US" w:eastAsia="zh-CN"/>
        </w:rPr>
        <w:t>。</w:t>
      </w:r>
      <w:bookmarkEnd w:id="2"/>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3E90339"/>
    <w:rsid w:val="0477349A"/>
    <w:rsid w:val="04D37214"/>
    <w:rsid w:val="087315C5"/>
    <w:rsid w:val="0CCA5698"/>
    <w:rsid w:val="0E134225"/>
    <w:rsid w:val="108C4856"/>
    <w:rsid w:val="11431063"/>
    <w:rsid w:val="12312C66"/>
    <w:rsid w:val="168F5C99"/>
    <w:rsid w:val="1A4D26DA"/>
    <w:rsid w:val="21A71F2F"/>
    <w:rsid w:val="244C7748"/>
    <w:rsid w:val="25EF35A9"/>
    <w:rsid w:val="26851B4D"/>
    <w:rsid w:val="2AE67843"/>
    <w:rsid w:val="2C444127"/>
    <w:rsid w:val="2E064EEA"/>
    <w:rsid w:val="2E297DFB"/>
    <w:rsid w:val="2E71508E"/>
    <w:rsid w:val="30873003"/>
    <w:rsid w:val="30BD3CBE"/>
    <w:rsid w:val="310A7869"/>
    <w:rsid w:val="3617545F"/>
    <w:rsid w:val="37B4166F"/>
    <w:rsid w:val="381E3097"/>
    <w:rsid w:val="38746213"/>
    <w:rsid w:val="393C566E"/>
    <w:rsid w:val="3DF85820"/>
    <w:rsid w:val="3F1C0717"/>
    <w:rsid w:val="412C0193"/>
    <w:rsid w:val="43D31E0E"/>
    <w:rsid w:val="45C32B75"/>
    <w:rsid w:val="48BB3081"/>
    <w:rsid w:val="4BC834EF"/>
    <w:rsid w:val="4CB033F0"/>
    <w:rsid w:val="4D4E2129"/>
    <w:rsid w:val="517C315B"/>
    <w:rsid w:val="51B53AC1"/>
    <w:rsid w:val="52C04869"/>
    <w:rsid w:val="550F2213"/>
    <w:rsid w:val="552600D9"/>
    <w:rsid w:val="590B26FF"/>
    <w:rsid w:val="59597257"/>
    <w:rsid w:val="5AB50C32"/>
    <w:rsid w:val="610339B9"/>
    <w:rsid w:val="64127BB2"/>
    <w:rsid w:val="646972B1"/>
    <w:rsid w:val="664479FA"/>
    <w:rsid w:val="67FE4DC6"/>
    <w:rsid w:val="6B0965FB"/>
    <w:rsid w:val="6BF86C61"/>
    <w:rsid w:val="729C34D0"/>
    <w:rsid w:val="75F95F98"/>
    <w:rsid w:val="77265DC5"/>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rFonts w:ascii="Times New Roman" w:hAnsi="Times New Roman" w:eastAsia="宋体" w:cs="Times New Roman"/>
      <w:sz w:val="18"/>
      <w:szCs w:val="18"/>
    </w:rPr>
  </w:style>
  <w:style w:type="character" w:customStyle="1" w:styleId="10">
    <w:name w:val="页脚 字符"/>
    <w:basedOn w:val="8"/>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3</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2025-11-07T07:06:26Z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