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b/>
          <w:sz w:val="36"/>
          <w:szCs w:val="36"/>
          <w:highlight w:val="none"/>
        </w:rPr>
      </w:pPr>
      <w:r>
        <w:rPr>
          <w:rFonts w:hint="eastAsia" w:ascii="黑体" w:hAnsi="黑体" w:eastAsia="黑体"/>
          <w:b/>
          <w:sz w:val="36"/>
          <w:szCs w:val="36"/>
          <w:highlight w:val="none"/>
        </w:rPr>
        <w:t>承诺函</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受让</w:t>
      </w:r>
      <w:r>
        <w:rPr>
          <w:rFonts w:hint="default" w:ascii="宋体" w:hAnsi="宋体" w:eastAsia="宋体" w:cs="宋体"/>
          <w:b w:val="0"/>
          <w:bCs/>
          <w:i w:val="0"/>
          <w:iCs w:val="0"/>
          <w:sz w:val="21"/>
          <w:szCs w:val="21"/>
          <w:highlight w:val="none"/>
          <w:lang w:val="en-US" w:eastAsia="zh-CN"/>
        </w:rPr>
        <w:t>1套75-110寸中式线</w:t>
      </w:r>
      <w:bookmarkStart w:id="0" w:name="_GoBack"/>
      <w:bookmarkEnd w:id="0"/>
      <w:r>
        <w:rPr>
          <w:rFonts w:hint="eastAsia" w:asciiTheme="minorEastAsia" w:hAnsiTheme="minorEastAsia" w:eastAsiaTheme="minorEastAsia" w:cstheme="minorEastAsia"/>
          <w:sz w:val="21"/>
          <w:szCs w:val="21"/>
          <w:highlight w:val="none"/>
        </w:rPr>
        <w:t>项目，现做如下承诺：</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《国有资产转让交易规则》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asciiTheme="minorEastAsia" w:hAnsiTheme="minorEastAsia"/>
          <w:sz w:val="21"/>
          <w:szCs w:val="21"/>
          <w:highlight w:val="none"/>
          <w:u w:val="single"/>
        </w:rPr>
        <w:t>受让</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3、我方已</w:t>
      </w:r>
      <w:r>
        <w:rPr>
          <w:rFonts w:hint="eastAsia" w:asciiTheme="minorEastAsia" w:hAnsiTheme="minorEastAsia" w:eastAsiaTheme="minorEastAsia" w:cstheme="minorEastAsia"/>
          <w:sz w:val="21"/>
          <w:szCs w:val="21"/>
          <w:highlight w:val="none"/>
        </w:rPr>
        <w:t>自行了解其对转让标的受让事项是否符合中国现行法律法规及标的所在地相关政策。</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同意在被确定为受让方之日起3个工作日内，携带受让申请材料原件到杭交所完成现场确认并签署《资产交易合同》；并在《资产交易合同》签署之日起5个工作日内向杭交所指定账户一次性支付交易服务费、交易价款、400000元履约保证金等交易资金（以到账时间为准）；</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5</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我方</w:t>
      </w:r>
      <w:r>
        <w:rPr>
          <w:rFonts w:asciiTheme="minorEastAsia" w:hAnsiTheme="minorEastAsia" w:eastAsiaTheme="minorEastAsia"/>
          <w:sz w:val="21"/>
          <w:szCs w:val="21"/>
          <w:highlight w:val="none"/>
        </w:rPr>
        <w:t>同意杭交所</w:t>
      </w:r>
      <w:r>
        <w:rPr>
          <w:rFonts w:asciiTheme="minorEastAsia" w:hAnsiTheme="minorEastAsia" w:eastAsiaTheme="minorEastAsia"/>
          <w:sz w:val="21"/>
          <w:szCs w:val="21"/>
          <w:highlight w:val="none"/>
          <w:u w:val="single"/>
        </w:rPr>
        <w:t>在经转让方申请</w:t>
      </w:r>
      <w:r>
        <w:rPr>
          <w:rFonts w:hint="eastAsia" w:asciiTheme="minorEastAsia" w:hAnsiTheme="minorEastAsia" w:eastAsiaTheme="minorEastAsia"/>
          <w:sz w:val="21"/>
          <w:szCs w:val="21"/>
          <w:highlight w:val="none"/>
          <w:lang w:val="en-US" w:eastAsia="zh-CN"/>
        </w:rPr>
        <w:t>之</w:t>
      </w:r>
      <w:r>
        <w:rPr>
          <w:rFonts w:hint="eastAsia" w:asciiTheme="minorEastAsia" w:hAnsiTheme="minorEastAsia" w:eastAsiaTheme="minorEastAsia"/>
          <w:sz w:val="21"/>
          <w:szCs w:val="21"/>
          <w:highlight w:val="none"/>
        </w:rPr>
        <w:t>日</w:t>
      </w:r>
      <w:r>
        <w:rPr>
          <w:rFonts w:asciiTheme="minorEastAsia" w:hAnsiTheme="minorEastAsia" w:eastAsiaTheme="minorEastAsia"/>
          <w:sz w:val="21"/>
          <w:szCs w:val="21"/>
          <w:highlight w:val="none"/>
        </w:rPr>
        <w:t>起3个工作日内将</w:t>
      </w:r>
      <w:r>
        <w:rPr>
          <w:rFonts w:asciiTheme="minorEastAsia" w:hAnsiTheme="minorEastAsia" w:eastAsiaTheme="minorEastAsia"/>
          <w:sz w:val="21"/>
          <w:szCs w:val="21"/>
          <w:highlight w:val="none"/>
          <w:u w:val="single"/>
        </w:rPr>
        <w:t>受让方</w:t>
      </w:r>
      <w:r>
        <w:rPr>
          <w:rFonts w:asciiTheme="minorEastAsia" w:hAnsiTheme="minorEastAsia" w:eastAsiaTheme="minorEastAsia"/>
          <w:sz w:val="21"/>
          <w:szCs w:val="21"/>
          <w:highlight w:val="none"/>
        </w:rPr>
        <w:t>已交纳的</w:t>
      </w:r>
      <w:r>
        <w:rPr>
          <w:rFonts w:hint="eastAsia" w:asciiTheme="minorEastAsia" w:hAnsiTheme="minorEastAsia" w:eastAsiaTheme="minorEastAsia"/>
          <w:sz w:val="21"/>
          <w:szCs w:val="21"/>
          <w:highlight w:val="none"/>
          <w:u w:val="single"/>
        </w:rPr>
        <w:t>交易</w:t>
      </w:r>
      <w:r>
        <w:rPr>
          <w:rFonts w:asciiTheme="minorEastAsia" w:hAnsiTheme="minorEastAsia" w:eastAsiaTheme="minorEastAsia"/>
          <w:sz w:val="21"/>
          <w:szCs w:val="21"/>
          <w:highlight w:val="none"/>
          <w:u w:val="single"/>
        </w:rPr>
        <w:t>价款</w:t>
      </w:r>
      <w:r>
        <w:rPr>
          <w:rFonts w:hint="eastAsia" w:asciiTheme="minorEastAsia" w:hAnsiTheme="minorEastAsia" w:eastAsiaTheme="minorEastAsia"/>
          <w:sz w:val="21"/>
          <w:szCs w:val="21"/>
          <w:highlight w:val="none"/>
        </w:rPr>
        <w:t>全部划转</w:t>
      </w:r>
      <w:r>
        <w:rPr>
          <w:rFonts w:asciiTheme="minorEastAsia" w:hAnsiTheme="minorEastAsia" w:eastAsiaTheme="minorEastAsia"/>
          <w:sz w:val="21"/>
          <w:szCs w:val="21"/>
          <w:highlight w:val="none"/>
        </w:rPr>
        <w:t>至</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指定账户。</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6、已知悉：本项目标的交付以附件《资产交易合同》文本相关内容为准。</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7、已知悉：本项目受让方须交纳成交金额4%的交易服务费。</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8</w:t>
      </w:r>
      <w:r>
        <w:rPr>
          <w:rFonts w:asciiTheme="minorEastAsia" w:hAnsiTheme="minorEastAsia" w:eastAsiaTheme="minorEastAsia"/>
          <w:sz w:val="21"/>
          <w:szCs w:val="21"/>
          <w:highlight w:val="none"/>
        </w:rPr>
        <w:t>、若非</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原因，出现以下任一情况时，</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rPr>
        <w:t>的各项服务费，剩余部分作为对</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提交</w:t>
      </w:r>
      <w:r>
        <w:rPr>
          <w:rFonts w:asciiTheme="minorEastAsia" w:hAnsiTheme="minorEastAsia" w:eastAsiaTheme="minorEastAsia"/>
          <w:sz w:val="21"/>
          <w:szCs w:val="21"/>
          <w:highlight w:val="none"/>
          <w:u w:val="single"/>
        </w:rPr>
        <w:t>受让</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asciiTheme="minorEastAsia" w:hAnsiTheme="minorEastAsia"/>
          <w:sz w:val="21"/>
          <w:szCs w:val="21"/>
          <w:highlight w:val="none"/>
          <w:u w:val="single"/>
        </w:rPr>
        <w:t>受让</w:t>
      </w:r>
      <w:r>
        <w:rPr>
          <w:rFonts w:asciiTheme="minorEastAsia" w:hAnsiTheme="minorEastAsia" w:eastAsiaTheme="minorEastAsia"/>
          <w:sz w:val="21"/>
          <w:szCs w:val="21"/>
          <w:highlight w:val="none"/>
        </w:rPr>
        <w:t>申请的；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后，各</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在竞价期间均不报价的；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w:t>
      </w:r>
      <w:r>
        <w:rPr>
          <w:rFonts w:asciiTheme="minorEastAsia" w:hAnsiTheme="minorEastAsia" w:eastAsiaTheme="minorEastAsia"/>
          <w:sz w:val="21"/>
          <w:szCs w:val="21"/>
          <w:highlight w:val="none"/>
        </w:rPr>
        <w:t>在被确</w:t>
      </w:r>
      <w:r>
        <w:rPr>
          <w:rFonts w:hint="eastAsia" w:asciiTheme="minorEastAsia" w:hAnsiTheme="minorEastAsia" w:eastAsiaTheme="minorEastAsia"/>
          <w:sz w:val="21"/>
          <w:szCs w:val="21"/>
          <w:highlight w:val="none"/>
        </w:rPr>
        <w:t>定</w:t>
      </w:r>
      <w:r>
        <w:rPr>
          <w:rFonts w:asciiTheme="minorEastAsia" w:hAnsiTheme="minorEastAsia" w:eastAsiaTheme="minorEastAsia"/>
          <w:sz w:val="21"/>
          <w:szCs w:val="21"/>
          <w:highlight w:val="none"/>
        </w:rPr>
        <w:t>为</w:t>
      </w:r>
      <w:r>
        <w:rPr>
          <w:rFonts w:asciiTheme="minorEastAsia" w:hAnsiTheme="minorEastAsia" w:eastAsiaTheme="minorEastAsia"/>
          <w:sz w:val="21"/>
          <w:szCs w:val="21"/>
          <w:highlight w:val="none"/>
          <w:u w:val="single"/>
        </w:rPr>
        <w:t>受让方</w:t>
      </w:r>
      <w:r>
        <w:rPr>
          <w:rFonts w:asciiTheme="minorEastAsia" w:hAnsiTheme="minorEastAsia" w:eastAsiaTheme="minorEastAsia"/>
          <w:sz w:val="21"/>
          <w:szCs w:val="21"/>
          <w:highlight w:val="none"/>
        </w:rPr>
        <w:t>后未按约定签署</w:t>
      </w:r>
      <w:r>
        <w:rPr>
          <w:rFonts w:hint="eastAsia" w:asciiTheme="minorEastAsia" w:hAnsiTheme="minorEastAsia"/>
          <w:sz w:val="21"/>
          <w:szCs w:val="21"/>
          <w:highlight w:val="none"/>
          <w:u w:val="single"/>
        </w:rPr>
        <w:t>《资产交易合同》</w:t>
      </w:r>
      <w:r>
        <w:rPr>
          <w:rFonts w:asciiTheme="minorEastAsia" w:hAnsiTheme="minorEastAsia" w:eastAsiaTheme="minorEastAsia"/>
          <w:sz w:val="21"/>
          <w:szCs w:val="21"/>
          <w:highlight w:val="none"/>
        </w:rPr>
        <w:t>的或未按约定支付</w:t>
      </w:r>
      <w:r>
        <w:rPr>
          <w:rFonts w:hint="eastAsia" w:asciiTheme="minorEastAsia" w:hAnsiTheme="minorEastAsia" w:eastAsiaTheme="minorEastAsia"/>
          <w:sz w:val="21"/>
          <w:szCs w:val="21"/>
          <w:highlight w:val="none"/>
          <w:u w:val="single"/>
          <w:lang w:val="en-US" w:eastAsia="zh-CN"/>
        </w:rPr>
        <w:t>交易服务费、履约保证金、交易价款</w:t>
      </w:r>
      <w:r>
        <w:rPr>
          <w:rFonts w:asciiTheme="minorEastAsia" w:hAnsiTheme="minorEastAsia" w:eastAsiaTheme="minorEastAsia"/>
          <w:sz w:val="21"/>
          <w:szCs w:val="21"/>
          <w:highlight w:val="none"/>
        </w:rPr>
        <w:t>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未履行书面承诺事项的；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 w:val="21"/>
          <w:szCs w:val="21"/>
          <w:highlight w:val="none"/>
        </w:rPr>
      </w:pP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 w:val="21"/>
          <w:szCs w:val="21"/>
          <w:highlight w:val="none"/>
        </w:rPr>
      </w:pP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 w:val="21"/>
          <w:szCs w:val="21"/>
          <w:highlight w:val="none"/>
        </w:rPr>
      </w:pP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意向受让方（签章）：</w:t>
      </w:r>
    </w:p>
    <w:p>
      <w:pPr>
        <w:keepNext w:val="0"/>
        <w:keepLines w:val="0"/>
        <w:pageBreakBefore w:val="0"/>
        <w:kinsoku/>
        <w:wordWrap/>
        <w:overflowPunct/>
        <w:topLinePunct w:val="0"/>
        <w:autoSpaceDE/>
        <w:autoSpaceDN/>
        <w:bidi w:val="0"/>
        <w:adjustRightInd/>
        <w:snapToGrid/>
        <w:spacing w:line="240" w:lineRule="auto"/>
        <w:jc w:val="righ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jN2Y2ZGI5N2Y1MmE0NDU5YzdjMzk1N2E3MzY5ZTQifQ=="/>
  </w:docVars>
  <w:rsids>
    <w:rsidRoot w:val="007E4EDD"/>
    <w:rsid w:val="000119B9"/>
    <w:rsid w:val="0003337E"/>
    <w:rsid w:val="00092C9D"/>
    <w:rsid w:val="00143D8A"/>
    <w:rsid w:val="001E7226"/>
    <w:rsid w:val="0020310B"/>
    <w:rsid w:val="002278BB"/>
    <w:rsid w:val="002526A0"/>
    <w:rsid w:val="00255411"/>
    <w:rsid w:val="00274544"/>
    <w:rsid w:val="002E137C"/>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2075D6"/>
    <w:rsid w:val="016E0E1A"/>
    <w:rsid w:val="019C1EEA"/>
    <w:rsid w:val="01E5402C"/>
    <w:rsid w:val="01EE0D92"/>
    <w:rsid w:val="03066051"/>
    <w:rsid w:val="03637B8E"/>
    <w:rsid w:val="038C6770"/>
    <w:rsid w:val="06130395"/>
    <w:rsid w:val="09F84EEE"/>
    <w:rsid w:val="0A075DE9"/>
    <w:rsid w:val="0A9904F8"/>
    <w:rsid w:val="0AF64B9E"/>
    <w:rsid w:val="0B3F1733"/>
    <w:rsid w:val="0C9A39F6"/>
    <w:rsid w:val="0DBB2016"/>
    <w:rsid w:val="0DF1051E"/>
    <w:rsid w:val="0E7F2650"/>
    <w:rsid w:val="0F45273F"/>
    <w:rsid w:val="0F8A47E5"/>
    <w:rsid w:val="0FB467C0"/>
    <w:rsid w:val="10D02524"/>
    <w:rsid w:val="12BB565B"/>
    <w:rsid w:val="130F16A8"/>
    <w:rsid w:val="14280856"/>
    <w:rsid w:val="173E5800"/>
    <w:rsid w:val="1AD84045"/>
    <w:rsid w:val="1BC91762"/>
    <w:rsid w:val="1D006A94"/>
    <w:rsid w:val="1DFE0F47"/>
    <w:rsid w:val="1FC50A7B"/>
    <w:rsid w:val="20CA34BB"/>
    <w:rsid w:val="213C3673"/>
    <w:rsid w:val="227C728E"/>
    <w:rsid w:val="22D0204D"/>
    <w:rsid w:val="26662AF6"/>
    <w:rsid w:val="27541626"/>
    <w:rsid w:val="279B36EB"/>
    <w:rsid w:val="27AA290F"/>
    <w:rsid w:val="285D694C"/>
    <w:rsid w:val="289F3CC5"/>
    <w:rsid w:val="29EE1DC8"/>
    <w:rsid w:val="2A120E87"/>
    <w:rsid w:val="2A671BFC"/>
    <w:rsid w:val="2B767ADE"/>
    <w:rsid w:val="2C2847BC"/>
    <w:rsid w:val="2CB030A6"/>
    <w:rsid w:val="2D2066CA"/>
    <w:rsid w:val="2D2D1B1A"/>
    <w:rsid w:val="2ECA7A06"/>
    <w:rsid w:val="2F9608AC"/>
    <w:rsid w:val="2FA5177C"/>
    <w:rsid w:val="32FB67E2"/>
    <w:rsid w:val="33BD13FC"/>
    <w:rsid w:val="34462C2F"/>
    <w:rsid w:val="357B6174"/>
    <w:rsid w:val="35C848D9"/>
    <w:rsid w:val="35E5673B"/>
    <w:rsid w:val="3682412D"/>
    <w:rsid w:val="39FB6081"/>
    <w:rsid w:val="3B103714"/>
    <w:rsid w:val="3B6738AB"/>
    <w:rsid w:val="3BBC67DD"/>
    <w:rsid w:val="3D6A27F8"/>
    <w:rsid w:val="41FD4D22"/>
    <w:rsid w:val="42F12295"/>
    <w:rsid w:val="436471CA"/>
    <w:rsid w:val="4375522F"/>
    <w:rsid w:val="448C2644"/>
    <w:rsid w:val="45962498"/>
    <w:rsid w:val="47BA044D"/>
    <w:rsid w:val="48EC3BAB"/>
    <w:rsid w:val="4A8E2DC3"/>
    <w:rsid w:val="4AA91B69"/>
    <w:rsid w:val="4C1255C9"/>
    <w:rsid w:val="4E415A9C"/>
    <w:rsid w:val="4F8670E4"/>
    <w:rsid w:val="4F8B5DEC"/>
    <w:rsid w:val="50813A30"/>
    <w:rsid w:val="5187378F"/>
    <w:rsid w:val="53B4784F"/>
    <w:rsid w:val="53EC6DBC"/>
    <w:rsid w:val="560F53D0"/>
    <w:rsid w:val="57333578"/>
    <w:rsid w:val="5A7D1B2E"/>
    <w:rsid w:val="5B7B2FC6"/>
    <w:rsid w:val="5C930F5A"/>
    <w:rsid w:val="5CB449CC"/>
    <w:rsid w:val="5DE04BC6"/>
    <w:rsid w:val="60D7318C"/>
    <w:rsid w:val="62C7199E"/>
    <w:rsid w:val="63C12C87"/>
    <w:rsid w:val="63CD05A1"/>
    <w:rsid w:val="645B7D8F"/>
    <w:rsid w:val="65ED6951"/>
    <w:rsid w:val="66E54E12"/>
    <w:rsid w:val="674965BA"/>
    <w:rsid w:val="68FE261A"/>
    <w:rsid w:val="6AF3263F"/>
    <w:rsid w:val="6B2C1D0E"/>
    <w:rsid w:val="6B7C4F72"/>
    <w:rsid w:val="6BBC636F"/>
    <w:rsid w:val="6EBE3990"/>
    <w:rsid w:val="6ED07992"/>
    <w:rsid w:val="6FB9155C"/>
    <w:rsid w:val="70B45E0F"/>
    <w:rsid w:val="714C77AC"/>
    <w:rsid w:val="71B468BF"/>
    <w:rsid w:val="71D57417"/>
    <w:rsid w:val="72824E66"/>
    <w:rsid w:val="75917059"/>
    <w:rsid w:val="769638D6"/>
    <w:rsid w:val="76DA15F9"/>
    <w:rsid w:val="778757EF"/>
    <w:rsid w:val="77955354"/>
    <w:rsid w:val="78395585"/>
    <w:rsid w:val="795E558F"/>
    <w:rsid w:val="79773ECD"/>
    <w:rsid w:val="7ABC2293"/>
    <w:rsid w:val="7B7109BC"/>
    <w:rsid w:val="7B945C08"/>
    <w:rsid w:val="7CB43C75"/>
    <w:rsid w:val="7D655D73"/>
    <w:rsid w:val="7FA3711A"/>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757</Words>
  <Characters>763</Characters>
  <Lines>8</Lines>
  <Paragraphs>2</Paragraphs>
  <TotalTime>0</TotalTime>
  <ScaleCrop>false</ScaleCrop>
  <LinksUpToDate>false</LinksUpToDate>
  <CharactersWithSpaces>860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SJ</cp:lastModifiedBy>
  <dcterms:modified xsi:type="dcterms:W3CDTF">2025-10-31T03:52:04Z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A894B8480C224F3EBBE53CD83B2EE1D5</vt:lpwstr>
  </property>
  <property fmtid="{D5CDD505-2E9C-101B-9397-08002B2CF9AE}" pid="4" name="KSOTemplateDocerSaveRecord">
    <vt:lpwstr>eyJoZGlkIjoiZGFjN2Y2ZGI5N2Y1MmE0NDU5YzdjMzk1N2E3MzY5ZTQiLCJ1c2VySWQiOiIzNjc2MjcxNDEifQ==</vt:lpwstr>
  </property>
</Properties>
</file>