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委托方（以下称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杭州汽轮动力集团股份有限公司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住所：浙江省杭州市临平区康信路608号1幢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负责人</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"https://aiqicha.baidu.com/person?personId=0d55032773f9cd372d69786fa3beb052" \t "https://aiqicha.baidu.com/_blank"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叶钟</w:t>
      </w:r>
      <w:r>
        <w:rPr>
          <w:rFonts w:hint="eastAsia" w:ascii="宋体" w:hAnsi="宋体" w:eastAsia="宋体" w:cs="宋体"/>
          <w:sz w:val="24"/>
          <w:szCs w:val="24"/>
          <w:highlight w:val="none"/>
          <w:lang w:eastAsia="zh-CN"/>
        </w:rPr>
        <w:fldChar w:fldCharType="end"/>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受让方（以下称“乙方”）：</w:t>
      </w:r>
    </w:p>
    <w:p>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pPr>
        <w:spacing w:line="500" w:lineRule="exact"/>
        <w:rPr>
          <w:rFonts w:hint="eastAsia" w:ascii="宋体" w:hAnsi="宋体"/>
          <w:sz w:val="24"/>
        </w:rPr>
      </w:pPr>
      <w:r>
        <w:rPr>
          <w:rFonts w:hint="eastAsia" w:ascii="宋体" w:hAnsi="宋体"/>
          <w:sz w:val="24"/>
        </w:rPr>
        <w:t xml:space="preserve">法定代表人：                                                                 </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一批报废物资</w:t>
      </w:r>
      <w:r>
        <w:rPr>
          <w:rFonts w:hint="eastAsia" w:ascii="宋体" w:hAnsi="宋体" w:eastAsia="宋体" w:cs="Times New Roman"/>
          <w:sz w:val="24"/>
        </w:rPr>
        <w:t>在杭州产权交易所（以下简称“杭交所”）公开交易，乙方竞得本标的，现双方就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pPr>
        <w:spacing w:line="500" w:lineRule="exact"/>
        <w:rPr>
          <w:rFonts w:hint="eastAsia"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一批报废物资</w:t>
      </w:r>
      <w:r>
        <w:rPr>
          <w:rFonts w:hint="eastAsia" w:ascii="宋体" w:hAnsi="宋体"/>
          <w:sz w:val="24"/>
        </w:rPr>
        <w:t>。所有标的物的规格型号、数量、质量、性能以及标的物涉及拆除的界限等均以现场展示实物为准。</w:t>
      </w:r>
    </w:p>
    <w:p>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pPr>
        <w:spacing w:line="500" w:lineRule="exact"/>
        <w:ind w:firstLine="480" w:firstLineChars="200"/>
        <w:rPr>
          <w:rFonts w:hint="eastAsia" w:ascii="宋体" w:hAnsi="宋体"/>
          <w:sz w:val="24"/>
        </w:rPr>
      </w:pPr>
      <w:r>
        <w:rPr>
          <w:rFonts w:hint="eastAsia" w:ascii="宋体" w:hAnsi="宋体"/>
          <w:sz w:val="24"/>
        </w:rPr>
        <w:t>2.2其他应支付款项</w:t>
      </w:r>
    </w:p>
    <w:p>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40000</w:t>
      </w:r>
      <w:r>
        <w:rPr>
          <w:rFonts w:hint="eastAsia" w:ascii="宋体" w:hAnsi="宋体"/>
          <w:sz w:val="24"/>
        </w:rPr>
        <w:t>元（大写：</w:t>
      </w:r>
      <w:r>
        <w:rPr>
          <w:rFonts w:hint="eastAsia" w:ascii="宋体" w:hAnsi="宋体"/>
          <w:sz w:val="24"/>
          <w:u w:val="single"/>
          <w:lang w:val="en-US" w:eastAsia="zh-CN"/>
        </w:rPr>
        <w:t>肆万</w:t>
      </w:r>
      <w:r>
        <w:rPr>
          <w:rFonts w:hint="eastAsia" w:ascii="宋体" w:hAnsi="宋体"/>
          <w:sz w:val="24"/>
        </w:rPr>
        <w:t>元</w:t>
      </w:r>
      <w:r>
        <w:rPr>
          <w:rFonts w:hint="eastAsia" w:ascii="宋体" w:hAnsi="宋体"/>
          <w:sz w:val="24"/>
          <w:lang w:val="en-US" w:eastAsia="zh-CN"/>
        </w:rPr>
        <w:t>整</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2.3支付方式</w:t>
      </w:r>
    </w:p>
    <w:p>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pPr>
        <w:spacing w:line="500" w:lineRule="exact"/>
        <w:ind w:firstLine="480" w:firstLineChars="200"/>
        <w:rPr>
          <w:rFonts w:hint="eastAsia" w:ascii="宋体" w:hAnsi="宋体"/>
          <w:sz w:val="24"/>
          <w:highlight w:val="none"/>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lang w:val="en-US" w:eastAsia="zh-CN"/>
        </w:rPr>
        <w:t>乙方</w:t>
      </w:r>
      <w:bookmarkStart w:id="0" w:name="_GoBack"/>
      <w:bookmarkEnd w:id="0"/>
      <w:r>
        <w:rPr>
          <w:rFonts w:hint="eastAsia" w:ascii="宋体" w:hAnsi="宋体"/>
          <w:sz w:val="24"/>
        </w:rPr>
        <w:t>开具。</w:t>
      </w:r>
      <w:r>
        <w:rPr>
          <w:rFonts w:hint="eastAsia" w:hAnsi="新宋体" w:eastAsia="新宋体" w:cs="Times New Roman"/>
          <w:sz w:val="24"/>
          <w:szCs w:val="24"/>
          <w:highlight w:val="none"/>
          <w:lang w:val="en-US" w:eastAsia="zh-CN"/>
        </w:rPr>
        <w:t>交易发票</w:t>
      </w:r>
      <w:r>
        <w:rPr>
          <w:rFonts w:hint="eastAsia" w:ascii="宋体" w:hAnsi="宋体"/>
          <w:sz w:val="24"/>
          <w:highlight w:val="none"/>
          <w:lang w:val="en-US" w:eastAsia="zh-CN"/>
        </w:rPr>
        <w:t>由甲方</w:t>
      </w:r>
      <w:r>
        <w:rPr>
          <w:rFonts w:hint="eastAsia" w:ascii="Times New Roman" w:hAnsi="新宋体" w:eastAsia="新宋体" w:cs="Times New Roman"/>
          <w:sz w:val="24"/>
          <w:szCs w:val="24"/>
          <w:highlight w:val="none"/>
          <w:lang w:val="en-US" w:eastAsia="zh-CN"/>
        </w:rPr>
        <w:t>根据</w:t>
      </w:r>
      <w:r>
        <w:rPr>
          <w:rFonts w:hint="eastAsia" w:ascii="Times New Roman" w:hAnsi="新宋体" w:eastAsia="新宋体" w:cs="Times New Roman"/>
          <w:sz w:val="24"/>
          <w:szCs w:val="24"/>
          <w:highlight w:val="none"/>
        </w:rPr>
        <w:t>国家相关法律法规开具</w:t>
      </w:r>
      <w:r>
        <w:rPr>
          <w:rFonts w:hint="eastAsia" w:ascii="宋体" w:hAnsi="宋体"/>
          <w:sz w:val="24"/>
          <w:highlight w:val="none"/>
        </w:rPr>
        <w:t>。</w:t>
      </w:r>
    </w:p>
    <w:p>
      <w:pPr>
        <w:spacing w:line="360" w:lineRule="auto"/>
        <w:ind w:firstLine="480" w:firstLineChars="200"/>
        <w:rPr>
          <w:rFonts w:hint="eastAsia" w:ascii="宋体" w:hAnsi="宋体"/>
          <w:sz w:val="24"/>
        </w:rPr>
      </w:pPr>
      <w:r>
        <w:rPr>
          <w:rFonts w:hint="eastAsia" w:ascii="宋体" w:hAnsi="宋体"/>
          <w:sz w:val="24"/>
          <w:lang w:val="en-US" w:eastAsia="zh-CN"/>
        </w:rPr>
        <w:t>2.5</w:t>
      </w:r>
      <w:r>
        <w:rPr>
          <w:rFonts w:hint="eastAsia" w:ascii="宋体" w:hAnsi="宋体"/>
          <w:sz w:val="24"/>
        </w:rPr>
        <w:t xml:space="preserve">本次交易成交后，按照甲方的要求，杭交所在收到乙方支付的款项后在甲方要求的时间内将已收款项划转至甲方指定账户。甲方和乙方对交易标的交付有异议的，由双方自行解决，经纪会员和杭交所不承担责任。 </w:t>
      </w:r>
    </w:p>
    <w:p>
      <w:pPr>
        <w:tabs>
          <w:tab w:val="left" w:pos="426"/>
        </w:tabs>
        <w:spacing w:line="500" w:lineRule="exact"/>
        <w:rPr>
          <w:rFonts w:hint="eastAsia" w:ascii="宋体" w:hAnsi="宋体"/>
          <w:sz w:val="24"/>
        </w:rPr>
      </w:pPr>
    </w:p>
    <w:p>
      <w:pPr>
        <w:tabs>
          <w:tab w:val="left" w:pos="426"/>
        </w:tabs>
        <w:spacing w:line="500" w:lineRule="exact"/>
        <w:rPr>
          <w:rFonts w:hint="eastAsia" w:ascii="宋体" w:hAnsi="宋体"/>
          <w:b/>
          <w:sz w:val="24"/>
        </w:rPr>
      </w:pPr>
      <w:r>
        <w:rPr>
          <w:rFonts w:hint="eastAsia" w:ascii="宋体" w:hAnsi="宋体"/>
          <w:b/>
          <w:sz w:val="24"/>
        </w:rPr>
        <w:t>第三条 标的交接</w:t>
      </w:r>
    </w:p>
    <w:p>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sz w:val="24"/>
          <w:lang w:val="en-US" w:eastAsia="zh-CN"/>
        </w:rPr>
        <w:t>以现场展示实物进行移交。</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lang w:val="en-US" w:eastAsia="zh-CN"/>
        </w:rPr>
        <w:t>移交之</w:t>
      </w:r>
      <w:r>
        <w:rPr>
          <w:rFonts w:hint="eastAsia" w:ascii="宋体" w:hAnsi="宋体"/>
          <w:sz w:val="24"/>
          <w:highlight w:val="none"/>
        </w:rPr>
        <w:t>日起</w:t>
      </w:r>
      <w:r>
        <w:rPr>
          <w:rFonts w:hint="eastAsia" w:ascii="宋体" w:hAnsi="宋体"/>
          <w:sz w:val="24"/>
          <w:highlight w:val="none"/>
          <w:u w:val="single"/>
          <w:lang w:val="en-US" w:eastAsia="zh-CN"/>
        </w:rPr>
        <w:t>5</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lang w:val="en-US" w:eastAsia="zh-CN"/>
        </w:rPr>
        <w:t>杭交所</w:t>
      </w:r>
      <w:r>
        <w:rPr>
          <w:rFonts w:ascii="宋体" w:hAnsi="宋体"/>
          <w:sz w:val="24"/>
        </w:rPr>
        <w:t>办理退还履约保证金手续（该保证金不计息）。</w:t>
      </w:r>
    </w:p>
    <w:p>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第五条 违约责任</w:t>
      </w:r>
    </w:p>
    <w:p>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500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第六条 适用法律及争议解决方式</w:t>
      </w:r>
    </w:p>
    <w:p>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第七条 合同的生效</w:t>
      </w:r>
    </w:p>
    <w:p>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第八条 其他</w:t>
      </w:r>
    </w:p>
    <w:p>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肆</w:t>
      </w:r>
      <w:r>
        <w:rPr>
          <w:rFonts w:ascii="宋体" w:hAnsi="宋体"/>
          <w:sz w:val="24"/>
        </w:rPr>
        <w:t>份，</w:t>
      </w:r>
      <w:r>
        <w:rPr>
          <w:rFonts w:hint="eastAsia" w:ascii="宋体" w:hAnsi="宋体"/>
          <w:sz w:val="24"/>
        </w:rPr>
        <w:t>甲、乙双方各执</w:t>
      </w:r>
      <w:r>
        <w:rPr>
          <w:rFonts w:hint="eastAsia" w:ascii="宋体" w:hAnsi="宋体"/>
          <w:sz w:val="24"/>
          <w:lang w:val="en-US" w:eastAsia="zh-CN"/>
        </w:rPr>
        <w:t>壹</w:t>
      </w:r>
      <w:r>
        <w:rPr>
          <w:rFonts w:hint="eastAsia" w:ascii="宋体" w:hAnsi="宋体"/>
          <w:sz w:val="24"/>
        </w:rPr>
        <w:t>份，杭交所和</w:t>
      </w:r>
      <w:r>
        <w:rPr>
          <w:rFonts w:hint="eastAsia" w:ascii="宋体" w:hAnsi="宋体"/>
          <w:sz w:val="24"/>
          <w:u w:val="single"/>
        </w:rPr>
        <w:t>本项目经纪会员</w:t>
      </w:r>
      <w:r>
        <w:rPr>
          <w:rFonts w:hint="eastAsia" w:ascii="宋体" w:hAnsi="宋体"/>
          <w:sz w:val="24"/>
        </w:rPr>
        <w:t>各执</w:t>
      </w:r>
      <w:r>
        <w:rPr>
          <w:rFonts w:hint="eastAsia" w:ascii="宋体" w:hAnsi="宋体"/>
          <w:sz w:val="24"/>
          <w:u w:val="single"/>
        </w:rPr>
        <w:t>壹</w:t>
      </w:r>
      <w:r>
        <w:rPr>
          <w:rFonts w:hint="eastAsia" w:ascii="宋体" w:hAnsi="宋体"/>
          <w:sz w:val="24"/>
        </w:rPr>
        <w:t>份</w:t>
      </w:r>
      <w:r>
        <w:rPr>
          <w:rFonts w:ascii="宋体" w:hAnsi="宋体"/>
          <w:sz w:val="24"/>
        </w:rPr>
        <w:t>。</w:t>
      </w:r>
    </w:p>
    <w:p>
      <w:pPr>
        <w:spacing w:line="500" w:lineRule="exact"/>
        <w:rPr>
          <w:rFonts w:hint="eastAsia" w:ascii="宋体" w:hAnsi="宋体"/>
          <w:sz w:val="24"/>
        </w:rPr>
      </w:pPr>
      <w:r>
        <w:rPr>
          <w:rFonts w:hint="eastAsia" w:ascii="宋体" w:hAnsi="宋体"/>
          <w:sz w:val="24"/>
        </w:rPr>
        <w:t>(以下无正文)</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杭州汽轮动力集团股份有限公司</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签约地点：杭州产权交易所</w:t>
      </w:r>
    </w:p>
    <w:p>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2025</w:t>
      </w:r>
      <w:r>
        <w:rPr>
          <w:rFonts w:hint="eastAsia" w:ascii="宋体" w:hAnsi="宋体"/>
          <w:sz w:val="24"/>
        </w:rPr>
        <w:t>年    月   日</w:t>
      </w:r>
    </w:p>
    <w:p/>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731C7968"/>
    <w:rsid w:val="058E2E17"/>
    <w:rsid w:val="0BE63DF8"/>
    <w:rsid w:val="0F5A7CB4"/>
    <w:rsid w:val="107F176A"/>
    <w:rsid w:val="13F651E6"/>
    <w:rsid w:val="1A504925"/>
    <w:rsid w:val="1DC8312F"/>
    <w:rsid w:val="23A41E0A"/>
    <w:rsid w:val="28A72ECD"/>
    <w:rsid w:val="29626A24"/>
    <w:rsid w:val="2B7F7E2B"/>
    <w:rsid w:val="2CC73995"/>
    <w:rsid w:val="2EF05508"/>
    <w:rsid w:val="36406B50"/>
    <w:rsid w:val="36C40C97"/>
    <w:rsid w:val="38684032"/>
    <w:rsid w:val="3BA5418C"/>
    <w:rsid w:val="3F2773A5"/>
    <w:rsid w:val="47BB7A58"/>
    <w:rsid w:val="4BE17F9F"/>
    <w:rsid w:val="4EE502E8"/>
    <w:rsid w:val="50656676"/>
    <w:rsid w:val="50E6016E"/>
    <w:rsid w:val="50EA12ED"/>
    <w:rsid w:val="5594261F"/>
    <w:rsid w:val="5AAA6C5E"/>
    <w:rsid w:val="5D7F7F7F"/>
    <w:rsid w:val="5FD148C6"/>
    <w:rsid w:val="68FA6F61"/>
    <w:rsid w:val="6BFD579B"/>
    <w:rsid w:val="6D5906B8"/>
    <w:rsid w:val="6D5C6FEF"/>
    <w:rsid w:val="731C7968"/>
    <w:rsid w:val="73550AF9"/>
    <w:rsid w:val="7F2D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2107</Words>
  <Characters>2190</Characters>
  <Lines>0</Lines>
  <Paragraphs>0</Paragraphs>
  <TotalTime>0</TotalTime>
  <ScaleCrop>false</ScaleCrop>
  <LinksUpToDate>false</LinksUpToDate>
  <CharactersWithSpaces>2323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徐诗丹</cp:lastModifiedBy>
  <dcterms:modified xsi:type="dcterms:W3CDTF">2025-10-09T03:40:11Z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386613968BEA4442893CF9F93EA67B70</vt:lpwstr>
  </property>
  <property fmtid="{D5CDD505-2E9C-101B-9397-08002B2CF9AE}" pid="4" name="KSOTemplateDocerSaveRecord">
    <vt:lpwstr>eyJoZGlkIjoiYTRmZTg4YTg3OTkxNDNiMGE2ZTM4YzhiYWM4OTZmZWYiLCJ1c2VySWQiOiI5NTMwNTIxNDkifQ==</vt:lpwstr>
  </property>
</Properties>
</file>