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ascii="黑体" w:hAnsi="黑体" w:eastAsia="黑体"/>
          <w:b/>
          <w:sz w:val="32"/>
          <w:szCs w:val="32"/>
          <w:highlight w:val="none"/>
        </w:rPr>
      </w:pPr>
      <w:r>
        <w:rPr>
          <w:rFonts w:hint="eastAsia" w:ascii="黑体" w:hAnsi="黑体" w:eastAsia="黑体"/>
          <w:b/>
          <w:sz w:val="32"/>
          <w:szCs w:val="32"/>
          <w:highlight w:val="none"/>
        </w:rPr>
        <w:t>承诺函</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杭州</w:t>
      </w:r>
      <w:r>
        <w:rPr>
          <w:rFonts w:asciiTheme="minorEastAsia" w:hAnsiTheme="minorEastAsia" w:eastAsiaTheme="minorEastAsia"/>
          <w:sz w:val="20"/>
          <w:szCs w:val="20"/>
          <w:highlight w:val="none"/>
        </w:rPr>
        <w:t>产权交易所</w:t>
      </w:r>
      <w:r>
        <w:rPr>
          <w:rFonts w:hint="eastAsia" w:asciiTheme="minorEastAsia" w:hAnsiTheme="minorEastAsia" w:eastAsiaTheme="minorEastAsia"/>
          <w:sz w:val="20"/>
          <w:szCs w:val="20"/>
          <w:highlight w:val="none"/>
        </w:rPr>
        <w:t>有限责任公司</w:t>
      </w:r>
      <w:r>
        <w:rPr>
          <w:rFonts w:asciiTheme="minorEastAsia" w:hAnsiTheme="minorEastAsia" w:eastAsiaTheme="minorEastAsia"/>
          <w:sz w:val="20"/>
          <w:szCs w:val="20"/>
          <w:highlight w:val="none"/>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lang w:eastAsia="zh-CN"/>
        </w:rPr>
      </w:pPr>
      <w:r>
        <w:rPr>
          <w:rFonts w:hint="eastAsia" w:asciiTheme="minorEastAsia" w:hAnsiTheme="minorEastAsia" w:eastAsiaTheme="minorEastAsia"/>
          <w:sz w:val="20"/>
          <w:szCs w:val="20"/>
          <w:highlight w:val="none"/>
        </w:rPr>
        <w:t>杭州企业产权交易中心有限公司</w:t>
      </w:r>
      <w:r>
        <w:rPr>
          <w:rFonts w:hint="eastAsia" w:asciiTheme="minorEastAsia" w:hAnsiTheme="minorEastAsia" w:eastAsiaTheme="minorEastAsia"/>
          <w:sz w:val="20"/>
          <w:szCs w:val="20"/>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我方拟</w:t>
      </w:r>
      <w:r>
        <w:rPr>
          <w:rFonts w:hint="eastAsia" w:asciiTheme="minorEastAsia" w:hAnsiTheme="minorEastAsia" w:eastAsiaTheme="minorEastAsia" w:cstheme="minorEastAsia"/>
          <w:sz w:val="20"/>
          <w:szCs w:val="20"/>
          <w:highlight w:val="none"/>
          <w:u w:val="none"/>
        </w:rPr>
        <w:t>承租</w:t>
      </w:r>
      <w:r>
        <w:rPr>
          <w:rFonts w:hint="eastAsia" w:asciiTheme="minorEastAsia" w:hAnsiTheme="minorEastAsia" w:eastAsiaTheme="minorEastAsia" w:cstheme="minorEastAsia"/>
          <w:sz w:val="20"/>
          <w:szCs w:val="20"/>
          <w:highlight w:val="none"/>
          <w:u w:val="single"/>
          <w:lang w:val="en-US" w:eastAsia="zh-CN"/>
        </w:rPr>
        <w:t>杭州市西湖区象山人家2幢底商3房屋4年2个月租赁权</w:t>
      </w:r>
      <w:r>
        <w:rPr>
          <w:rFonts w:hint="eastAsia" w:asciiTheme="minorEastAsia" w:hAnsiTheme="minorEastAsia" w:eastAsiaTheme="minorEastAsia" w:cstheme="minorEastAsia"/>
          <w:sz w:val="20"/>
          <w:szCs w:val="20"/>
          <w:highlight w:val="none"/>
        </w:rPr>
        <w:t>项目，现做如下承诺：</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1、我方已认真阅读、知悉并自愿遵守</w:t>
      </w:r>
      <w:r>
        <w:rPr>
          <w:rFonts w:hint="eastAsia" w:asciiTheme="minorEastAsia" w:hAnsiTheme="minorEastAsia" w:eastAsiaTheme="minorEastAsia" w:cstheme="minorEastAsia"/>
          <w:sz w:val="20"/>
          <w:szCs w:val="20"/>
          <w:highlight w:val="none"/>
          <w:lang w:val="en-US" w:eastAsia="zh-CN"/>
        </w:rPr>
        <w:t>杭州产权交易所</w:t>
      </w:r>
      <w:r>
        <w:rPr>
          <w:rFonts w:hint="eastAsia" w:asciiTheme="minorEastAsia" w:hAnsiTheme="minorEastAsia" w:eastAsiaTheme="minorEastAsia" w:cstheme="minorEastAsia"/>
          <w:sz w:val="20"/>
          <w:szCs w:val="20"/>
          <w:highlight w:val="none"/>
          <w:u w:val="single"/>
          <w:lang w:val="en-US" w:eastAsia="zh-CN"/>
        </w:rPr>
        <w:t>《房屋出租交易规则》</w:t>
      </w:r>
      <w:r>
        <w:rPr>
          <w:rFonts w:hint="eastAsia" w:asciiTheme="minorEastAsia" w:hAnsiTheme="minorEastAsia" w:eastAsiaTheme="minorEastAsia" w:cstheme="minorEastAsia"/>
          <w:sz w:val="20"/>
          <w:szCs w:val="20"/>
          <w:highlight w:val="none"/>
          <w:u w:val="none"/>
        </w:rPr>
        <w:t>、</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single"/>
          <w:lang w:val="en-US" w:eastAsia="zh-CN"/>
        </w:rPr>
        <w:t>在线报价实施办法</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none"/>
        </w:rPr>
        <w:t>和</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u w:val="single"/>
          <w:lang w:val="en-US" w:eastAsia="zh-CN"/>
        </w:rPr>
        <w:t>在线报价交易须知</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sz w:val="20"/>
          <w:szCs w:val="20"/>
          <w:highlight w:val="none"/>
        </w:rPr>
        <w:t>2、我方</w:t>
      </w:r>
      <w:r>
        <w:rPr>
          <w:rFonts w:hint="eastAsia" w:asciiTheme="minorEastAsia" w:hAnsiTheme="minorEastAsia"/>
          <w:sz w:val="20"/>
          <w:szCs w:val="20"/>
          <w:highlight w:val="none"/>
        </w:rPr>
        <w:t>提交</w:t>
      </w:r>
      <w:r>
        <w:rPr>
          <w:rFonts w:hint="eastAsia" w:asciiTheme="minorEastAsia" w:hAnsiTheme="minorEastAsia"/>
          <w:sz w:val="20"/>
          <w:szCs w:val="20"/>
          <w:highlight w:val="none"/>
          <w:u w:val="single"/>
        </w:rPr>
        <w:t>承租</w:t>
      </w:r>
      <w:r>
        <w:rPr>
          <w:rFonts w:asciiTheme="minorEastAsia" w:hAnsiTheme="minorEastAsia"/>
          <w:sz w:val="20"/>
          <w:szCs w:val="20"/>
          <w:highlight w:val="none"/>
        </w:rPr>
        <w:t>申请</w:t>
      </w:r>
      <w:r>
        <w:rPr>
          <w:rFonts w:hint="eastAsia" w:asciiTheme="minorEastAsia" w:hAnsiTheme="minorEastAsia"/>
          <w:sz w:val="20"/>
          <w:szCs w:val="20"/>
          <w:highlight w:val="none"/>
          <w:lang w:val="en-US" w:eastAsia="zh-CN"/>
        </w:rPr>
        <w:t>材料</w:t>
      </w:r>
      <w:r>
        <w:rPr>
          <w:rFonts w:asciiTheme="minorEastAsia" w:hAnsiTheme="minorEastAsia"/>
          <w:sz w:val="20"/>
          <w:szCs w:val="20"/>
          <w:highlight w:val="none"/>
        </w:rPr>
        <w:t>并且</w:t>
      </w:r>
      <w:r>
        <w:rPr>
          <w:rFonts w:hint="eastAsia" w:asciiTheme="minorEastAsia" w:hAnsiTheme="minorEastAsia"/>
          <w:sz w:val="20"/>
          <w:szCs w:val="20"/>
          <w:highlight w:val="none"/>
        </w:rPr>
        <w:t>交纳交易</w:t>
      </w:r>
      <w:r>
        <w:rPr>
          <w:rFonts w:asciiTheme="minorEastAsia" w:hAnsiTheme="minorEastAsia"/>
          <w:sz w:val="20"/>
          <w:szCs w:val="20"/>
          <w:highlight w:val="none"/>
        </w:rPr>
        <w:t>保证金后，即视为已详细阅读并完全认可本项</w:t>
      </w:r>
      <w:r>
        <w:rPr>
          <w:rFonts w:hint="eastAsia" w:asciiTheme="minorEastAsia" w:hAnsiTheme="minorEastAsia" w:eastAsiaTheme="minorEastAsia" w:cstheme="minorEastAsia"/>
          <w:sz w:val="20"/>
          <w:szCs w:val="20"/>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rPr>
        <w:t>3、</w:t>
      </w:r>
      <w:r>
        <w:rPr>
          <w:rFonts w:hint="eastAsia" w:asciiTheme="minorEastAsia" w:hAnsiTheme="minorEastAsia" w:eastAsiaTheme="minorEastAsia"/>
          <w:sz w:val="20"/>
          <w:szCs w:val="20"/>
          <w:highlight w:val="none"/>
          <w:lang w:val="en-US" w:eastAsia="zh-CN"/>
        </w:rPr>
        <w:t>意向承租方须书面承诺：</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 xml:space="preserve">（1）同意在被确认为承租方之日起3个工作日内携带报名时上传的主体资格证明等相关文件原件至杭交所完成现场确认和签署《成交通知书》、交易记录及《房屋租赁合同》、《市本级公共租赁房配套用房管理规定》等相关合同文件；并在《成交通知书》、《房屋租赁合同》签署之日起5个工作日内向杭交所指定账户一次性支付首期租金（免租期届满次日起的6个月租金）、履约保证金及交易服务费等交易资金（以到账时间为准）。 </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（2）同意杭交所经出租方申请之日起3个工作日内将承租方已交纳的首期租金及履约保证金</w:t>
      </w:r>
      <w:bookmarkStart w:id="0" w:name="_GoBack"/>
      <w:bookmarkEnd w:id="0"/>
      <w:r>
        <w:rPr>
          <w:rFonts w:hint="eastAsia" w:asciiTheme="minorEastAsia" w:hAnsiTheme="minorEastAsia" w:eastAsiaTheme="minorEastAsia"/>
          <w:sz w:val="20"/>
          <w:szCs w:val="20"/>
          <w:highlight w:val="none"/>
          <w:lang w:val="en-US" w:eastAsia="zh-CN"/>
        </w:rPr>
        <w:t xml:space="preserve">全部划转至出租方指定账户。 </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3）租赁房屋竣工验收已完成，但尚未办理房屋不动产权证。承租方在租赁房屋内进行经营活动前，应按《房屋租赁合同》规定向政府有关部门办理相关登记、审批等手续，出租方可根据实际情况提供必要的协助，相关费用均由承租方承担。出租方向承租方提供租赁房屋的权属资料仅限于建设工程竣工验收备案证明文件等资料。承租方必须在营业前凭上述资料办理相关登记、审批等手续，若由于出租方提供的资料和租赁房屋现状原因导致承租方不能通过相关登记、审批等手续的，出租方不承担任何责任。承租方应充分了解上述情况，由此无法办理工商登记或其他行政审批相关手续，承租方如有损失自行承担。</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4）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 xml:space="preserve">（5）租赁期内，未经出租方同意不得将该房屋部分或全部转租、转让或与他人交换自己承租的房屋。如承租方擅自转租的，转租行为无效。出租方有权单方面终止合同收回房屋。 </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（6）承租方须遵守租赁房屋物业管理的有关规定。成交后，承租方须签署《治安消防安全责任书》、《承诺书》（详见《市本级公共租赁房配套用房管理规定》）。</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 xml:space="preserve">（7）出租方给予承租方装修免租期，装修免租期仅减免租金，物业服务费、能耗费等与使用该房屋相关的其他费用承租方仍应正常缴纳。如承租方不能按约定日期前来接收房屋的，装修免租期不顺延，承租方仍应按本合同约定的时间缴纳租金。  </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（8）出租方与承租方的权利义务详见《房屋租赁合同》样本。</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4、标的的交付：以出租方提供的《房屋租赁合同》样本为准。</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5、本项目承租方须交纳交易服务费，有两个及以上意向承租方报名且成交的，承租方须交纳首年一个月租金计的交易服务费；仅征集到一位意向承租方且成交的，承租方须交纳首年半个月租金计的交易服务费。</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6</w:t>
      </w:r>
      <w:r>
        <w:rPr>
          <w:rFonts w:asciiTheme="minorEastAsia" w:hAnsiTheme="minorEastAsia" w:eastAsiaTheme="minorEastAsia"/>
          <w:sz w:val="20"/>
          <w:szCs w:val="20"/>
          <w:highlight w:val="none"/>
        </w:rPr>
        <w:t>、</w:t>
      </w:r>
      <w:r>
        <w:rPr>
          <w:rFonts w:hint="eastAsia" w:asciiTheme="minorEastAsia" w:hAnsiTheme="minorEastAsia" w:eastAsiaTheme="minorEastAsia"/>
          <w:sz w:val="20"/>
          <w:szCs w:val="20"/>
          <w:highlight w:val="none"/>
        </w:rPr>
        <w:t>若非出租方原因，出现以下任一情况时，意向承租方交纳的保证金不予退还，先用于补偿经纪会员、杭交所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（1）意向承租方提交承租申请材料并交纳交易保证金后单方撤回承租申请的；</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（2）产生符合条件的意向承租方后，各意向承租方在竞价期间均不报价的；</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（3）在被确定为承租方后未按约定签署《房屋租赁合同》及其附件等交易合同的或未按约定支付交易服务费、履约保证金和首期租金的；</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（4）意向承租方未履行书面承诺事项的；</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（5）存在其他违反交易规则情形的。</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w:t>
      </w:r>
      <w:r>
        <w:rPr>
          <w:rFonts w:hint="eastAsia" w:asciiTheme="minorEastAsia" w:hAnsiTheme="minorEastAsia" w:eastAsiaTheme="minorEastAsia"/>
          <w:sz w:val="20"/>
          <w:szCs w:val="20"/>
          <w:highlight w:val="none"/>
          <w:lang w:val="en-US" w:eastAsia="zh-CN"/>
        </w:rPr>
        <w:t xml:space="preserve">                      </w:t>
      </w:r>
      <w:r>
        <w:rPr>
          <w:rFonts w:hint="eastAsia" w:asciiTheme="minorEastAsia" w:hAnsiTheme="minorEastAsia" w:eastAsiaTheme="minorEastAsia"/>
          <w:sz w:val="20"/>
          <w:szCs w:val="20"/>
          <w:highlight w:val="none"/>
        </w:rPr>
        <w:t>意向承租方（签章）：</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5882BB6"/>
    <w:rsid w:val="06C7258F"/>
    <w:rsid w:val="0B30196D"/>
    <w:rsid w:val="0C234307"/>
    <w:rsid w:val="0C433FAA"/>
    <w:rsid w:val="0DF1051E"/>
    <w:rsid w:val="0DF633DE"/>
    <w:rsid w:val="110957D3"/>
    <w:rsid w:val="119A7465"/>
    <w:rsid w:val="173E5800"/>
    <w:rsid w:val="1CAE1F29"/>
    <w:rsid w:val="1CD83DE2"/>
    <w:rsid w:val="1DA37C3B"/>
    <w:rsid w:val="1E2F5708"/>
    <w:rsid w:val="20AD3B94"/>
    <w:rsid w:val="20B45AE0"/>
    <w:rsid w:val="22902E14"/>
    <w:rsid w:val="27541626"/>
    <w:rsid w:val="27AA290F"/>
    <w:rsid w:val="27E74C65"/>
    <w:rsid w:val="285D694C"/>
    <w:rsid w:val="2907571B"/>
    <w:rsid w:val="2A1952CF"/>
    <w:rsid w:val="2B9E668D"/>
    <w:rsid w:val="2CF717A9"/>
    <w:rsid w:val="2D0E7361"/>
    <w:rsid w:val="2D1078F1"/>
    <w:rsid w:val="2FA5177C"/>
    <w:rsid w:val="30526A28"/>
    <w:rsid w:val="32230771"/>
    <w:rsid w:val="32EE5E86"/>
    <w:rsid w:val="32FB67E2"/>
    <w:rsid w:val="34D23A7B"/>
    <w:rsid w:val="365C4603"/>
    <w:rsid w:val="375D4CC6"/>
    <w:rsid w:val="39E044AB"/>
    <w:rsid w:val="3B103714"/>
    <w:rsid w:val="3B6738AB"/>
    <w:rsid w:val="3EBA141C"/>
    <w:rsid w:val="3F583597"/>
    <w:rsid w:val="41D05755"/>
    <w:rsid w:val="432F2454"/>
    <w:rsid w:val="45962498"/>
    <w:rsid w:val="464E3FDC"/>
    <w:rsid w:val="4BDC56F8"/>
    <w:rsid w:val="5187378F"/>
    <w:rsid w:val="52C25561"/>
    <w:rsid w:val="57E809C6"/>
    <w:rsid w:val="57EFDDE2"/>
    <w:rsid w:val="5A272E2C"/>
    <w:rsid w:val="5A356312"/>
    <w:rsid w:val="5A7D1B2E"/>
    <w:rsid w:val="5B7B2FC6"/>
    <w:rsid w:val="627A2493"/>
    <w:rsid w:val="63C12C87"/>
    <w:rsid w:val="64BF4C96"/>
    <w:rsid w:val="659F7A99"/>
    <w:rsid w:val="6B7C4F72"/>
    <w:rsid w:val="6BBC636F"/>
    <w:rsid w:val="6C8A5B48"/>
    <w:rsid w:val="6DCC02D7"/>
    <w:rsid w:val="6FEB24FF"/>
    <w:rsid w:val="714C77AC"/>
    <w:rsid w:val="71D57417"/>
    <w:rsid w:val="71D777AF"/>
    <w:rsid w:val="779041CA"/>
    <w:rsid w:val="795E558F"/>
    <w:rsid w:val="7FB72E77"/>
    <w:rsid w:val="B7C71E76"/>
    <w:rsid w:val="BDF7692C"/>
    <w:rsid w:val="BF7DCA67"/>
    <w:rsid w:val="F4EF4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rPr>
      <w:rFonts w:ascii="Calibri" w:hAnsi="Calibri"/>
      <w:szCs w:val="22"/>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Times New Roman" w:hAnsi="Times New Roman" w:eastAsia="宋体" w:cs="Times New Roman"/>
      <w:sz w:val="18"/>
      <w:szCs w:val="18"/>
    </w:rPr>
  </w:style>
  <w:style w:type="character" w:customStyle="1" w:styleId="8">
    <w:name w:val="页脚 Char"/>
    <w:basedOn w:val="6"/>
    <w:link w:val="3"/>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1934</Words>
  <Characters>1938</Characters>
  <Lines>8</Lines>
  <Paragraphs>2</Paragraphs>
  <TotalTime>0</TotalTime>
  <ScaleCrop>false</ScaleCrop>
  <LinksUpToDate>false</LinksUpToDate>
  <CharactersWithSpaces>2046</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2020-04-11T09:14:00Z</dcterms:created>
  <dc:creator>zxy</dc:creator>
  <cp:lastModifiedBy>xuanjn</cp:lastModifiedBy>
  <dcterms:modified xsi:type="dcterms:W3CDTF">2025-09-19T14:44:01Z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D62513DA08F44BFA91A20CF6224D9F0E_13</vt:lpwstr>
  </property>
  <property fmtid="{D5CDD505-2E9C-101B-9397-08002B2CF9AE}" pid="4" name="KSOTemplateDocerSaveRecord">
    <vt:lpwstr>eyJoZGlkIjoiM2YzMDU2MmJkMTQzZmJlNTZmMjc5Zjg5MjhmYmY1NmEiLCJ1c2VySWQiOiIzNjc2MjcxNDEifQ==</vt:lpwstr>
  </property>
</Properties>
</file>