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b/>
          <w:bCs/>
          <w:sz w:val="36"/>
        </w:rPr>
      </w:pPr>
      <w:r>
        <w:rPr>
          <w:rFonts w:hint="eastAsia" w:ascii="宋体" w:hAnsi="宋体"/>
          <w:b/>
          <w:bCs/>
          <w:sz w:val="36"/>
        </w:rPr>
        <w:t>房屋租赁合同</w:t>
      </w:r>
    </w:p>
    <w:p>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pPr>
        <w:spacing w:line="360" w:lineRule="exact"/>
        <w:rPr>
          <w:rFonts w:ascii="宋体"/>
          <w:sz w:val="24"/>
        </w:rPr>
      </w:pPr>
      <w:r>
        <w:rPr>
          <w:rFonts w:hint="eastAsia" w:ascii="宋体" w:hAnsi="宋体"/>
          <w:b/>
          <w:bCs/>
          <w:sz w:val="24"/>
        </w:rPr>
        <w:t>合同双方</w:t>
      </w:r>
      <w:r>
        <w:rPr>
          <w:rFonts w:hint="eastAsia" w:ascii="宋体" w:hAnsi="宋体"/>
          <w:sz w:val="24"/>
        </w:rPr>
        <w:t>：</w:t>
      </w:r>
    </w:p>
    <w:p>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w:t>
      </w:r>
      <w:r>
        <w:rPr>
          <w:rFonts w:hint="eastAsia" w:ascii="宋体" w:hAnsi="宋体"/>
          <w:sz w:val="24"/>
          <w:u w:val="single"/>
          <w:lang w:val="en-US" w:eastAsia="zh-CN"/>
        </w:rPr>
        <w:t>安居临江大厦4、5层</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pPr>
        <w:pStyle w:val="4"/>
        <w:spacing w:line="360" w:lineRule="exact"/>
        <w:ind w:firstLine="0" w:firstLineChars="0"/>
        <w:rPr>
          <w:rFonts w:ascii="宋体" w:hAnsi="宋体"/>
          <w:u w:val="single"/>
        </w:rPr>
      </w:pPr>
      <w:r>
        <w:rPr>
          <w:rFonts w:ascii="宋体" w:hAnsi="宋体"/>
        </w:rPr>
        <w:t xml:space="preserve">    1-1</w:t>
      </w:r>
      <w:r>
        <w:rPr>
          <w:rFonts w:hint="eastAsia" w:ascii="宋体" w:hAnsi="宋体"/>
        </w:rPr>
        <w:t>本合同租赁之房屋位于浙江省杭州市</w:t>
      </w:r>
      <w:r>
        <w:rPr>
          <w:rFonts w:ascii="宋体" w:hAnsi="宋体"/>
          <w:u w:val="single"/>
        </w:rPr>
        <w:t xml:space="preserve">                                   </w:t>
      </w:r>
    </w:p>
    <w:p>
      <w:pPr>
        <w:pStyle w:val="4"/>
        <w:spacing w:line="360" w:lineRule="exact"/>
        <w:ind w:firstLine="0" w:firstLineChars="0"/>
        <w:rPr>
          <w:rFonts w:ascii="宋体"/>
        </w:rPr>
      </w:pP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rPr>
        <w:t>________</w:t>
      </w:r>
      <w:r>
        <w:rPr>
          <w:rFonts w:hint="eastAsia" w:ascii="宋体" w:hAnsi="宋体"/>
        </w:rPr>
        <w:t>平方米。</w:t>
      </w:r>
    </w:p>
    <w:p>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pPr>
        <w:pStyle w:val="4"/>
        <w:spacing w:line="360" w:lineRule="exact"/>
        <w:ind w:firstLine="31680"/>
        <w:rPr>
          <w:rFonts w:ascii="宋体"/>
        </w:rPr>
      </w:pPr>
      <w:r>
        <w:rPr>
          <w:rFonts w:hint="eastAsia" w:ascii="宋体" w:hAnsi="宋体"/>
        </w:rPr>
        <w:t>上述建筑面积误差比公式如下：</w:t>
      </w:r>
    </w:p>
    <w:p>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pPr>
        <w:pStyle w:val="4"/>
        <w:spacing w:line="380" w:lineRule="exact"/>
        <w:ind w:firstLineChars="0"/>
        <w:rPr>
          <w:rFonts w:ascii="宋体"/>
        </w:rPr>
      </w:pPr>
      <w:r>
        <w:rPr>
          <w:rFonts w:hint="eastAsia"/>
        </w:rPr>
        <w:t>如果因乙方原因导致本合同提前终止或解除的，乙方应承担违约责任。</w:t>
      </w:r>
    </w:p>
    <w:p>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乙方付清首期租金、履约保证金后，甲方于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ascii="宋体" w:hAnsi="宋体" w:cs="Courier New"/>
          <w:sz w:val="24"/>
        </w:rPr>
        <w:t>60</w:t>
      </w:r>
      <w:r>
        <w:rPr>
          <w:rFonts w:hint="eastAsia" w:ascii="宋体" w:hAnsi="宋体" w:cs="Courier New"/>
          <w:sz w:val="24"/>
        </w:rPr>
        <w:t>】日交付宽限期。甲方在宽限期内交付的，不构成违约。甲方在宽限期内交付的，本合同项下的租赁起始日、交付日按实相应调整。</w:t>
      </w:r>
    </w:p>
    <w:p>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pPr>
        <w:spacing w:line="560" w:lineRule="exact"/>
        <w:rPr>
          <w:rFonts w:ascii="宋体"/>
        </w:rPr>
      </w:pPr>
      <w:r>
        <w:rPr>
          <w:rFonts w:ascii="宋体" w:hAnsi="宋体"/>
          <w:sz w:val="24"/>
        </w:rPr>
        <w:t xml:space="preserve">    4-4</w:t>
      </w:r>
      <w:r>
        <w:rPr>
          <w:rFonts w:hint="eastAsia" w:ascii="宋体" w:hAnsi="宋体"/>
          <w:sz w:val="24"/>
        </w:rPr>
        <w:t>甲方交付房屋时的房屋状态为毛坯房，详见本协议附件二“装饰、设备标准”。</w:t>
      </w:r>
    </w:p>
    <w:p>
      <w:pPr>
        <w:spacing w:line="380" w:lineRule="exact"/>
        <w:ind w:firstLine="480"/>
        <w:rPr>
          <w:rFonts w:ascii="宋体" w:cs="Courier New"/>
          <w:sz w:val="24"/>
        </w:rPr>
      </w:pPr>
    </w:p>
    <w:p>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w:t>
      </w:r>
      <w:r>
        <w:rPr>
          <w:rFonts w:hint="eastAsia" w:ascii="宋体" w:hAnsi="宋体"/>
          <w:bCs/>
          <w:u w:val="single"/>
          <w:lang w:val="en-US" w:eastAsia="zh-CN"/>
        </w:rPr>
        <w:t xml:space="preserve"> </w:t>
      </w:r>
      <w:r>
        <w:rPr>
          <w:rFonts w:ascii="宋体" w:hAnsi="宋体"/>
          <w:bCs/>
          <w:u w:val="single"/>
        </w:rPr>
        <w:t xml:space="preserve"> </w:t>
      </w:r>
      <w:r>
        <w:rPr>
          <w:rFonts w:ascii="宋体" w:hAnsi="宋体"/>
          <w:bCs/>
        </w:rPr>
        <w:t>%</w:t>
      </w:r>
      <w:r>
        <w:rPr>
          <w:rFonts w:hint="eastAsia" w:ascii="宋体" w:hAnsi="宋体"/>
          <w:bCs/>
        </w:rPr>
        <w:t>至租赁期满。</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pPr>
        <w:pStyle w:val="4"/>
        <w:spacing w:line="380" w:lineRule="exact"/>
        <w:ind w:firstLineChars="0"/>
        <w:rPr>
          <w:rFonts w:ascii="宋体"/>
        </w:rPr>
      </w:pPr>
      <w:r>
        <w:rPr>
          <w:rFonts w:hint="eastAsia" w:ascii="宋体" w:hAnsi="宋体"/>
        </w:rPr>
        <w:t>本合同之履约保证金，甲方有权抵充租赁期间乙方拖欠甲方的本合同所约定之费用、违约金、赔偿金等，履约保证金不足抵充的，乙方还应支付差额部分。</w:t>
      </w:r>
    </w:p>
    <w:p>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w:t>
      </w:r>
      <w:bookmarkStart w:id="0" w:name="_GoBack"/>
      <w:r>
        <w:rPr>
          <w:rFonts w:hint="eastAsia" w:ascii="宋体" w:hAnsi="宋体"/>
          <w:bCs/>
          <w:color w:val="000000"/>
          <w:kern w:val="44"/>
          <w:lang w:eastAsia="zh-CN"/>
        </w:rPr>
        <w:t>半</w:t>
      </w:r>
      <w:r>
        <w:rPr>
          <w:rFonts w:hint="eastAsia" w:ascii="宋体" w:hAnsi="宋体"/>
          <w:bCs/>
          <w:color w:val="000000"/>
          <w:kern w:val="44"/>
        </w:rPr>
        <w:t>年</w:t>
      </w:r>
      <w:bookmarkEnd w:id="0"/>
      <w:r>
        <w:rPr>
          <w:rFonts w:hint="eastAsia" w:ascii="宋体" w:hAnsi="宋体"/>
          <w:bCs/>
          <w:color w:val="000000"/>
          <w:kern w:val="44"/>
        </w:rPr>
        <w:t>）为一个付租期。本合同项下</w:t>
      </w:r>
      <w:r>
        <w:rPr>
          <w:rFonts w:hint="eastAsia" w:ascii="宋体" w:hAnsi="宋体"/>
        </w:rPr>
        <w:t>房屋实行先付租金后使用的原则。</w:t>
      </w:r>
    </w:p>
    <w:p>
      <w:pPr>
        <w:pStyle w:val="4"/>
        <w:spacing w:line="380" w:lineRule="exact"/>
        <w:ind w:firstLineChars="0"/>
        <w:rPr>
          <w:rFonts w:ascii="宋体"/>
        </w:rPr>
      </w:pPr>
      <w:r>
        <w:rPr>
          <w:rFonts w:hint="eastAsia" w:ascii="宋体" w:hAnsi="宋体"/>
        </w:rPr>
        <w:t>首期租金乙方应在本合同签署之日起</w:t>
      </w:r>
      <w:r>
        <w:rPr>
          <w:rFonts w:ascii="宋体" w:hAnsi="宋体"/>
        </w:rPr>
        <w:t>5</w:t>
      </w:r>
      <w:r>
        <w:rPr>
          <w:rFonts w:hint="eastAsia" w:ascii="宋体" w:hAnsi="宋体"/>
        </w:rPr>
        <w:t>个工作日内付清全部款项。</w:t>
      </w:r>
    </w:p>
    <w:p>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pPr>
              <w:widowControl/>
              <w:spacing w:line="380" w:lineRule="exact"/>
              <w:jc w:val="center"/>
              <w:rPr>
                <w:rFonts w:ascii="宋体"/>
                <w:kern w:val="0"/>
                <w:sz w:val="24"/>
              </w:rPr>
            </w:pPr>
            <w:r>
              <w:rPr>
                <w:rFonts w:hint="eastAsia" w:ascii="宋体" w:hAnsi="宋体"/>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第一期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第二期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第三期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第四期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bl>
    <w:p>
      <w:pPr>
        <w:pStyle w:val="4"/>
        <w:spacing w:line="400" w:lineRule="exact"/>
        <w:ind w:firstLine="31680"/>
        <w:rPr>
          <w:rFonts w:ascii="宋体"/>
        </w:rPr>
      </w:pPr>
    </w:p>
    <w:p>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pPr>
        <w:pStyle w:val="4"/>
        <w:spacing w:line="400" w:lineRule="exact"/>
        <w:ind w:firstLine="31680"/>
        <w:rPr>
          <w:rFonts w:ascii="宋体"/>
          <w:b/>
        </w:rPr>
      </w:pPr>
    </w:p>
    <w:p>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pPr>
        <w:pStyle w:val="4"/>
        <w:spacing w:line="380" w:lineRule="exact"/>
        <w:ind w:firstLineChars="0"/>
        <w:rPr>
          <w:rFonts w:ascii="宋体"/>
        </w:rPr>
      </w:pPr>
      <w:r>
        <w:rPr>
          <w:rFonts w:ascii="宋体" w:hAnsi="宋体"/>
          <w:color w:val="000000"/>
        </w:rPr>
        <w:t>6-4</w:t>
      </w:r>
      <w:r>
        <w:rPr>
          <w:rFonts w:hint="eastAsia" w:ascii="宋体" w:hAnsi="宋体"/>
        </w:rPr>
        <w:t>乙方应在本合同签署之日起</w:t>
      </w:r>
      <w:r>
        <w:rPr>
          <w:rFonts w:ascii="宋体" w:hAnsi="宋体"/>
        </w:rPr>
        <w:t>5</w:t>
      </w:r>
      <w:r>
        <w:rPr>
          <w:rFonts w:hint="eastAsia" w:ascii="宋体" w:hAnsi="宋体"/>
        </w:rPr>
        <w:t>个工作日内付清履约保证金。甲方收到履约保证金后，向乙方开具等额的收据。</w:t>
      </w:r>
    </w:p>
    <w:p>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pPr>
        <w:pStyle w:val="4"/>
        <w:spacing w:line="390" w:lineRule="exact"/>
        <w:ind w:firstLine="0" w:firstLineChars="0"/>
        <w:rPr>
          <w:rFonts w:ascii="宋体"/>
        </w:rPr>
      </w:pPr>
      <w:r>
        <w:rPr>
          <w:rFonts w:ascii="宋体" w:hAnsi="宋体"/>
          <w:b/>
        </w:rPr>
        <w:t xml:space="preserve"> </w:t>
      </w:r>
    </w:p>
    <w:p>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w:t>
      </w:r>
      <w:r>
        <w:rPr>
          <w:rFonts w:ascii="宋体" w:hAnsi="宋体"/>
          <w:u w:val="single"/>
        </w:rPr>
        <w:t>3</w:t>
      </w:r>
      <w:r>
        <w:rPr>
          <w:rFonts w:hint="eastAsia" w:ascii="宋体" w:hAnsi="宋体"/>
          <w:u w:val="single"/>
        </w:rPr>
        <w:t>倍</w:t>
      </w:r>
      <w:r>
        <w:rPr>
          <w:rFonts w:hint="eastAsia" w:ascii="宋体" w:hAnsi="宋体"/>
        </w:rPr>
        <w:t>向乙方支付违约金。</w:t>
      </w:r>
    </w:p>
    <w:p>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w:t>
      </w:r>
      <w:r>
        <w:rPr>
          <w:rFonts w:hint="eastAsia" w:ascii="宋体" w:hAnsi="宋体"/>
          <w:lang w:val="en-US" w:eastAsia="zh-CN"/>
        </w:rPr>
        <w:t>字或盖章</w:t>
      </w:r>
      <w:r>
        <w:rPr>
          <w:rFonts w:hint="eastAsia" w:ascii="宋体" w:hAnsi="宋体"/>
        </w:rPr>
        <w:t>之日起生效。</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出租人</w:t>
      </w:r>
      <w:r>
        <w:rPr>
          <w:rFonts w:hint="eastAsia" w:ascii="宋体" w:hAnsi="宋体"/>
          <w:lang w:val="en-US" w:eastAsia="zh-CN"/>
        </w:rPr>
        <w:t>签章</w:t>
      </w:r>
      <w:r>
        <w:rPr>
          <w:rFonts w:hint="eastAsia" w:ascii="宋体" w:hAnsi="宋体"/>
        </w:rPr>
        <w:t>（甲方）：</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承租人</w:t>
      </w:r>
      <w:r>
        <w:rPr>
          <w:rFonts w:hint="eastAsia" w:ascii="宋体" w:hAnsi="宋体"/>
          <w:lang w:val="en-US" w:eastAsia="zh-CN"/>
        </w:rPr>
        <w:t>签章</w:t>
      </w:r>
      <w:r>
        <w:rPr>
          <w:rFonts w:hint="eastAsia" w:ascii="宋体" w:hAnsi="宋体"/>
        </w:rPr>
        <w:t>（乙方）：</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lang w:val="en-US" w:eastAsia="zh-CN"/>
        </w:rPr>
        <w:t xml:space="preserve"> </w:t>
      </w:r>
      <w:r>
        <w:rPr>
          <w:rFonts w:hint="eastAsia" w:ascii="宋体" w:hAnsi="宋体"/>
        </w:rPr>
        <w:t>委托代理人签章：</w:t>
      </w:r>
    </w:p>
    <w:p>
      <w:pPr>
        <w:pStyle w:val="4"/>
        <w:spacing w:line="380" w:lineRule="exact"/>
        <w:ind w:firstLine="0" w:firstLineChars="0"/>
        <w:rPr>
          <w:rFonts w:ascii="宋体"/>
        </w:rPr>
      </w:pPr>
    </w:p>
    <w:p>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pStyle w:val="4"/>
        <w:spacing w:line="380" w:lineRule="exact"/>
        <w:ind w:firstLine="0" w:firstLineChars="0"/>
        <w:rPr>
          <w:rFonts w:ascii="宋体"/>
          <w:u w:val="single"/>
        </w:rPr>
      </w:pPr>
    </w:p>
    <w:p>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签于</w:t>
      </w:r>
      <w:r>
        <w:rPr>
          <w:rFonts w:ascii="宋体" w:hAnsi="宋体"/>
          <w:u w:val="single"/>
        </w:rPr>
        <w:t xml:space="preserve">                 </w:t>
      </w:r>
    </w:p>
    <w:p>
      <w:pPr>
        <w:pStyle w:val="4"/>
        <w:spacing w:line="380" w:lineRule="exact"/>
        <w:ind w:firstLine="31680"/>
        <w:rPr>
          <w:rFonts w:ascii="宋体"/>
          <w:u w:val="single"/>
        </w:rPr>
      </w:pPr>
    </w:p>
    <w:p>
      <w:pPr>
        <w:spacing w:line="560" w:lineRule="exact"/>
        <w:rPr>
          <w:rFonts w:ascii="宋体"/>
          <w:sz w:val="24"/>
        </w:rPr>
      </w:pPr>
      <w:r>
        <w:rPr>
          <w:rFonts w:hint="eastAsia" w:ascii="宋体" w:hAnsi="宋体"/>
          <w:sz w:val="24"/>
        </w:rPr>
        <w:t>附件一：房屋平面图</w:t>
      </w:r>
    </w:p>
    <w:p>
      <w:pPr>
        <w:spacing w:line="560" w:lineRule="exact"/>
        <w:rPr>
          <w:rFonts w:ascii="宋体"/>
        </w:rPr>
      </w:pPr>
      <w:r>
        <w:rPr>
          <w:rFonts w:hint="eastAsia" w:ascii="宋体" w:hAnsi="宋体"/>
          <w:sz w:val="24"/>
        </w:rPr>
        <w:t>附件二：装饰、设备标准（详见交房单）</w:t>
      </w:r>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lZmExNTQ2NjNlYjk0MTI4MmQ4NDVlYjZmNjFkMGQifQ=="/>
  </w:docVars>
  <w:rsids>
    <w:rsidRoot w:val="00431B6B"/>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375F6"/>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1B6D"/>
    <w:rsid w:val="000A435D"/>
    <w:rsid w:val="000B0A74"/>
    <w:rsid w:val="000B0EEE"/>
    <w:rsid w:val="000B13E7"/>
    <w:rsid w:val="000B42C7"/>
    <w:rsid w:val="000B6728"/>
    <w:rsid w:val="000B6BFC"/>
    <w:rsid w:val="000B76FC"/>
    <w:rsid w:val="000C0415"/>
    <w:rsid w:val="000C173D"/>
    <w:rsid w:val="000C31C9"/>
    <w:rsid w:val="000C3732"/>
    <w:rsid w:val="000C445B"/>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57DD1"/>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141A"/>
    <w:rsid w:val="00202070"/>
    <w:rsid w:val="00207B70"/>
    <w:rsid w:val="00210152"/>
    <w:rsid w:val="00210F58"/>
    <w:rsid w:val="0021157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0FF6"/>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3F29"/>
    <w:rsid w:val="00367427"/>
    <w:rsid w:val="003708DD"/>
    <w:rsid w:val="00370DF7"/>
    <w:rsid w:val="00370F78"/>
    <w:rsid w:val="00373D23"/>
    <w:rsid w:val="003740D2"/>
    <w:rsid w:val="0037565F"/>
    <w:rsid w:val="003775B4"/>
    <w:rsid w:val="003829F3"/>
    <w:rsid w:val="0038431B"/>
    <w:rsid w:val="0038717F"/>
    <w:rsid w:val="00391FAA"/>
    <w:rsid w:val="0039446D"/>
    <w:rsid w:val="00397920"/>
    <w:rsid w:val="003A10B3"/>
    <w:rsid w:val="003A5411"/>
    <w:rsid w:val="003B19F6"/>
    <w:rsid w:val="003B19FB"/>
    <w:rsid w:val="003B4DC5"/>
    <w:rsid w:val="003C2055"/>
    <w:rsid w:val="003C39E8"/>
    <w:rsid w:val="003C426B"/>
    <w:rsid w:val="003C4AE7"/>
    <w:rsid w:val="003D3C1C"/>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4C75"/>
    <w:rsid w:val="004B61F0"/>
    <w:rsid w:val="004C132C"/>
    <w:rsid w:val="004C1C08"/>
    <w:rsid w:val="004C3D38"/>
    <w:rsid w:val="004C6CD0"/>
    <w:rsid w:val="004C73AB"/>
    <w:rsid w:val="004D0555"/>
    <w:rsid w:val="004D4382"/>
    <w:rsid w:val="004D63A4"/>
    <w:rsid w:val="004E02FB"/>
    <w:rsid w:val="004E05DF"/>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5FE1"/>
    <w:rsid w:val="005570AE"/>
    <w:rsid w:val="00561B4F"/>
    <w:rsid w:val="00563797"/>
    <w:rsid w:val="005656FB"/>
    <w:rsid w:val="00565945"/>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244E7"/>
    <w:rsid w:val="006333E0"/>
    <w:rsid w:val="00636C36"/>
    <w:rsid w:val="00640BF1"/>
    <w:rsid w:val="00642658"/>
    <w:rsid w:val="0064446C"/>
    <w:rsid w:val="00653655"/>
    <w:rsid w:val="006561D2"/>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0A0"/>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1A27"/>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9A3"/>
    <w:rsid w:val="00765BB1"/>
    <w:rsid w:val="00766911"/>
    <w:rsid w:val="00771BD0"/>
    <w:rsid w:val="007760B4"/>
    <w:rsid w:val="00776213"/>
    <w:rsid w:val="00776C47"/>
    <w:rsid w:val="00781D69"/>
    <w:rsid w:val="00784A8F"/>
    <w:rsid w:val="00791494"/>
    <w:rsid w:val="00792015"/>
    <w:rsid w:val="007A027E"/>
    <w:rsid w:val="007A032A"/>
    <w:rsid w:val="007A247D"/>
    <w:rsid w:val="007A7EDD"/>
    <w:rsid w:val="007A7EF5"/>
    <w:rsid w:val="007B0CBD"/>
    <w:rsid w:val="007B1366"/>
    <w:rsid w:val="007B6839"/>
    <w:rsid w:val="007B6923"/>
    <w:rsid w:val="007C06E5"/>
    <w:rsid w:val="007C1C5E"/>
    <w:rsid w:val="007D04A2"/>
    <w:rsid w:val="007D0D9E"/>
    <w:rsid w:val="007D140D"/>
    <w:rsid w:val="007D5365"/>
    <w:rsid w:val="007D6DED"/>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66426"/>
    <w:rsid w:val="008763D3"/>
    <w:rsid w:val="00885A3B"/>
    <w:rsid w:val="00885B92"/>
    <w:rsid w:val="0088620A"/>
    <w:rsid w:val="008872EA"/>
    <w:rsid w:val="008915BE"/>
    <w:rsid w:val="00894B32"/>
    <w:rsid w:val="0089580A"/>
    <w:rsid w:val="00897A76"/>
    <w:rsid w:val="008A09FB"/>
    <w:rsid w:val="008A1280"/>
    <w:rsid w:val="008A19CF"/>
    <w:rsid w:val="008A3D05"/>
    <w:rsid w:val="008A68EC"/>
    <w:rsid w:val="008B14AA"/>
    <w:rsid w:val="008B28EA"/>
    <w:rsid w:val="008B2E3A"/>
    <w:rsid w:val="008B495D"/>
    <w:rsid w:val="008B502F"/>
    <w:rsid w:val="008B70EE"/>
    <w:rsid w:val="008C0383"/>
    <w:rsid w:val="008C15D2"/>
    <w:rsid w:val="008C1CE1"/>
    <w:rsid w:val="008C4C06"/>
    <w:rsid w:val="008C54ED"/>
    <w:rsid w:val="008C66B6"/>
    <w:rsid w:val="008D5F7B"/>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4B4C"/>
    <w:rsid w:val="0098731E"/>
    <w:rsid w:val="0099009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C8F"/>
    <w:rsid w:val="009C3D3B"/>
    <w:rsid w:val="009C3EA8"/>
    <w:rsid w:val="009C488B"/>
    <w:rsid w:val="009C4EC9"/>
    <w:rsid w:val="009C64BA"/>
    <w:rsid w:val="009D12C8"/>
    <w:rsid w:val="009D1AA1"/>
    <w:rsid w:val="009D4DFF"/>
    <w:rsid w:val="009D536D"/>
    <w:rsid w:val="009D709B"/>
    <w:rsid w:val="009E028F"/>
    <w:rsid w:val="009E1775"/>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BDC"/>
    <w:rsid w:val="00A66C42"/>
    <w:rsid w:val="00A74E2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6C73"/>
    <w:rsid w:val="00B07682"/>
    <w:rsid w:val="00B079C2"/>
    <w:rsid w:val="00B11A85"/>
    <w:rsid w:val="00B121D0"/>
    <w:rsid w:val="00B12465"/>
    <w:rsid w:val="00B13E97"/>
    <w:rsid w:val="00B1507C"/>
    <w:rsid w:val="00B1542B"/>
    <w:rsid w:val="00B16ADC"/>
    <w:rsid w:val="00B16DF1"/>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62C95"/>
    <w:rsid w:val="00B733BA"/>
    <w:rsid w:val="00B762B9"/>
    <w:rsid w:val="00B81690"/>
    <w:rsid w:val="00B81C44"/>
    <w:rsid w:val="00B82D7F"/>
    <w:rsid w:val="00B83A87"/>
    <w:rsid w:val="00B83ECE"/>
    <w:rsid w:val="00B85AD0"/>
    <w:rsid w:val="00B85D60"/>
    <w:rsid w:val="00B920D1"/>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3640"/>
    <w:rsid w:val="00C54AC3"/>
    <w:rsid w:val="00C55A9E"/>
    <w:rsid w:val="00C62A6C"/>
    <w:rsid w:val="00C6532E"/>
    <w:rsid w:val="00C654A7"/>
    <w:rsid w:val="00C65D5A"/>
    <w:rsid w:val="00C65E0E"/>
    <w:rsid w:val="00C66E4E"/>
    <w:rsid w:val="00C70322"/>
    <w:rsid w:val="00C75301"/>
    <w:rsid w:val="00C821D2"/>
    <w:rsid w:val="00C845E0"/>
    <w:rsid w:val="00C85F62"/>
    <w:rsid w:val="00C864DD"/>
    <w:rsid w:val="00C90297"/>
    <w:rsid w:val="00C90338"/>
    <w:rsid w:val="00C90C1B"/>
    <w:rsid w:val="00C9116D"/>
    <w:rsid w:val="00C92A2D"/>
    <w:rsid w:val="00C95C9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093D"/>
    <w:rsid w:val="00D02D52"/>
    <w:rsid w:val="00D02DFD"/>
    <w:rsid w:val="00D0382F"/>
    <w:rsid w:val="00D0472B"/>
    <w:rsid w:val="00D07654"/>
    <w:rsid w:val="00D0778D"/>
    <w:rsid w:val="00D108BE"/>
    <w:rsid w:val="00D11AE3"/>
    <w:rsid w:val="00D15B23"/>
    <w:rsid w:val="00D161A7"/>
    <w:rsid w:val="00D17960"/>
    <w:rsid w:val="00D26904"/>
    <w:rsid w:val="00D27F6B"/>
    <w:rsid w:val="00D314C3"/>
    <w:rsid w:val="00D3411A"/>
    <w:rsid w:val="00D418D7"/>
    <w:rsid w:val="00D44808"/>
    <w:rsid w:val="00D44B4C"/>
    <w:rsid w:val="00D45B40"/>
    <w:rsid w:val="00D45C72"/>
    <w:rsid w:val="00D45D85"/>
    <w:rsid w:val="00D468FF"/>
    <w:rsid w:val="00D476A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3841"/>
    <w:rsid w:val="00D86923"/>
    <w:rsid w:val="00D90957"/>
    <w:rsid w:val="00D90E4A"/>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27F8"/>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34A6"/>
    <w:rsid w:val="00E34F51"/>
    <w:rsid w:val="00E35019"/>
    <w:rsid w:val="00E41672"/>
    <w:rsid w:val="00E426A8"/>
    <w:rsid w:val="00E44EDD"/>
    <w:rsid w:val="00E50B6A"/>
    <w:rsid w:val="00E533F9"/>
    <w:rsid w:val="00E537A0"/>
    <w:rsid w:val="00E54184"/>
    <w:rsid w:val="00E54E7C"/>
    <w:rsid w:val="00E621E0"/>
    <w:rsid w:val="00E70B7D"/>
    <w:rsid w:val="00E724A1"/>
    <w:rsid w:val="00E7466A"/>
    <w:rsid w:val="00E75A51"/>
    <w:rsid w:val="00E8222B"/>
    <w:rsid w:val="00E82F10"/>
    <w:rsid w:val="00E85895"/>
    <w:rsid w:val="00E85C5D"/>
    <w:rsid w:val="00E86C23"/>
    <w:rsid w:val="00E8767D"/>
    <w:rsid w:val="00E87836"/>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E6D9A"/>
    <w:rsid w:val="00EF00D5"/>
    <w:rsid w:val="00EF0A7A"/>
    <w:rsid w:val="00EF0D47"/>
    <w:rsid w:val="00EF1ACF"/>
    <w:rsid w:val="00EF23DB"/>
    <w:rsid w:val="00EF283F"/>
    <w:rsid w:val="00F012B7"/>
    <w:rsid w:val="00F018C5"/>
    <w:rsid w:val="00F02A54"/>
    <w:rsid w:val="00F03CFD"/>
    <w:rsid w:val="00F07628"/>
    <w:rsid w:val="00F105B2"/>
    <w:rsid w:val="00F10FB5"/>
    <w:rsid w:val="00F14A62"/>
    <w:rsid w:val="00F152EA"/>
    <w:rsid w:val="00F16153"/>
    <w:rsid w:val="00F170E0"/>
    <w:rsid w:val="00F17237"/>
    <w:rsid w:val="00F20020"/>
    <w:rsid w:val="00F22E67"/>
    <w:rsid w:val="00F24EA8"/>
    <w:rsid w:val="00F25B51"/>
    <w:rsid w:val="00F3169F"/>
    <w:rsid w:val="00F32082"/>
    <w:rsid w:val="00F32F30"/>
    <w:rsid w:val="00F33117"/>
    <w:rsid w:val="00F33849"/>
    <w:rsid w:val="00F33A11"/>
    <w:rsid w:val="00F35362"/>
    <w:rsid w:val="00F36179"/>
    <w:rsid w:val="00F37B7F"/>
    <w:rsid w:val="00F411F0"/>
    <w:rsid w:val="00F56197"/>
    <w:rsid w:val="00F57018"/>
    <w:rsid w:val="00F63AC0"/>
    <w:rsid w:val="00F64AB6"/>
    <w:rsid w:val="00F658F9"/>
    <w:rsid w:val="00F66A8A"/>
    <w:rsid w:val="00F66CC9"/>
    <w:rsid w:val="00F704F8"/>
    <w:rsid w:val="00F7184D"/>
    <w:rsid w:val="00F72FBA"/>
    <w:rsid w:val="00F734DB"/>
    <w:rsid w:val="00F73F38"/>
    <w:rsid w:val="00F752A1"/>
    <w:rsid w:val="00F76732"/>
    <w:rsid w:val="00F77856"/>
    <w:rsid w:val="00F80076"/>
    <w:rsid w:val="00F82E08"/>
    <w:rsid w:val="00F8303D"/>
    <w:rsid w:val="00F85B6C"/>
    <w:rsid w:val="00F8704F"/>
    <w:rsid w:val="00F873F6"/>
    <w:rsid w:val="00F92727"/>
    <w:rsid w:val="00F94BE8"/>
    <w:rsid w:val="00F96F01"/>
    <w:rsid w:val="00F9780F"/>
    <w:rsid w:val="00FA0DBD"/>
    <w:rsid w:val="00FA1199"/>
    <w:rsid w:val="00FA3007"/>
    <w:rsid w:val="00FA3014"/>
    <w:rsid w:val="00FA42DC"/>
    <w:rsid w:val="00FA4D4B"/>
    <w:rsid w:val="00FA5DE9"/>
    <w:rsid w:val="00FB1DF0"/>
    <w:rsid w:val="00FB1E10"/>
    <w:rsid w:val="00FB2823"/>
    <w:rsid w:val="00FB309A"/>
    <w:rsid w:val="00FB36E9"/>
    <w:rsid w:val="00FB489E"/>
    <w:rsid w:val="00FB4ED8"/>
    <w:rsid w:val="00FB6EB7"/>
    <w:rsid w:val="00FB769B"/>
    <w:rsid w:val="00FB7763"/>
    <w:rsid w:val="00FC725D"/>
    <w:rsid w:val="00FD0B97"/>
    <w:rsid w:val="00FD21E9"/>
    <w:rsid w:val="00FD2A20"/>
    <w:rsid w:val="00FD323B"/>
    <w:rsid w:val="00FD6AD0"/>
    <w:rsid w:val="00FE02D4"/>
    <w:rsid w:val="00FE1586"/>
    <w:rsid w:val="00FE3CEB"/>
    <w:rsid w:val="00FF29ED"/>
    <w:rsid w:val="00FF3B8C"/>
    <w:rsid w:val="026100CA"/>
    <w:rsid w:val="04A37509"/>
    <w:rsid w:val="05927FEF"/>
    <w:rsid w:val="067B65EC"/>
    <w:rsid w:val="0A64727F"/>
    <w:rsid w:val="2F7617C2"/>
    <w:rsid w:val="2F8264B6"/>
    <w:rsid w:val="37B37FDC"/>
    <w:rsid w:val="3B701F6D"/>
    <w:rsid w:val="44E823DD"/>
    <w:rsid w:val="45C931B9"/>
    <w:rsid w:val="46F75D74"/>
    <w:rsid w:val="47CD7B34"/>
    <w:rsid w:val="4BD81DD5"/>
    <w:rsid w:val="57A839A7"/>
    <w:rsid w:val="5FD7AD7F"/>
    <w:rsid w:val="734F3085"/>
    <w:rsid w:val="EFFBB7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Indent"/>
    <w:basedOn w:val="1"/>
    <w:link w:val="19"/>
    <w:qFormat/>
    <w:uiPriority w:val="99"/>
    <w:pPr>
      <w:spacing w:line="460" w:lineRule="exact"/>
      <w:ind w:firstLine="480" w:firstLineChars="200"/>
    </w:pPr>
    <w:rPr>
      <w:sz w:val="24"/>
    </w:rPr>
  </w:style>
  <w:style w:type="paragraph" w:styleId="5">
    <w:name w:val="Plain Text"/>
    <w:basedOn w:val="1"/>
    <w:link w:val="26"/>
    <w:qFormat/>
    <w:uiPriority w:val="99"/>
    <w:rPr>
      <w:rFonts w:ascii="宋体" w:hAnsi="Courier New" w:cs="Courier New"/>
      <w:szCs w:val="21"/>
    </w:rPr>
  </w:style>
  <w:style w:type="paragraph" w:styleId="6">
    <w:name w:val="Date"/>
    <w:basedOn w:val="1"/>
    <w:next w:val="1"/>
    <w:link w:val="24"/>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qFormat/>
    <w:uiPriority w:val="99"/>
    <w:rPr>
      <w:b/>
      <w:bC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rPr>
  </w:style>
  <w:style w:type="character" w:customStyle="1" w:styleId="16">
    <w:name w:val="Heading 1 Char"/>
    <w:basedOn w:val="13"/>
    <w:link w:val="2"/>
    <w:qFormat/>
    <w:locked/>
    <w:uiPriority w:val="99"/>
    <w:rPr>
      <w:rFonts w:ascii="Calibri" w:hAnsi="Calibri" w:cs="Times New Roman"/>
      <w:b/>
      <w:kern w:val="44"/>
      <w:sz w:val="44"/>
    </w:rPr>
  </w:style>
  <w:style w:type="character" w:customStyle="1" w:styleId="17">
    <w:name w:val="Header Char"/>
    <w:qFormat/>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qFormat/>
    <w:locked/>
    <w:uiPriority w:val="99"/>
    <w:rPr>
      <w:rFonts w:cs="Times New Roman"/>
      <w:sz w:val="24"/>
      <w:szCs w:val="24"/>
    </w:rPr>
  </w:style>
  <w:style w:type="character" w:customStyle="1" w:styleId="20">
    <w:name w:val="Footer Char"/>
    <w:basedOn w:val="13"/>
    <w:link w:val="8"/>
    <w:semiHidden/>
    <w:qFormat/>
    <w:locked/>
    <w:uiPriority w:val="99"/>
    <w:rPr>
      <w:rFonts w:cs="Times New Roman"/>
      <w:sz w:val="18"/>
      <w:szCs w:val="18"/>
    </w:rPr>
  </w:style>
  <w:style w:type="character" w:customStyle="1" w:styleId="21">
    <w:name w:val="Header Char1"/>
    <w:basedOn w:val="13"/>
    <w:link w:val="9"/>
    <w:semiHidden/>
    <w:qFormat/>
    <w:locked/>
    <w:uiPriority w:val="99"/>
    <w:rPr>
      <w:rFonts w:cs="Times New Roman"/>
      <w:sz w:val="18"/>
      <w:szCs w:val="18"/>
    </w:rPr>
  </w:style>
  <w:style w:type="character" w:customStyle="1" w:styleId="22">
    <w:name w:val="Comment Text Char"/>
    <w:basedOn w:val="13"/>
    <w:link w:val="3"/>
    <w:semiHidden/>
    <w:qFormat/>
    <w:locked/>
    <w:uiPriority w:val="99"/>
    <w:rPr>
      <w:rFonts w:cs="Times New Roman"/>
      <w:sz w:val="24"/>
      <w:szCs w:val="24"/>
    </w:rPr>
  </w:style>
  <w:style w:type="character" w:customStyle="1" w:styleId="23">
    <w:name w:val="Comment Subject Char"/>
    <w:basedOn w:val="22"/>
    <w:link w:val="10"/>
    <w:semiHidden/>
    <w:qFormat/>
    <w:locked/>
    <w:uiPriority w:val="99"/>
    <w:rPr>
      <w:b/>
      <w:bCs/>
    </w:rPr>
  </w:style>
  <w:style w:type="character" w:customStyle="1" w:styleId="24">
    <w:name w:val="Date Char"/>
    <w:basedOn w:val="13"/>
    <w:link w:val="6"/>
    <w:semiHidden/>
    <w:qFormat/>
    <w:locked/>
    <w:uiPriority w:val="99"/>
    <w:rPr>
      <w:rFonts w:cs="Times New Roman"/>
      <w:sz w:val="24"/>
      <w:szCs w:val="24"/>
    </w:rPr>
  </w:style>
  <w:style w:type="character" w:customStyle="1" w:styleId="25">
    <w:name w:val="Balloon Text Char"/>
    <w:basedOn w:val="13"/>
    <w:link w:val="7"/>
    <w:semiHidden/>
    <w:qFormat/>
    <w:locked/>
    <w:uiPriority w:val="99"/>
    <w:rPr>
      <w:rFonts w:cs="Times New Roman"/>
      <w:sz w:val="2"/>
    </w:rPr>
  </w:style>
  <w:style w:type="character" w:customStyle="1" w:styleId="26">
    <w:name w:val="Plain Text Char"/>
    <w:basedOn w:val="13"/>
    <w:link w:val="5"/>
    <w:semiHidden/>
    <w:qFormat/>
    <w:locked/>
    <w:uiPriority w:val="99"/>
    <w:rPr>
      <w:rFonts w:ascii="宋体" w:hAnsi="Courier New" w:cs="Courier New"/>
      <w:sz w:val="21"/>
      <w:szCs w:val="21"/>
    </w:rPr>
  </w:style>
  <w:style w:type="paragraph" w:customStyle="1" w:styleId="27">
    <w:name w:val="Char Char Char Char Char Char Char"/>
    <w:basedOn w:val="1"/>
    <w:qFormat/>
    <w:uiPriority w:val="99"/>
  </w:style>
  <w:style w:type="paragraph" w:customStyle="1" w:styleId="28">
    <w:name w:val="p0"/>
    <w:basedOn w:val="1"/>
    <w:qFormat/>
    <w:uiPriority w:val="99"/>
    <w:pPr>
      <w:widowControl/>
    </w:pPr>
    <w:rPr>
      <w:rFonts w:ascii="Calibri" w:hAnsi="Calibri" w:cs="宋体"/>
      <w:kern w:val="0"/>
      <w:szCs w:val="21"/>
    </w:rPr>
  </w:style>
  <w:style w:type="paragraph" w:customStyle="1" w:styleId="29">
    <w:name w:val="Revision"/>
    <w:hidden/>
    <w:qFormat/>
    <w:uiPriority w:val="99"/>
    <w:rPr>
      <w:rFonts w:ascii="Times New Roman" w:hAnsi="Times New Roman" w:eastAsia="宋体" w:cs="Times New Roman"/>
      <w:kern w:val="2"/>
      <w:sz w:val="21"/>
      <w:szCs w:val="24"/>
      <w:lang w:val="en-US" w:eastAsia="zh-CN" w:bidi="ar-SA"/>
    </w:rPr>
  </w:style>
  <w:style w:type="character" w:styleId="30">
    <w:name w:val="Placeholder Text"/>
    <w:basedOn w:val="13"/>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6945</Words>
  <Characters>7204</Characters>
  <Lines>0</Lines>
  <Paragraphs>0</Paragraphs>
  <TotalTime>2</TotalTime>
  <ScaleCrop>false</ScaleCrop>
  <LinksUpToDate>false</LinksUpToDate>
  <CharactersWithSpaces>8097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2021-05-21T23:41:00Z</dcterms:created>
  <dc:creator>微软用户</dc:creator>
  <cp:lastModifiedBy>xuanjn</cp:lastModifiedBy>
  <cp:lastPrinted>2021-05-21T23:40:00Z</cp:lastPrinted>
  <dcterms:modified xsi:type="dcterms:W3CDTF">2025-09-11T13:32:14Z</dcterms:modified>
  <dc:title>房 屋 租 赁 合 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BFAD304C0A8C419E97E4525AF4ABDCEC</vt:lpwstr>
  </property>
  <property fmtid="{D5CDD505-2E9C-101B-9397-08002B2CF9AE}" pid="4" name="KSOTemplateDocerSaveRecord">
    <vt:lpwstr>eyJoZGlkIjoiODA3ZGJiNWQ5MTNlNGIxNzdjYTBiOTY3MTg2OWMxYWUiLCJ1c2VySWQiOiIxOTkyNTg4NjYifQ==</vt:lpwstr>
  </property>
</Properties>
</file>