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3"/>
      <w:r>
        <w:rPr>
          <w:rFonts w:hint="eastAsia" w:asciiTheme="minorEastAsia" w:hAnsiTheme="minorEastAsia" w:eastAsiaTheme="minorEastAsia"/>
          <w:szCs w:val="21"/>
          <w:u w:val="single"/>
          <w:lang w:val="en-US" w:eastAsia="zh-CN"/>
        </w:rPr>
        <w:t>杭州市西湖区天目山路305号2幢1层部分房屋3年租赁权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3、同意</w:t>
      </w:r>
      <w:r>
        <w:rPr>
          <w:rFonts w:hint="eastAsia" w:ascii="宋体" w:hAnsi="宋体" w:eastAsia="宋体" w:cs="宋体"/>
          <w:sz w:val="21"/>
          <w:szCs w:val="21"/>
        </w:rPr>
        <w:t xml:space="preserve">在被确定为承租方之日起3个工作日内携带报名时上传的主体资格证明等相关文件原件至杭交所完成现场确认和签署《成交通知书》、《杭州市市直机关事业单位房屋租赁合同》及其附件等交易合同；并在《成交通知书》、《杭州市市直机关事业单位房屋租赁合同》及其附件等交易合同签署之日起5个工作日内向杭交所指定账户一次性支付首期租金（年租金）、履约保证金及交易服务费等交易资金（以到账时间为准）。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5、</w:t>
      </w:r>
      <w:r>
        <w:rPr>
          <w:rFonts w:hint="eastAsia" w:ascii="宋体" w:hAnsi="宋体" w:eastAsia="宋体" w:cs="宋体"/>
          <w:sz w:val="21"/>
          <w:szCs w:val="21"/>
          <w:lang w:val="en-US" w:eastAsia="zh-CN"/>
        </w:rPr>
        <w:t>承租</w:t>
      </w:r>
      <w:r>
        <w:rPr>
          <w:rFonts w:hint="eastAsia" w:ascii="宋体" w:hAnsi="宋体" w:eastAsia="宋体" w:cs="宋体"/>
          <w:sz w:val="21"/>
          <w:szCs w:val="21"/>
        </w:rPr>
        <w:t>方保证所租赁的房屋经营业态仅限药房，否则视</w:t>
      </w:r>
      <w:r>
        <w:rPr>
          <w:rFonts w:hint="eastAsia" w:ascii="宋体" w:hAnsi="宋体" w:eastAsia="宋体" w:cs="宋体"/>
          <w:sz w:val="21"/>
          <w:szCs w:val="21"/>
          <w:lang w:val="en-US" w:eastAsia="zh-CN"/>
        </w:rPr>
        <w:t>承租</w:t>
      </w:r>
      <w:r>
        <w:rPr>
          <w:rFonts w:hint="eastAsia" w:ascii="宋体" w:hAnsi="宋体" w:eastAsia="宋体" w:cs="宋体"/>
          <w:sz w:val="21"/>
          <w:szCs w:val="21"/>
        </w:rPr>
        <w:t>方违约。</w:t>
      </w:r>
      <w:r>
        <w:rPr>
          <w:rFonts w:hint="eastAsia" w:ascii="宋体" w:hAnsi="宋体" w:eastAsia="宋体" w:cs="宋体"/>
          <w:sz w:val="21"/>
          <w:szCs w:val="21"/>
          <w:lang w:val="en-US" w:eastAsia="zh-CN"/>
        </w:rPr>
        <w:t>承租方</w:t>
      </w:r>
      <w:r>
        <w:rPr>
          <w:rFonts w:hint="eastAsia" w:ascii="宋体" w:hAnsi="宋体" w:eastAsia="宋体" w:cs="宋体"/>
          <w:sz w:val="21"/>
          <w:szCs w:val="21"/>
        </w:rPr>
        <w:t>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租赁房屋无单独房屋所有权证，根据浙（2021）杭州市不动产权第0031605号不动产权证载明，租赁房屋用途为医卫慈善用地/医疗卫生用地。如因租赁物业证载的地类（用途）和租赁用途不一致而需要办理相关审批手续的，由我方自行负责办理，出租方予以协助，如因此需缴纳相关费用的，由我方负责。我方充分了解上述情况，由此无法办理工商登记及其他行政审批等相关手续，我方如有损失自行承担，出租方不承担任何责任，我方自行了解相关规定及承担可能存在的风险。拟出租房屋面积为测绘面积，与实际面积若有差异，以实际面积为准，成交的年租金及交易服务费不作调整。</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w:t>
      </w:r>
      <w:r>
        <w:rPr>
          <w:rFonts w:hint="eastAsia" w:ascii="宋体" w:hAnsi="宋体" w:eastAsia="宋体" w:cs="宋体"/>
          <w:sz w:val="21"/>
          <w:szCs w:val="21"/>
        </w:rPr>
        <w:t>根据</w:t>
      </w:r>
      <w:r>
        <w:rPr>
          <w:rFonts w:hint="default" w:eastAsia="宋体"/>
          <w:lang w:val="en-US" w:eastAsia="zh-CN"/>
        </w:rPr>
        <w:t>浙(2025)杭州市不动产权第0166001号</w:t>
      </w:r>
      <w:r>
        <w:rPr>
          <w:rFonts w:hint="eastAsia"/>
          <w:lang w:val="en-US" w:eastAsia="zh-CN"/>
        </w:rPr>
        <w:t>不动产权</w:t>
      </w:r>
      <w:r>
        <w:rPr>
          <w:rFonts w:hint="eastAsia"/>
        </w:rPr>
        <w:t>证</w:t>
      </w:r>
      <w:r>
        <w:rPr>
          <w:rFonts w:hint="eastAsia" w:ascii="宋体" w:hAnsi="宋体" w:eastAsia="宋体" w:cs="宋体"/>
          <w:sz w:val="21"/>
          <w:szCs w:val="21"/>
        </w:rPr>
        <w:t>载明，租赁房屋用途为医卫慈善用地</w:t>
      </w:r>
      <w:r>
        <w:rPr>
          <w:rFonts w:hint="eastAsia" w:ascii="宋体" w:hAnsi="宋体" w:eastAsia="宋体" w:cs="宋体"/>
          <w:sz w:val="21"/>
          <w:szCs w:val="21"/>
          <w:lang w:val="en-US" w:eastAsia="zh-CN"/>
        </w:rPr>
        <w:t>/住院病房楼</w:t>
      </w:r>
      <w:r>
        <w:rPr>
          <w:rFonts w:hint="eastAsia" w:ascii="宋体" w:hAnsi="宋体" w:eastAsia="宋体" w:cs="宋体"/>
          <w:sz w:val="21"/>
          <w:szCs w:val="21"/>
        </w:rPr>
        <w:t>，使用权类型为划拨</w:t>
      </w:r>
      <w:r>
        <w:rPr>
          <w:rFonts w:hint="eastAsia" w:ascii="宋体" w:hAnsi="宋体" w:eastAsia="宋体" w:cs="宋体"/>
          <w:sz w:val="21"/>
          <w:szCs w:val="21"/>
          <w:lang w:val="en-US" w:eastAsia="zh-CN"/>
        </w:rPr>
        <w:t>/自建房</w:t>
      </w:r>
      <w:r>
        <w:rPr>
          <w:rFonts w:hint="eastAsia" w:ascii="宋体" w:hAnsi="宋体" w:eastAsia="宋体" w:cs="宋体"/>
          <w:sz w:val="21"/>
          <w:szCs w:val="21"/>
        </w:rPr>
        <w:t>，本次租赁房屋要求的用途为仅限药房，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租赁房屋无单独房屋所有权证，无法保证办理营业执照，承租方</w:t>
      </w:r>
      <w:r>
        <w:rPr>
          <w:rFonts w:hint="eastAsia" w:ascii="宋体" w:hAnsi="宋体" w:eastAsia="宋体" w:cs="宋体"/>
          <w:sz w:val="21"/>
          <w:szCs w:val="21"/>
          <w:lang w:val="en-US" w:eastAsia="zh-CN"/>
        </w:rPr>
        <w:t>须</w:t>
      </w:r>
      <w:r>
        <w:rPr>
          <w:rFonts w:hint="eastAsia" w:ascii="宋体" w:hAnsi="宋体" w:eastAsia="宋体" w:cs="宋体"/>
          <w:sz w:val="21"/>
          <w:szCs w:val="21"/>
        </w:rPr>
        <w:t>自行了解相关规定及承担可能存在的风险。拟出租房屋面积为测绘面积，与实际面积若有差异，以实际面积为准，成交的年租金及交易服务费不作调整。</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我方未事先征得出租方及按规定应报经有关部门核准的书面同意，不得擅自改变房屋的结构和使用性质。我方如需对房屋进行改造、装修或增扩设备时，应事先征得出租方的书面同意，并按规定向有关部门办理审批同意手续后，方可进行。其所有费用全部由我方承担，出租方不承担任何费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w:t>
      </w:r>
      <w:r>
        <w:rPr>
          <w:rFonts w:hint="eastAsia" w:ascii="宋体" w:hAnsi="宋体" w:eastAsia="宋体" w:cs="宋体"/>
          <w:sz w:val="21"/>
          <w:szCs w:val="21"/>
        </w:rPr>
        <w:t>鉴于本次租赁房屋位于杭州市第七人民医院内部，承租方提供的经营业态必须符合出租方要求，同时租赁期间必须服从出租方的统一管理。在租赁期内，保证每日经营时间不低于11个小时（8:00-17：30）。</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r>
        <w:rPr>
          <w:rFonts w:hint="eastAsia" w:ascii="宋体" w:hAnsi="宋体" w:eastAsia="宋体" w:cs="宋体"/>
          <w:sz w:val="21"/>
          <w:szCs w:val="21"/>
        </w:rPr>
        <w:t>本次租赁房屋原承租人与出租方签订</w:t>
      </w:r>
      <w:r>
        <w:rPr>
          <w:rFonts w:hint="eastAsia" w:ascii="宋体" w:hAnsi="宋体" w:eastAsia="宋体" w:cs="宋体"/>
          <w:sz w:val="21"/>
          <w:szCs w:val="21"/>
          <w:lang w:val="en-US" w:eastAsia="zh-CN"/>
        </w:rPr>
        <w:t>的</w:t>
      </w:r>
      <w:r>
        <w:rPr>
          <w:rFonts w:hint="eastAsia" w:ascii="宋体" w:hAnsi="宋体" w:eastAsia="宋体" w:cs="宋体"/>
          <w:sz w:val="21"/>
          <w:szCs w:val="21"/>
        </w:rPr>
        <w:t>《杭州市市直机关行政事业单位房屋租赁合同》租赁期限至202</w:t>
      </w:r>
      <w:r>
        <w:rPr>
          <w:rFonts w:hint="eastAsia" w:ascii="宋体" w:hAnsi="宋体" w:eastAsia="宋体" w:cs="宋体"/>
          <w:sz w:val="21"/>
          <w:szCs w:val="21"/>
          <w:lang w:val="en-US" w:eastAsia="zh-CN"/>
        </w:rPr>
        <w:t>5</w:t>
      </w:r>
      <w:r>
        <w:rPr>
          <w:rFonts w:hint="eastAsia" w:ascii="宋体" w:hAnsi="宋体" w:eastAsia="宋体" w:cs="宋体"/>
          <w:sz w:val="21"/>
          <w:szCs w:val="21"/>
        </w:rPr>
        <w:t>年10月4日止。原承租人已承诺在租赁期到期之日起</w:t>
      </w:r>
      <w:r>
        <w:rPr>
          <w:rFonts w:hint="eastAsia" w:ascii="宋体" w:hAnsi="宋体" w:eastAsia="宋体" w:cs="宋体"/>
          <w:sz w:val="21"/>
          <w:szCs w:val="21"/>
          <w:highlight w:val="none"/>
        </w:rPr>
        <w:t>5个</w:t>
      </w:r>
      <w:r>
        <w:rPr>
          <w:rFonts w:hint="eastAsia" w:ascii="宋体" w:hAnsi="宋体" w:eastAsia="宋体" w:cs="宋体"/>
          <w:sz w:val="21"/>
          <w:szCs w:val="21"/>
        </w:rPr>
        <w:t>工作日内腾空场地给出租方，若出租方未能及时清退原承租人的，承租方应同意等待租赁房屋的清退，直至交付止，同时，不提出任何附加条件或修改已签订的《杭州市市直机关事业单位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11、</w:t>
      </w:r>
      <w:r>
        <w:rPr>
          <w:rFonts w:hint="eastAsia" w:ascii="宋体" w:hAnsi="宋体" w:eastAsia="宋体" w:cs="宋体"/>
          <w:sz w:val="21"/>
          <w:szCs w:val="21"/>
        </w:rPr>
        <w:t>因本次招租房屋的特殊性，</w:t>
      </w:r>
      <w:r>
        <w:rPr>
          <w:rFonts w:hint="eastAsia" w:ascii="宋体" w:hAnsi="宋体" w:eastAsia="宋体" w:cs="宋体"/>
          <w:sz w:val="21"/>
          <w:szCs w:val="21"/>
          <w:lang w:val="en-US" w:eastAsia="zh-CN"/>
        </w:rPr>
        <w:t>承租</w:t>
      </w:r>
      <w:r>
        <w:rPr>
          <w:rFonts w:hint="eastAsia" w:ascii="宋体" w:hAnsi="宋体" w:eastAsia="宋体" w:cs="宋体"/>
          <w:sz w:val="21"/>
          <w:szCs w:val="21"/>
        </w:rPr>
        <w:t>方承租后须无条件同意租赁期内招租标的内的药品销售品种须由</w:t>
      </w:r>
      <w:r>
        <w:rPr>
          <w:rFonts w:hint="eastAsia" w:ascii="宋体" w:hAnsi="宋体" w:eastAsia="宋体" w:cs="宋体"/>
          <w:sz w:val="21"/>
          <w:szCs w:val="21"/>
          <w:lang w:val="en-US" w:eastAsia="zh-CN"/>
        </w:rPr>
        <w:t>出租</w:t>
      </w:r>
      <w:r>
        <w:rPr>
          <w:rFonts w:hint="eastAsia" w:ascii="宋体" w:hAnsi="宋体" w:eastAsia="宋体" w:cs="宋体"/>
          <w:sz w:val="21"/>
          <w:szCs w:val="21"/>
        </w:rPr>
        <w:t>方书面确定，涉及中标药品必须按照中标价格销售，未中标药品的销售价格须经</w:t>
      </w:r>
      <w:r>
        <w:rPr>
          <w:rFonts w:hint="eastAsia" w:ascii="宋体" w:hAnsi="宋体" w:eastAsia="宋体" w:cs="宋体"/>
          <w:sz w:val="21"/>
          <w:szCs w:val="21"/>
          <w:lang w:val="en-US" w:eastAsia="zh-CN"/>
        </w:rPr>
        <w:t>出租</w:t>
      </w:r>
      <w:r>
        <w:rPr>
          <w:rFonts w:hint="eastAsia" w:ascii="宋体" w:hAnsi="宋体" w:eastAsia="宋体" w:cs="宋体"/>
          <w:sz w:val="21"/>
          <w:szCs w:val="21"/>
        </w:rPr>
        <w:t>方书面审批同意。</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12、我方知悉并承诺：</w:t>
      </w:r>
      <w:r>
        <w:rPr>
          <w:rFonts w:hint="eastAsia" w:ascii="宋体" w:hAnsi="宋体" w:eastAsia="宋体" w:cs="宋体"/>
          <w:sz w:val="21"/>
          <w:szCs w:val="21"/>
        </w:rPr>
        <w:t>保证自承租方签订《杭州市市直机关事业单位房屋租赁合同》及其附件之日起20日内向出租方提供其有效的《药品经营许可证》及医疗器械经营许可相关资质证件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承租</w:t>
      </w:r>
      <w:r>
        <w:rPr>
          <w:rFonts w:hint="eastAsia" w:ascii="宋体" w:hAnsi="宋体" w:eastAsia="宋体" w:cs="宋体"/>
          <w:sz w:val="21"/>
          <w:szCs w:val="21"/>
        </w:rPr>
        <w:t>方须在起租日起</w:t>
      </w:r>
      <w:r>
        <w:rPr>
          <w:rFonts w:hint="eastAsia" w:ascii="宋体" w:hAnsi="宋体" w:eastAsia="宋体" w:cs="宋体"/>
          <w:sz w:val="21"/>
          <w:szCs w:val="21"/>
          <w:highlight w:val="none"/>
        </w:rPr>
        <w:t>20个</w:t>
      </w:r>
      <w:r>
        <w:rPr>
          <w:rFonts w:hint="eastAsia" w:ascii="宋体" w:hAnsi="宋体" w:eastAsia="宋体" w:cs="宋体"/>
          <w:sz w:val="21"/>
          <w:szCs w:val="21"/>
        </w:rPr>
        <w:t>工作日内开通杭州市医保功能，若</w:t>
      </w:r>
      <w:r>
        <w:rPr>
          <w:rFonts w:hint="eastAsia" w:ascii="宋体" w:hAnsi="宋体" w:eastAsia="宋体" w:cs="宋体"/>
          <w:sz w:val="21"/>
          <w:szCs w:val="21"/>
          <w:lang w:val="en-US" w:eastAsia="zh-CN"/>
        </w:rPr>
        <w:t>承租</w:t>
      </w:r>
      <w:r>
        <w:rPr>
          <w:rFonts w:hint="eastAsia" w:ascii="宋体" w:hAnsi="宋体" w:eastAsia="宋体" w:cs="宋体"/>
          <w:sz w:val="21"/>
          <w:szCs w:val="21"/>
        </w:rPr>
        <w:t>方未在此期限内开通杭州市医保功能，视</w:t>
      </w:r>
      <w:r>
        <w:rPr>
          <w:rFonts w:hint="eastAsia" w:ascii="宋体" w:hAnsi="宋体" w:eastAsia="宋体" w:cs="宋体"/>
          <w:sz w:val="21"/>
          <w:szCs w:val="21"/>
          <w:lang w:val="en-US" w:eastAsia="zh-CN"/>
        </w:rPr>
        <w:t>承租</w:t>
      </w:r>
      <w:r>
        <w:rPr>
          <w:rFonts w:hint="eastAsia" w:ascii="宋体" w:hAnsi="宋体" w:eastAsia="宋体" w:cs="宋体"/>
          <w:sz w:val="21"/>
          <w:szCs w:val="21"/>
        </w:rPr>
        <w:t>方违约，</w:t>
      </w:r>
      <w:r>
        <w:rPr>
          <w:rFonts w:hint="eastAsia" w:ascii="宋体" w:hAnsi="宋体" w:eastAsia="宋体" w:cs="宋体"/>
          <w:sz w:val="21"/>
          <w:szCs w:val="21"/>
          <w:lang w:val="en-US" w:eastAsia="zh-CN"/>
        </w:rPr>
        <w:t>出租</w:t>
      </w:r>
      <w:r>
        <w:rPr>
          <w:rFonts w:hint="eastAsia" w:ascii="宋体" w:hAnsi="宋体" w:eastAsia="宋体" w:cs="宋体"/>
          <w:sz w:val="21"/>
          <w:szCs w:val="21"/>
        </w:rPr>
        <w:t>方有权单方面解除合同收回房屋（甲方未能在起租日交付房屋的除外，上述期限以实际起租日起顺延）。</w:t>
      </w:r>
      <w:r>
        <w:rPr>
          <w:rFonts w:hint="eastAsia" w:asciiTheme="minorEastAsia" w:hAnsiTheme="minorEastAsia"/>
          <w:szCs w:val="21"/>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13、出租方与我</w:t>
      </w:r>
      <w:r>
        <w:rPr>
          <w:rFonts w:hint="eastAsia" w:ascii="pingfang sc regular" w:hAnsi="pingfang sc regular"/>
          <w:lang w:val="en-US" w:eastAsia="zh-CN"/>
        </w:rPr>
        <w:t>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14</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eastAsia="zh-CN"/>
        </w:rPr>
        <w:t>我</w:t>
      </w:r>
      <w:r>
        <w:rPr>
          <w:rFonts w:hint="eastAsia" w:asciiTheme="minorEastAsia" w:hAnsiTheme="minorEastAsia" w:eastAsiaTheme="minorEastAsia"/>
          <w:b/>
          <w:bCs/>
          <w:szCs w:val="21"/>
          <w:lang w:val="en-US" w:eastAsia="zh-CN"/>
        </w:rPr>
        <w:t>方</w:t>
      </w:r>
      <w:r>
        <w:rPr>
          <w:rFonts w:hint="eastAsia" w:asciiTheme="minorEastAsia" w:hAnsiTheme="minorEastAsia" w:eastAsiaTheme="minorEastAsia"/>
          <w:b/>
          <w:bCs/>
          <w:szCs w:val="21"/>
        </w:rPr>
        <w:t>同意交纳成交总价（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若非出租方原因，出现以下任一情况时，意向承租方交纳的保证金不予退还，先用于补偿杭交所的</w:t>
      </w:r>
      <w:bookmarkStart w:id="1" w:name="_GoBack"/>
      <w:bookmarkEnd w:id="1"/>
      <w:r>
        <w:rPr>
          <w:rFonts w:hint="eastAsia" w:asciiTheme="minorEastAsia" w:hAnsiTheme="minorEastAsia" w:eastAsiaTheme="minorEastAsia"/>
          <w:szCs w:val="21"/>
          <w:lang w:val="en-US" w:eastAsia="zh-CN"/>
        </w:rPr>
        <w:t>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color w:val="auto"/>
          <w:u w:val="none"/>
        </w:rPr>
        <w:t>《</w:t>
      </w:r>
      <w:r>
        <w:rPr>
          <w:rFonts w:hint="eastAsia" w:ascii="Times New Roman" w:hAnsi="Times New Roman" w:eastAsia="宋体" w:cs="Times New Roman"/>
          <w:color w:val="auto"/>
          <w:u w:val="none"/>
          <w:lang w:val="en-US" w:eastAsia="zh-CN"/>
        </w:rPr>
        <w:t>杭州市市直机关事业单位房屋租赁合同</w:t>
      </w:r>
      <w:r>
        <w:rPr>
          <w:rFonts w:hint="eastAsia"/>
          <w:color w:val="auto"/>
          <w:u w:val="none"/>
        </w:rPr>
        <w:t>》</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F61B86"/>
    <w:rsid w:val="146B779E"/>
    <w:rsid w:val="19BE26FF"/>
    <w:rsid w:val="1CAF1531"/>
    <w:rsid w:val="218A23E0"/>
    <w:rsid w:val="22BF195E"/>
    <w:rsid w:val="23AB721A"/>
    <w:rsid w:val="24DB5224"/>
    <w:rsid w:val="25355EE5"/>
    <w:rsid w:val="26876BBB"/>
    <w:rsid w:val="26D040D5"/>
    <w:rsid w:val="289F5356"/>
    <w:rsid w:val="28E97067"/>
    <w:rsid w:val="29012A40"/>
    <w:rsid w:val="29A35582"/>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97F11DB"/>
    <w:rsid w:val="3998098F"/>
    <w:rsid w:val="39A8199F"/>
    <w:rsid w:val="39B851B0"/>
    <w:rsid w:val="3AA2740D"/>
    <w:rsid w:val="3C67604A"/>
    <w:rsid w:val="3CA4327A"/>
    <w:rsid w:val="3CB07498"/>
    <w:rsid w:val="3E3B4F9A"/>
    <w:rsid w:val="3E944C68"/>
    <w:rsid w:val="3E9829CD"/>
    <w:rsid w:val="3F645A79"/>
    <w:rsid w:val="42367D7B"/>
    <w:rsid w:val="433B6BC1"/>
    <w:rsid w:val="438868B6"/>
    <w:rsid w:val="444927AE"/>
    <w:rsid w:val="4901196F"/>
    <w:rsid w:val="494E3A6B"/>
    <w:rsid w:val="49685C71"/>
    <w:rsid w:val="498A3F39"/>
    <w:rsid w:val="4AFA7355"/>
    <w:rsid w:val="4C876474"/>
    <w:rsid w:val="4D1E7FB4"/>
    <w:rsid w:val="4D8A3E08"/>
    <w:rsid w:val="4E2216E2"/>
    <w:rsid w:val="4E9304B5"/>
    <w:rsid w:val="4E9422C0"/>
    <w:rsid w:val="4F2649A4"/>
    <w:rsid w:val="509D38E8"/>
    <w:rsid w:val="525D1C7C"/>
    <w:rsid w:val="5291552B"/>
    <w:rsid w:val="529A73B4"/>
    <w:rsid w:val="536E1390"/>
    <w:rsid w:val="53E541B9"/>
    <w:rsid w:val="575058AE"/>
    <w:rsid w:val="58101A82"/>
    <w:rsid w:val="5B87310C"/>
    <w:rsid w:val="5EE7229D"/>
    <w:rsid w:val="5F7B2EF2"/>
    <w:rsid w:val="5FE35913"/>
    <w:rsid w:val="61E079A8"/>
    <w:rsid w:val="62F7145E"/>
    <w:rsid w:val="65B33D5D"/>
    <w:rsid w:val="65FD32F5"/>
    <w:rsid w:val="666B305D"/>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8F0602"/>
    <w:rsid w:val="73BC4ADF"/>
    <w:rsid w:val="73D70B58"/>
    <w:rsid w:val="7ACC169B"/>
    <w:rsid w:val="7B69793F"/>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2025-09-10T05:50:21Z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