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我方拟</w:t>
      </w:r>
      <w:r>
        <w:rPr>
          <w:rFonts w:hint="eastAsia" w:ascii="宋体" w:hAnsi="宋体" w:eastAsia="宋体" w:cs="宋体"/>
          <w:sz w:val="21"/>
          <w:szCs w:val="21"/>
          <w:highlight w:val="none"/>
          <w:u w:val="none"/>
        </w:rPr>
        <w:t>受让</w:t>
      </w:r>
      <w:r>
        <w:rPr>
          <w:rFonts w:hint="eastAsia" w:ascii="新宋体" w:hAnsi="新宋体" w:eastAsia="新宋体"/>
          <w:szCs w:val="21"/>
          <w:lang w:val="en-US" w:eastAsia="zh-CN"/>
        </w:rPr>
        <w:t>浙ABJ234江铃牌轻型厢式货车</w:t>
      </w:r>
      <w:r>
        <w:rPr>
          <w:rFonts w:hint="eastAsia" w:ascii="宋体" w:hAnsi="宋体" w:eastAsia="宋体" w:cs="宋体"/>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1、我方已认真阅读、知悉并自愿遵守</w:t>
      </w:r>
      <w:r>
        <w:rPr>
          <w:rFonts w:hint="eastAsia" w:ascii="宋体" w:hAnsi="宋体" w:eastAsia="宋体" w:cs="宋体"/>
          <w:sz w:val="21"/>
          <w:szCs w:val="21"/>
          <w:highlight w:val="none"/>
          <w:lang w:val="en-US" w:eastAsia="zh-CN"/>
        </w:rPr>
        <w:t>杭州产权交易所</w:t>
      </w:r>
      <w:r>
        <w:rPr>
          <w:rFonts w:hint="eastAsia" w:ascii="宋体" w:hAnsi="宋体" w:eastAsia="宋体" w:cs="宋体"/>
          <w:sz w:val="21"/>
          <w:szCs w:val="21"/>
          <w:highlight w:val="none"/>
          <w:u w:val="single"/>
          <w:lang w:val="en-US" w:eastAsia="zh-CN"/>
        </w:rPr>
        <w:t>《国有资产转让交易规则》</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在线报价实施办法</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none"/>
        </w:rPr>
        <w:t>和</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在线报价交易须知</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2、我方提交</w:t>
      </w:r>
      <w:r>
        <w:rPr>
          <w:rFonts w:hint="eastAsia" w:ascii="宋体" w:hAnsi="宋体" w:eastAsia="宋体" w:cs="宋体"/>
          <w:sz w:val="21"/>
          <w:szCs w:val="21"/>
          <w:highlight w:val="none"/>
          <w:u w:val="single"/>
        </w:rPr>
        <w:t>受让</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Times New Roman"/>
          <w:sz w:val="21"/>
          <w:szCs w:val="21"/>
          <w:highlight w:val="none"/>
        </w:rPr>
        <w:t>同意在被确定为受让方之日起</w:t>
      </w:r>
      <w:r>
        <w:rPr>
          <w:rFonts w:hint="eastAsia" w:ascii="宋体" w:hAnsi="宋体" w:eastAsia="宋体" w:cs="Times New Roman"/>
          <w:sz w:val="21"/>
          <w:szCs w:val="21"/>
          <w:highlight w:val="none"/>
          <w:lang w:val="en-US" w:eastAsia="zh-CN"/>
        </w:rPr>
        <w:t>5</w:t>
      </w:r>
      <w:r>
        <w:rPr>
          <w:rFonts w:hint="eastAsia" w:ascii="宋体" w:hAnsi="宋体" w:eastAsia="宋体" w:cs="Times New Roman"/>
          <w:sz w:val="21"/>
          <w:szCs w:val="21"/>
          <w:highlight w:val="none"/>
        </w:rPr>
        <w:t>个工作日内，携带受让申请材料原件到杭交所完成现场确认并签署《资产交易合同》；并在《资产交易合同》签署之日起5个工作日内向杭交所指定账户一次性支付交易服务费、交易价款等交易资金（以到账时间为准）</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我方同意杭交所经转让方申请之日起3个工作日内将受让方已交纳的交易价款全部划转至转让方指定账户。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5、我方</w:t>
      </w:r>
      <w:r>
        <w:rPr>
          <w:rFonts w:hint="eastAsia" w:ascii="宋体" w:hAnsi="宋体" w:eastAsia="宋体" w:cs="宋体"/>
          <w:sz w:val="21"/>
          <w:szCs w:val="21"/>
          <w:highlight w:val="none"/>
        </w:rPr>
        <w:t>同意</w:t>
      </w:r>
      <w:r>
        <w:rPr>
          <w:rFonts w:hint="eastAsia" w:ascii="宋体" w:hAnsi="宋体" w:eastAsia="宋体" w:cs="宋体"/>
          <w:sz w:val="21"/>
          <w:szCs w:val="21"/>
          <w:highlight w:val="none"/>
          <w:lang w:val="en-US" w:eastAsia="zh-CN"/>
        </w:rPr>
        <w:t>本次旧机动车为不带牌照(指标)转让，意向受让方应自行了解杭州市和车辆落户地相关政策要求。</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6、我方</w:t>
      </w:r>
      <w:r>
        <w:rPr>
          <w:rFonts w:hint="eastAsia" w:ascii="宋体" w:hAnsi="宋体" w:eastAsia="宋体" w:cs="宋体"/>
          <w:sz w:val="21"/>
          <w:szCs w:val="21"/>
          <w:highlight w:val="none"/>
        </w:rPr>
        <w:t>同意</w:t>
      </w:r>
      <w:r>
        <w:rPr>
          <w:rFonts w:hint="eastAsia" w:ascii="宋体" w:hAnsi="宋体" w:eastAsia="宋体" w:cs="宋体"/>
          <w:sz w:val="21"/>
          <w:szCs w:val="21"/>
          <w:highlight w:val="none"/>
          <w:lang w:val="en-US" w:eastAsia="zh-CN"/>
        </w:rPr>
        <w:t>在办理转让标的的产权过户、变更手续过程中所涉及</w:t>
      </w:r>
      <w:r>
        <w:rPr>
          <w:rFonts w:hint="eastAsia" w:ascii="宋体" w:hAnsi="宋体" w:cs="宋体"/>
          <w:sz w:val="21"/>
          <w:szCs w:val="21"/>
          <w:highlight w:val="none"/>
          <w:lang w:val="en-US" w:eastAsia="zh-CN"/>
        </w:rPr>
        <w:t>转让方</w:t>
      </w:r>
      <w:r>
        <w:rPr>
          <w:rFonts w:hint="eastAsia" w:ascii="宋体" w:hAnsi="宋体" w:eastAsia="宋体" w:cs="宋体"/>
          <w:sz w:val="21"/>
          <w:szCs w:val="21"/>
          <w:highlight w:val="none"/>
          <w:lang w:val="en-US" w:eastAsia="zh-CN"/>
        </w:rPr>
        <w:t>和</w:t>
      </w:r>
      <w:r>
        <w:rPr>
          <w:rFonts w:hint="eastAsia" w:ascii="宋体" w:hAnsi="宋体" w:cs="宋体"/>
          <w:sz w:val="21"/>
          <w:szCs w:val="21"/>
          <w:highlight w:val="none"/>
          <w:lang w:val="en-US" w:eastAsia="zh-CN"/>
        </w:rPr>
        <w:t>受让方</w:t>
      </w:r>
      <w:r>
        <w:rPr>
          <w:rFonts w:hint="eastAsia" w:ascii="宋体" w:hAnsi="宋体" w:eastAsia="宋体" w:cs="宋体"/>
          <w:sz w:val="21"/>
          <w:szCs w:val="21"/>
          <w:highlight w:val="none"/>
          <w:lang w:val="en-US" w:eastAsia="zh-CN"/>
        </w:rPr>
        <w:t>应缴纳的税、费，由</w:t>
      </w:r>
      <w:r>
        <w:rPr>
          <w:rFonts w:hint="eastAsia" w:ascii="宋体" w:hAnsi="宋体" w:cs="宋体"/>
          <w:sz w:val="21"/>
          <w:szCs w:val="21"/>
          <w:highlight w:val="none"/>
          <w:lang w:val="en-US" w:eastAsia="zh-CN"/>
        </w:rPr>
        <w:t>受让方</w:t>
      </w:r>
      <w:r>
        <w:rPr>
          <w:rFonts w:hint="eastAsia" w:ascii="宋体" w:hAnsi="宋体" w:eastAsia="宋体" w:cs="宋体"/>
          <w:sz w:val="21"/>
          <w:szCs w:val="21"/>
          <w:highlight w:val="none"/>
          <w:lang w:val="en-US" w:eastAsia="zh-CN"/>
        </w:rPr>
        <w:t>承担。</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我方同意交纳</w:t>
      </w:r>
      <w:r>
        <w:rPr>
          <w:rFonts w:hint="eastAsia" w:ascii="宋体" w:hAnsi="宋体" w:cs="宋体"/>
          <w:sz w:val="21"/>
          <w:szCs w:val="21"/>
          <w:highlight w:val="none"/>
          <w:lang w:val="en-US" w:eastAsia="zh-CN"/>
        </w:rPr>
        <w:t>按</w:t>
      </w:r>
      <w:r>
        <w:rPr>
          <w:rFonts w:hint="eastAsia" w:ascii="宋体" w:hAnsi="宋体" w:eastAsia="宋体" w:cs="宋体"/>
          <w:sz w:val="21"/>
          <w:szCs w:val="21"/>
          <w:highlight w:val="none"/>
          <w:lang w:val="en-US" w:eastAsia="zh-CN"/>
        </w:rPr>
        <w:t>成交价4%计的交易服</w:t>
      </w:r>
      <w:r>
        <w:rPr>
          <w:rFonts w:hint="eastAsia" w:ascii="宋体" w:hAnsi="宋体" w:eastAsia="宋体" w:cs="宋体"/>
          <w:sz w:val="21"/>
          <w:szCs w:val="21"/>
          <w:highlight w:val="none"/>
        </w:rPr>
        <w:t>务费。</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、若非</w:t>
      </w:r>
      <w:r>
        <w:rPr>
          <w:rFonts w:hint="eastAsia" w:ascii="宋体" w:hAnsi="宋体" w:eastAsia="宋体" w:cs="宋体"/>
          <w:sz w:val="21"/>
          <w:szCs w:val="21"/>
          <w:highlight w:val="none"/>
          <w:u w:val="single"/>
        </w:rPr>
        <w:t>转让方</w:t>
      </w:r>
      <w:r>
        <w:rPr>
          <w:rFonts w:hint="eastAsia" w:ascii="宋体" w:hAnsi="宋体" w:eastAsia="宋体" w:cs="宋体"/>
          <w:sz w:val="21"/>
          <w:szCs w:val="21"/>
          <w:highlight w:val="none"/>
        </w:rPr>
        <w:t>原因，出现以下任一情况时，</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交纳的保证金不予退还，先用于补偿</w:t>
      </w:r>
      <w:r>
        <w:rPr>
          <w:rFonts w:hint="eastAsia" w:ascii="宋体" w:hAnsi="宋体" w:eastAsia="宋体" w:cs="宋体"/>
          <w:sz w:val="21"/>
          <w:szCs w:val="21"/>
          <w:highlight w:val="none"/>
          <w:u w:val="single"/>
        </w:rPr>
        <w:t>杭交所、经纪会员</w:t>
      </w:r>
      <w:r>
        <w:rPr>
          <w:rFonts w:hint="eastAsia" w:ascii="宋体" w:hAnsi="宋体" w:eastAsia="宋体" w:cs="宋体"/>
          <w:sz w:val="21"/>
          <w:szCs w:val="21"/>
          <w:highlight w:val="none"/>
        </w:rPr>
        <w:t>的各项服务费，剩余部分作为对</w:t>
      </w:r>
      <w:r>
        <w:rPr>
          <w:rFonts w:hint="eastAsia" w:ascii="宋体" w:hAnsi="宋体" w:eastAsia="宋体" w:cs="宋体"/>
          <w:sz w:val="21"/>
          <w:szCs w:val="21"/>
          <w:highlight w:val="none"/>
          <w:u w:val="single"/>
        </w:rPr>
        <w:t>转让方</w:t>
      </w:r>
      <w:r>
        <w:rPr>
          <w:rFonts w:hint="eastAsia" w:ascii="宋体" w:hAnsi="宋体" w:eastAsia="宋体" w:cs="宋体"/>
          <w:sz w:val="21"/>
          <w:szCs w:val="21"/>
          <w:highlight w:val="none"/>
        </w:rPr>
        <w:t xml:space="preserve">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提交</w:t>
      </w:r>
      <w:r>
        <w:rPr>
          <w:rFonts w:hint="eastAsia" w:ascii="宋体" w:hAnsi="宋体" w:eastAsia="宋体" w:cs="宋体"/>
          <w:sz w:val="21"/>
          <w:szCs w:val="21"/>
          <w:highlight w:val="none"/>
          <w:u w:val="single"/>
        </w:rPr>
        <w:t>受让</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并交纳交易保证金后单方撤回</w:t>
      </w:r>
      <w:r>
        <w:rPr>
          <w:rFonts w:hint="eastAsia" w:ascii="宋体" w:hAnsi="宋体" w:eastAsia="宋体" w:cs="宋体"/>
          <w:sz w:val="21"/>
          <w:szCs w:val="21"/>
          <w:highlight w:val="none"/>
          <w:u w:val="single"/>
        </w:rPr>
        <w:t>受让</w:t>
      </w:r>
      <w:r>
        <w:rPr>
          <w:rFonts w:hint="eastAsia" w:ascii="宋体" w:hAnsi="宋体" w:eastAsia="宋体" w:cs="宋体"/>
          <w:sz w:val="21"/>
          <w:szCs w:val="21"/>
          <w:highlight w:val="none"/>
        </w:rPr>
        <w:t>申请的；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（2）产生符合条件的</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后，各</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（3）在被确定为</w:t>
      </w:r>
      <w:r>
        <w:rPr>
          <w:rFonts w:hint="eastAsia" w:ascii="宋体" w:hAnsi="宋体" w:eastAsia="宋体" w:cs="宋体"/>
          <w:sz w:val="21"/>
          <w:szCs w:val="21"/>
          <w:highlight w:val="none"/>
          <w:u w:val="single"/>
        </w:rPr>
        <w:t>受让方</w:t>
      </w:r>
      <w:r>
        <w:rPr>
          <w:rFonts w:hint="eastAsia" w:ascii="宋体" w:hAnsi="宋体" w:eastAsia="宋体" w:cs="宋体"/>
          <w:sz w:val="21"/>
          <w:szCs w:val="21"/>
          <w:highlight w:val="none"/>
        </w:rPr>
        <w:t>后未按约定签署</w:t>
      </w:r>
      <w:r>
        <w:rPr>
          <w:rFonts w:hint="eastAsia" w:ascii="宋体" w:hAnsi="宋体" w:eastAsia="宋体" w:cs="宋体"/>
          <w:sz w:val="21"/>
          <w:szCs w:val="21"/>
          <w:highlight w:val="none"/>
          <w:u w:val="single"/>
        </w:rPr>
        <w:t>《资产交易合同》</w:t>
      </w:r>
      <w:r>
        <w:rPr>
          <w:rFonts w:hint="eastAsia" w:ascii="宋体" w:hAnsi="宋体" w:eastAsia="宋体" w:cs="宋体"/>
          <w:sz w:val="21"/>
          <w:szCs w:val="21"/>
          <w:highlight w:val="none"/>
        </w:rPr>
        <w:t>的或未按约定支付</w:t>
      </w:r>
      <w:r>
        <w:rPr>
          <w:rFonts w:hint="eastAsia" w:ascii="宋体" w:hAnsi="宋体" w:eastAsia="宋体" w:cs="宋体"/>
          <w:sz w:val="21"/>
          <w:szCs w:val="21"/>
          <w:highlight w:val="none"/>
          <w:u w:val="single"/>
        </w:rPr>
        <w:t>交易价款</w:t>
      </w:r>
      <w:r>
        <w:rPr>
          <w:rFonts w:hint="eastAsia" w:ascii="宋体" w:hAnsi="宋体"/>
          <w:sz w:val="21"/>
          <w:szCs w:val="21"/>
          <w:highlight w:val="none"/>
        </w:rPr>
        <w:t>、交易服务费</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9793EC1"/>
    <w:rsid w:val="09F84EEE"/>
    <w:rsid w:val="0A9904F8"/>
    <w:rsid w:val="0AF64B9E"/>
    <w:rsid w:val="0B3F1733"/>
    <w:rsid w:val="0CAC751C"/>
    <w:rsid w:val="0DF1051E"/>
    <w:rsid w:val="0E7F2650"/>
    <w:rsid w:val="0F45273F"/>
    <w:rsid w:val="0F8A47E5"/>
    <w:rsid w:val="10D02524"/>
    <w:rsid w:val="12152190"/>
    <w:rsid w:val="12BB565B"/>
    <w:rsid w:val="130F16A8"/>
    <w:rsid w:val="173E5800"/>
    <w:rsid w:val="174609A3"/>
    <w:rsid w:val="17A0598C"/>
    <w:rsid w:val="1A720F63"/>
    <w:rsid w:val="1B5D5520"/>
    <w:rsid w:val="1BC91762"/>
    <w:rsid w:val="1EAF6295"/>
    <w:rsid w:val="1FC50A7B"/>
    <w:rsid w:val="20865239"/>
    <w:rsid w:val="213C3673"/>
    <w:rsid w:val="22D0204D"/>
    <w:rsid w:val="237D4875"/>
    <w:rsid w:val="25D52552"/>
    <w:rsid w:val="269601B4"/>
    <w:rsid w:val="27541626"/>
    <w:rsid w:val="27AA290F"/>
    <w:rsid w:val="285D694C"/>
    <w:rsid w:val="28971A80"/>
    <w:rsid w:val="289F3CC5"/>
    <w:rsid w:val="29EE1DC8"/>
    <w:rsid w:val="2A120E87"/>
    <w:rsid w:val="2A671BFC"/>
    <w:rsid w:val="2B767ADE"/>
    <w:rsid w:val="2C2847BC"/>
    <w:rsid w:val="2CB030A6"/>
    <w:rsid w:val="2ECA7A06"/>
    <w:rsid w:val="2F8D456F"/>
    <w:rsid w:val="2FA5177C"/>
    <w:rsid w:val="307568FF"/>
    <w:rsid w:val="31226489"/>
    <w:rsid w:val="32BA294F"/>
    <w:rsid w:val="32FB67E2"/>
    <w:rsid w:val="357B6174"/>
    <w:rsid w:val="35C848D9"/>
    <w:rsid w:val="39353D59"/>
    <w:rsid w:val="3B103714"/>
    <w:rsid w:val="3B6738AB"/>
    <w:rsid w:val="3BBC67DD"/>
    <w:rsid w:val="3D6A27F8"/>
    <w:rsid w:val="3E2B500F"/>
    <w:rsid w:val="3FC15D50"/>
    <w:rsid w:val="42F12295"/>
    <w:rsid w:val="436471CA"/>
    <w:rsid w:val="4375522F"/>
    <w:rsid w:val="45962498"/>
    <w:rsid w:val="46A86A8B"/>
    <w:rsid w:val="46DF43AC"/>
    <w:rsid w:val="472D2C8B"/>
    <w:rsid w:val="48476BAC"/>
    <w:rsid w:val="48EC3BAB"/>
    <w:rsid w:val="4A8E2DC3"/>
    <w:rsid w:val="4C1255C9"/>
    <w:rsid w:val="4F8670E4"/>
    <w:rsid w:val="4F8B5DEC"/>
    <w:rsid w:val="5187378F"/>
    <w:rsid w:val="53B4784F"/>
    <w:rsid w:val="53EC6DBC"/>
    <w:rsid w:val="58311A8D"/>
    <w:rsid w:val="58FF4C4C"/>
    <w:rsid w:val="5A7D1B2E"/>
    <w:rsid w:val="5B7B2FC6"/>
    <w:rsid w:val="5C930F5A"/>
    <w:rsid w:val="5DE04BC6"/>
    <w:rsid w:val="60D7318C"/>
    <w:rsid w:val="62C7199E"/>
    <w:rsid w:val="63C12C87"/>
    <w:rsid w:val="66671C9B"/>
    <w:rsid w:val="66E54E12"/>
    <w:rsid w:val="674965BA"/>
    <w:rsid w:val="6A4F3F95"/>
    <w:rsid w:val="6B7C4F72"/>
    <w:rsid w:val="6BBC636F"/>
    <w:rsid w:val="6D03419E"/>
    <w:rsid w:val="6ED07992"/>
    <w:rsid w:val="6F1B4FBF"/>
    <w:rsid w:val="70245498"/>
    <w:rsid w:val="70B45E0F"/>
    <w:rsid w:val="714C77AC"/>
    <w:rsid w:val="71B468BF"/>
    <w:rsid w:val="71D57417"/>
    <w:rsid w:val="76DA15F9"/>
    <w:rsid w:val="778757EF"/>
    <w:rsid w:val="77955354"/>
    <w:rsid w:val="78395585"/>
    <w:rsid w:val="7862510D"/>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7</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2025-09-01T08:11:58Z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8D172E24EE954E5B99F9138142086F68</vt:lpwstr>
  </property>
</Properties>
</file>