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u w:val="none"/>
        </w:rPr>
        <w:t>我方拟受让</w:t>
      </w:r>
      <w:r>
        <w:rPr>
          <w:rFonts w:hint="eastAsia" w:asciiTheme="minorEastAsia" w:hAnsiTheme="minorEastAsia" w:eastAsiaTheme="minorEastAsia" w:cstheme="minorEastAsia"/>
          <w:sz w:val="21"/>
          <w:szCs w:val="21"/>
          <w:highlight w:val="none"/>
          <w:u w:val="single"/>
          <w:lang w:val="en-US" w:eastAsia="zh-CN"/>
        </w:rPr>
        <w:t>金安桥水电站有限公司、汉能控股集团有限公司融资租赁债权</w:t>
      </w:r>
      <w:r>
        <w:rPr>
          <w:rFonts w:hint="eastAsia" w:asciiTheme="minorEastAsia" w:hAnsiTheme="minorEastAsia" w:eastAsiaTheme="minorEastAsia" w:cstheme="minorEastAsia"/>
          <w:sz w:val="21"/>
          <w:szCs w:val="21"/>
          <w:highlight w:val="none"/>
          <w:u w:val="none"/>
        </w:rPr>
        <w:t>，现做如下承诺：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u w:val="none"/>
        </w:rPr>
        <w:t>1、</w:t>
      </w:r>
      <w:r>
        <w:rPr>
          <w:rFonts w:hint="eastAsia" w:asciiTheme="minorEastAsia" w:hAnsiTheme="minorEastAsia" w:eastAsiaTheme="minorEastAsia" w:cstheme="minorEastAsia"/>
          <w:sz w:val="21"/>
          <w:szCs w:val="21"/>
          <w:highlight w:val="none"/>
        </w:rPr>
        <w:t>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sz w:val="21"/>
          <w:szCs w:val="21"/>
          <w:highlight w:val="none"/>
        </w:rPr>
      </w:pPr>
      <w:r>
        <w:rPr>
          <w:rFonts w:hint="eastAsia" w:cs="Times New Roman" w:asciiTheme="minorEastAsia" w:hAnsiTheme="minorEastAsia" w:eastAsiaTheme="minorEastAsia"/>
          <w:sz w:val="21"/>
          <w:szCs w:val="21"/>
          <w:highlight w:val="none"/>
        </w:rPr>
        <w:t>2、我方提交受让申请</w:t>
      </w:r>
      <w:r>
        <w:rPr>
          <w:rFonts w:hint="eastAsia" w:cs="Times New Roman" w:asciiTheme="minorEastAsia" w:hAnsiTheme="minorEastAsia" w:eastAsiaTheme="minorEastAsia"/>
          <w:sz w:val="21"/>
          <w:szCs w:val="21"/>
          <w:highlight w:val="none"/>
          <w:lang w:val="en-US" w:eastAsia="zh-CN"/>
        </w:rPr>
        <w:t>材料</w:t>
      </w:r>
      <w:r>
        <w:rPr>
          <w:rFonts w:hint="eastAsia" w:cs="Times New Roman" w:asciiTheme="minorEastAsia" w:hAnsiTheme="minorEastAsia" w:eastAsiaTheme="minorEastAsia"/>
          <w:sz w:val="21"/>
          <w:szCs w:val="21"/>
          <w:highlight w:val="none"/>
        </w:rPr>
        <w:t>并且交纳交易保证金后，即视为已详细阅读并完全认可本项目所披露内容以及已对拟受让债权（包括所涉的诉讼、执行等情况）进行了充分的调查与了解，并对拟受让债权的保证情况均做了充分了解并知情，愿意按现状受让该债权，知悉并接受所有可能的瑕疵、风险。并自愿承担一切交易风险。</w:t>
      </w:r>
    </w:p>
    <w:p>
      <w:pPr>
        <w:spacing w:line="240" w:lineRule="auto"/>
        <w:ind w:firstLine="420" w:firstLineChars="2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3、我方书面承诺：</w:t>
      </w:r>
    </w:p>
    <w:p>
      <w:pPr>
        <w:spacing w:line="240" w:lineRule="auto"/>
        <w:ind w:firstLine="420" w:firstLineChars="2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（1）同意在被确定为受让方之日起3个工作日内，携带受让申请材料原件到杭交所完成现场确认并签署《成交通知书》、交易记录及相关文件，《成交通知书》签署当日，受让方交纳的交易保证金转为交易价款。</w:t>
      </w:r>
    </w:p>
    <w:p>
      <w:pPr>
        <w:spacing w:line="240" w:lineRule="auto"/>
        <w:ind w:firstLine="420" w:firstLineChars="2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（2）同意按照转让方要求3个工作日内自行与转让方完成确认和签署《资产转让合同》。</w:t>
      </w:r>
    </w:p>
    <w:p>
      <w:pPr>
        <w:spacing w:line="240" w:lineRule="auto"/>
        <w:ind w:firstLine="420" w:firstLineChars="2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（3）剩余交易价款由转让方和受让方自行结算，自《资产转让合同》签署之日起5个工作日内向转让方指定账户（户名：哈银金融租赁有限责任公司 ；开户行：兴业银行北京分行营业部 ；帐号：326660100100410526 ；大额行号：309100006665）。</w:t>
      </w:r>
    </w:p>
    <w:p>
      <w:pPr>
        <w:spacing w:line="240" w:lineRule="auto"/>
        <w:ind w:firstLine="420" w:firstLineChars="2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4）已对拟受让债权（包括所涉的诉讼、执行等情况）及租赁物情况进行了充分的调查与了解，并对拟受让债权的担保情况均做了充分了解并知情，知悉并接受所有可能的瑕疵、风险，同意按照现状受让该债权，自愿承担该债权的瑕疵或风险和预期利益无法实现的风险，保证不因上述原因主张交易无效或要求撤销交易结果或要求转让方回购或要求相关方承担赔偿责任或作为减轻或免除受让方义务和责任的抗辩理由。</w:t>
      </w:r>
    </w:p>
    <w:p>
      <w:pPr>
        <w:spacing w:line="240" w:lineRule="auto"/>
        <w:ind w:firstLine="420" w:firstLineChars="2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5）同意对照本债权转让信息披露公告所列的受让方资格条件，已对自身的资格条件进行核查，符合本项目受让方的主体资格条件，有权受让标的债权、已获得签署和履行本次交易的相应授权或批准，且与债务企业无任何关联关系，决定申请受让本标的债权，并自行承担本债权受让不能的全部后果，包括费用、风险和损失等。</w:t>
      </w:r>
    </w:p>
    <w:p>
      <w:pPr>
        <w:spacing w:line="240" w:lineRule="auto"/>
        <w:ind w:firstLine="420" w:firstLineChars="2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4、本项目标的交付以《资产转让合同》文本相关内容为准。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同意交纳成交金额0.1%的交易服务费。受让方须自《成交通知书》签署</w:t>
      </w:r>
      <w:r>
        <w:rPr>
          <w:rFonts w:hint="eastAsia" w:cs="Times New Roman" w:asciiTheme="minorEastAsia" w:hAnsiTheme="minorEastAsia" w:eastAsiaTheme="minorEastAsia"/>
          <w:sz w:val="21"/>
          <w:szCs w:val="21"/>
          <w:highlight w:val="none"/>
          <w:lang w:val="en-US" w:eastAsia="zh-CN"/>
        </w:rPr>
        <w:t>之日</w:t>
      </w:r>
      <w:r>
        <w:rPr>
          <w:rFonts w:hint="eastAsia" w:asciiTheme="minorEastAsia" w:hAnsiTheme="minorEastAsia" w:eastAsiaTheme="minorEastAsia"/>
          <w:sz w:val="21"/>
          <w:szCs w:val="21"/>
          <w:highlight w:val="none"/>
        </w:rPr>
        <w:t>向杭交所指定账户支付交易服务费</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并承诺按照约定及时、足额支付相关费用，不因与转让方任何争议或合同解除、终止等任何原因拒绝、拖延、减少交纳或主张退还相关费用。</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6、</w:t>
      </w:r>
      <w:r>
        <w:rPr>
          <w:rFonts w:hint="eastAsia" w:asciiTheme="minorEastAsia" w:hAnsiTheme="minorEastAsia" w:eastAsiaTheme="minorEastAsia"/>
          <w:sz w:val="21"/>
          <w:szCs w:val="21"/>
          <w:highlight w:val="none"/>
        </w:rPr>
        <w:t>若非转让方原因，出现以下任一情况时，转让方有权扣除意向受让方交纳的交易保证金，先用于补偿杭交所的服务费，剩余部分作为对转让方的经济补偿金，交易保证金不足以补偿的，相关方有权按照实际损失继续追诉：</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（1）意向受让方提交受让申请并交纳交易保证金后单方撤回受让申请的；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（3）在被确定为受让方后未按约定时间签署《成交通知书》、交易记录或未按照转让方要求完成确认和签署《资产转让合同》及相关合同文件的；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（4）意向受让方未履行书面承诺事项的；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（5）存在其他违反交易规则情形的。</w:t>
      </w:r>
    </w:p>
    <w:p>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bookmarkStart w:id="0" w:name="_GoBack"/>
      <w:bookmarkEnd w:id="0"/>
      <w:r>
        <w:rPr>
          <w:rFonts w:hint="eastAsia" w:asciiTheme="minorEastAsia" w:hAnsiTheme="minorEastAsia" w:eastAsiaTheme="minorEastAsia"/>
          <w:sz w:val="21"/>
          <w:szCs w:val="21"/>
          <w:highlight w:val="none"/>
        </w:rPr>
        <w:t>意向受让方（签章）：</w:t>
      </w:r>
    </w:p>
    <w:p>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5E4A34"/>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5209E2"/>
    <w:rsid w:val="03637B8E"/>
    <w:rsid w:val="04627CA9"/>
    <w:rsid w:val="08023653"/>
    <w:rsid w:val="0B43075A"/>
    <w:rsid w:val="0DCD0A2D"/>
    <w:rsid w:val="0DE02C77"/>
    <w:rsid w:val="0DF1051E"/>
    <w:rsid w:val="0F6C6671"/>
    <w:rsid w:val="10101360"/>
    <w:rsid w:val="15757CDE"/>
    <w:rsid w:val="173E5800"/>
    <w:rsid w:val="1B547DE9"/>
    <w:rsid w:val="223C333E"/>
    <w:rsid w:val="241B78B5"/>
    <w:rsid w:val="25B01A74"/>
    <w:rsid w:val="27541626"/>
    <w:rsid w:val="279544FE"/>
    <w:rsid w:val="27AA290F"/>
    <w:rsid w:val="285D694C"/>
    <w:rsid w:val="2B981E62"/>
    <w:rsid w:val="2D144984"/>
    <w:rsid w:val="2FA5177C"/>
    <w:rsid w:val="30324A0E"/>
    <w:rsid w:val="30B95B96"/>
    <w:rsid w:val="32087C04"/>
    <w:rsid w:val="32FB67E2"/>
    <w:rsid w:val="348A4BC2"/>
    <w:rsid w:val="374843BB"/>
    <w:rsid w:val="37C03B4A"/>
    <w:rsid w:val="38DE4956"/>
    <w:rsid w:val="3AAA0760"/>
    <w:rsid w:val="3B103714"/>
    <w:rsid w:val="3B6738AB"/>
    <w:rsid w:val="3D4625FA"/>
    <w:rsid w:val="3E155CF0"/>
    <w:rsid w:val="3EE14E32"/>
    <w:rsid w:val="3F376709"/>
    <w:rsid w:val="42CF40AA"/>
    <w:rsid w:val="45962498"/>
    <w:rsid w:val="461C7CAF"/>
    <w:rsid w:val="46D25304"/>
    <w:rsid w:val="49C56D6D"/>
    <w:rsid w:val="4C1C6969"/>
    <w:rsid w:val="4D5779D6"/>
    <w:rsid w:val="4DE741D0"/>
    <w:rsid w:val="508852FA"/>
    <w:rsid w:val="50CB2850"/>
    <w:rsid w:val="5187378F"/>
    <w:rsid w:val="57D5018C"/>
    <w:rsid w:val="585B5B75"/>
    <w:rsid w:val="58A0138A"/>
    <w:rsid w:val="599A5F61"/>
    <w:rsid w:val="5A7D1B2E"/>
    <w:rsid w:val="5B7B2FC6"/>
    <w:rsid w:val="5B881788"/>
    <w:rsid w:val="5D0F752C"/>
    <w:rsid w:val="5E012EA3"/>
    <w:rsid w:val="6256136A"/>
    <w:rsid w:val="63C12C87"/>
    <w:rsid w:val="64FD58B4"/>
    <w:rsid w:val="65D17423"/>
    <w:rsid w:val="67B63B0A"/>
    <w:rsid w:val="6B7C4F72"/>
    <w:rsid w:val="6BBC636F"/>
    <w:rsid w:val="6BFC67D7"/>
    <w:rsid w:val="714C77AC"/>
    <w:rsid w:val="71D57417"/>
    <w:rsid w:val="74836B63"/>
    <w:rsid w:val="77396FAC"/>
    <w:rsid w:val="795E558F"/>
    <w:rsid w:val="7EFB0F91"/>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2</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徐诗丹</cp:lastModifiedBy>
  <cp:lastPrinted>2023-06-12T02:20:00Z</cp:lastPrinted>
  <dcterms:modified xsi:type="dcterms:W3CDTF">2025-08-12T03:49:37Z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907BC9FEF5624AF2BFFEAE60D9865307</vt:lpwstr>
  </property>
</Properties>
</file>