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《花卉画作》1幅（12）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B103714"/>
    <w:rsid w:val="3B6738AB"/>
    <w:rsid w:val="3EE14E32"/>
    <w:rsid w:val="3F376709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4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2025-07-24T03:18:36Z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779628DFF03946F5AC28E9ACA4607740</vt:lpwstr>
  </property>
</Properties>
</file>