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蒋村西溪人家5幢101号房屋4年2个月租赁权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lang w:eastAsia="zh-CN"/>
        </w:rPr>
        <w:t>）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w:t>
      </w:r>
      <w:r>
        <w:rPr>
          <w:rFonts w:hint="eastAsia" w:ascii="宋体" w:hAnsi="宋体"/>
          <w:szCs w:val="21"/>
          <w:highlight w:val="none"/>
          <w:lang w:val="en-US" w:eastAsia="zh-CN"/>
        </w:rPr>
        <w:t>报名</w:t>
      </w:r>
      <w:r>
        <w:rPr>
          <w:rFonts w:hint="eastAsia" w:ascii="宋体" w:hAnsi="宋体"/>
          <w:szCs w:val="21"/>
          <w:highlight w:val="none"/>
        </w:rPr>
        <w:t>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w:t>
      </w:r>
      <w:bookmarkStart w:id="0" w:name="_GoBack"/>
      <w:bookmarkEnd w:id="0"/>
      <w:r>
        <w:rPr>
          <w:rFonts w:hint="eastAsia" w:asciiTheme="minorEastAsia" w:hAnsiTheme="minorEastAsia" w:eastAsiaTheme="minorEastAsia"/>
          <w:sz w:val="21"/>
          <w:szCs w:val="21"/>
          <w:highlight w:val="none"/>
        </w:rPr>
        <w:t>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027BE5"/>
    <w:rsid w:val="1C04078C"/>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21E11"/>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3F557DC"/>
    <w:rsid w:val="443F7744"/>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D89138A"/>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C0234CB"/>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2025-07-18T10:23:15Z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E57EAD002DB8451980C216C1A487493D</vt:lpwstr>
  </property>
</Properties>
</file>